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B0" w:rsidRPr="004400B0" w:rsidRDefault="004400B0" w:rsidP="004400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История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 физико-математического образования в Нижегородском университете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весеннем семестре 1916 г. в Народном университете уже действовало естественно-математическое отделение.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1918 г. в НГУ было образовано 11 факультетов, в том числе – математический и механический, инженерно-строительный. С конца 1919 г. математический факультет стал физико-математическим. В 1918/19 учебном году на физико-математическом факультете работал 21 преподаватель и обучался 161 студент; на механическом – 17 преподавателей и 204 студента, инженерно-строительном – 28 преподавателей и 470 студентов. Одновременно в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Сормове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тогда пригородном рабочем посёлке, создаются филиалы технических факультетов университета.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Специализации по различным разделам механики в НГУ появились со дня его основания – в 1918 г. В университете было три факультета, на которых давалось образование в области математики и механики: механический, физико-математический и инженерно-строительный.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1920 г. в НГУ работало 14 факультетов, среди них математический, механический, горнотехнический, инженерно-строительный, электротехнический, физико-химический, профессиональный.</w:t>
      </w:r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факультеты вели подготовку по естественнонаучным и инженерно-техническим специальностям, новым для российских университетов.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февраля 1920 г. в связи с финансовыми трудностями принято правительственное решение о полном закрытии НГУ. С 1 февраля 1922 г. был закрыт физико-математический факультет. Однако Нижегородский Губком ВК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сумел соответствующей мотивировкой перед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Наркомпросом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ЦИК РСФСР сохранить университет, передав его финансирование местному бюджету. С осени 1922 г. в НГУ осталось 4 факультета в их числе 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механический</w:t>
      </w:r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инженерно-строительным отделением. Университет сохранил за собой всего 4 здания из 13 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</w:t>
      </w:r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менее, в 1923 г. НГУ признан лучшим среди периферийных университетов и в 1925 г. вновь был переведён на финансирование из госбюджета.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1922 г. инженерно-строительный факультет присоединен к механическому факультету на правах отделения. Инженерно-строительное отделение было закрыто 2 января 1924 г. и только в 1928 г. был восстановлен инженерно-строительный факультет.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1926 г. Нижегородский педагогический институт вливается в НГУ. На его базе создается педагогический факультет, а физико-математическое отделение института становится его отделением.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1928 г. в НГУ было 5 факультетов, в том числе педагогический с физико-математическим отделением и механический. 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факультете работало 59 преподавателей, в том числе 9 профессоров, на механическом соответственно 43 и 8.</w:t>
      </w:r>
      <w:proofErr w:type="gramEnd"/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различным данным на 1 октября 1927 г., НГУ окончили 876 специалистов, в том числе 74 инженеров-механиков, 57 инженеров-строителей, 99 педагогов. Физико-математический факультет окончили 7 человек.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 1930 г. на механическом факультете начата подготовка специалистов судостроения, автостроения, радиотехники.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индустриализацией страны и возросшей потребностью в специалистах узкого профиля в 1928-30 гг. шёл процесс расформирования НГУ, и к маю 1930 г. на его базе создано 6 специализированных институтов, а сам университет был закрыт.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1931 г. Нижегородский университет был воссоздан, благодаря поддержке Нижегородского Обкома ВК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 государственных органов области. НГУ был восстановлен как самостоятельный вуз, в составе которого было сначала 3 отделения: физическое, механическое и зоологическое. Механическое отделение (2 группы) готовило студентов по специальности «Теория упругости и сопротивление материалов». Осенью 1932 г. восстановлено и математическое отделение (1 группа).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в составе НГУ стало уже 7 отделений: физическое, механическое, математическое, ботаническое, зоологическое, химическое и геологическое.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1933 г. университет переходит на факультетскую систему. Было образовано 4 факультета: 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физико-математический</w:t>
      </w:r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биологический, химический и геолого-географический.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Физико-математический факультет проводит подготовку по 4 специальностям: математика, механика, астрономия и физика. Здесь работают крупные учёные и педагоги А.А. Андронов, И.Р. Брайцев, К.К. Дубровский и др. В 1940/41 учебном году физмат имел в своём составе 11 кафедр.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1930 г. был создан Нижегородский научно-исследовательский физико-технический институт (НИФТИ, в 1932-90 гг. ГИФТИ), с 1931 г. входящий в состав НГУ.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1945 г. образован первый в СССР радиофизический факультет (первый декан – академик А.А. Андронов), на который были переведены сотрудники ряда кафедр физического профиля физико-математического факультета.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50-х годов на физмате чётко сформировались два направления подготовки студентов и соответствующие научные направления: механико-математическое и физическое. Каждое было представлено сильным и авторитетным профессорско-преподавательским составом. 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качества учебного процесса и научных исследований в марте 1959 г. физико-математический факультет разделён на механико-математический и физический факультеты.</w:t>
      </w:r>
      <w:proofErr w:type="gramEnd"/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1963 г. создается первый в СССР факультет вычислительной математики и кибернетики, на который были переведены сотрудники ряда кафедр механико-математического факультета.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1964 г. в ГГУ создан НИИ прикладной математики и кибернетики, а в 1975 г. – НИИ механики.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Подготовка специалистов в области математики и механики в 1916-1958 гг.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Родоначальницей почти всех математических кафедр механико-математического факультета является кафедра высшей математики, которая была организована одновременно с открытием Нижегородского государственного университета в 1918 г. Возглавлял кафедру с момента ее образования профессор И. Р. Брайцев.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1936 г. состоялось заседание кафедры математики, на котором профессор И.Р. Брайцев в докладе «О структуре физико-математического факультета и математической специальности» говорил о необходимости выделения из кафедры математики шести кафедр:</w:t>
      </w:r>
    </w:p>
    <w:p w:rsidR="004400B0" w:rsidRPr="004400B0" w:rsidRDefault="004400B0" w:rsidP="004400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анализа;</w:t>
      </w:r>
    </w:p>
    <w:p w:rsidR="004400B0" w:rsidRPr="004400B0" w:rsidRDefault="004400B0" w:rsidP="004400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геометрии;</w:t>
      </w:r>
    </w:p>
    <w:p w:rsidR="004400B0" w:rsidRPr="004400B0" w:rsidRDefault="004400B0" w:rsidP="004400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алгебры и теории чисел;</w:t>
      </w:r>
    </w:p>
    <w:p w:rsidR="004400B0" w:rsidRPr="004400B0" w:rsidRDefault="004400B0" w:rsidP="004400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функций действительного и комплексного переменного;</w:t>
      </w:r>
    </w:p>
    <w:p w:rsidR="004400B0" w:rsidRPr="004400B0" w:rsidRDefault="004400B0" w:rsidP="004400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топологии;</w:t>
      </w:r>
    </w:p>
    <w:p w:rsidR="004400B0" w:rsidRPr="004400B0" w:rsidRDefault="004400B0" w:rsidP="004400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вероятностей.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кафедры было записано: «… просить ректора ГГУ ходатайствовать перед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Наркомпросом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при ГГУ кафедры анализа, кафедры геометрии и кафедры алгебры».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ректора № 739 от 26 октября 1936 г. говорится: «… разделить кафедру высшей математики на две кафедры:</w:t>
      </w:r>
    </w:p>
    <w:p w:rsidR="004400B0" w:rsidRPr="004400B0" w:rsidRDefault="004400B0" w:rsidP="00440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Кафедру анализа, возглавляемую доктором физико-математических наук профессором И.Р. Брайцевым, в каковую включить следующие дисциплины: дифференциальное и интегральное исчисление, общий курс дифференциальных уравнений (уравнения обыкновенные и с частными производными первого порядка), интегральные уравнения, уравнения математической физики, вариационное исчисление, теория аналитических функций, теория функций действительного переменного, теория вероятностей;</w:t>
      </w:r>
      <w:proofErr w:type="gramEnd"/>
    </w:p>
    <w:p w:rsidR="004400B0" w:rsidRPr="004400B0" w:rsidRDefault="004400B0" w:rsidP="004400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Кафедру геометрии в следующем составе:</w:t>
      </w: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временно исполняющий обязанности заведующего кафедрой к.ф.-м.н., доцент В.И. Костин;</w:t>
      </w: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профессора Л.П.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Радзишевский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ассистент Н.Н. Лебедев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1938 году из кафедры геометрии выделяется кафедра высшей алгебры. Первым заведующим кафедрой был назначен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профессора Л.П.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Радзишевский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Великой Отечественной войны в 1941 г. кафедры были объединены в кафедру геометрии и высшей алгебры. В 1947 г. профессор Я.Л. Шапиро становится заведующим кафедрой (1947–63 гг.).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1946 г. кафедра анализа была переименована в кафедру математического анализа. Временно 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заведующего кафедрой математического анализа назначен профессор Л.И. Поливанов (по совместительству). В сентябре 1946 г. заведующим кафедрой математического анализа был назначен доцент А.Г. Майер. С </w:t>
      </w: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октября 1952 г. в течение 2-х лет исполняет обязанности заведующего кафедрой математического анализа доцент Н.Ф. Отроков.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1954 г. по 1958 г. кафедрой заведовал профессор А.Г. Сигалов.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1958 г. доцент Н.Ф. Отроков назначен заведующим кафедрой математического анализа и дифференциальных уравнений, которую он возглавлял до 1989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ректора от 16 сентября 1945 г. из кафедры анализа выделяется новая кафедра теории функций, куда были переведены профессор И.Р. Брайцев и доцент И.Ф.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Лохин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Заведующим кафедрой назначается профессор И.Р. Брайцев.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1947 г. до 1948 г. кафедрой ТФ руководит И.Ф.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Лохин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был деканом физико-математического факультета ГГУ.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 1948 г. по 1954 г. кафедрой ТФ руководил выдающийся математик А.Ф. Леонтьев.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1954 г. по 1964 г. кафедрой заведовал ученик И.Р. Брайцева – доцент В.И. Беневоленский.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 1948 г. (приказ министра от 14 мая 1948 г.) по 1954 г. В.И. Беневоленский работает деканом физико-математического факультета.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1918–30 гг. подготовка специалистов в области механики в Нижегородском университете велась на трех факультетах: механическом, физико-математическом и инженерно-строительном. На механическом факультете работали кафедры сопротивления материалов, деталей машин, прикладной механики.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Физико-математический факультет в своем составе имел кафедру теоретической механики. Возглавлял кафедру зам. декана факультета, магистр прикладной математики Д.А. Гонтарев.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воссоздания в 1931 г. университет с 1933 г. переходит на факультетскую систему. Образован физико-математический факультет с кафедрами высшей математики, теоретической механики и астрономии, кафедрами физического профиля. С этого времени фактически началась история кафедры теоретической механики.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 1933 по 1937 г. кафедру теоретической механики и астрономии возглавлял К.К. Дубровский. В первые послевоенные годы он основал Горьковскую широтную станцию (на широте 56°15′). При широтной станции в 1957 г. была создана станция визуальных наблюдений искусственных спутников Земли.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1935 г. на физико-математическом факультете выпускником МГУ доцентом А.Н. Марковым была создана кафедра теории упругости (ТУ), организованы лаборатории сопротивления материалов, оптического метода изучения напряжений.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1936 г. кафедра теоретической механики и астрономии делится на кафедру теоретической механики (ТМ), которую возглавил доцент В.Ф. Котов, и кафедру астрономии, которую возглавил профессор К.К. Дубровский.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1938–39 гг. В.Ф. Котов создает аэродинамическую лабораторию, оснащенную двумя аэродинамическими трубами, в 1949 г. он открывает аспирантуру.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сентябре 1953 г. кафедра теоретической механики и кафедра теории упругости объединяются в кафедру теоретической механики и теории упругости (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ТМиТУ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Заведующим кафедрой назначается проф. В.Ф. Котов. В связи с переходом В.Ф. Котова в Одесский институт инженеров морского транспорта в 1954 г. заведующим кафедрой становится доцент А.Н. Марков, которую он возглавляет до октября 1964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1958 г. на физико-математическом факультете была образована кафедра вычислительной математики и динамики машин, куда были переведены доцент кафедры теоретической механики Ю.И.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Неймарк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заведующего кафедрой, а также старшие преподаватели В.И. Плотников и Ю.В.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Глебский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Хроника механико-математического факультета 1959–2009 гг.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1959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Восьмого января 1959 г. состоялось заседание совета физико-математического факультета, где было отмечено, что «…на факультете фактически сложилось два направления: физическое и механико-математическое и работа факультета ведется по этим двум направлениям» и «…разделение факультета на два факультета будет способствовать улучшению всей учебно-воспитательной и научно-исследовательской работы и повышению качества выпускаемых специалистов». Совет постановил: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Просить ректорат ходатайствовать перед Министерством высшего образования о разделении физико-математического факультета на два факультета: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физический,</w:t>
      </w: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механико-математический.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физического факультета включить кафедры:</w:t>
      </w:r>
    </w:p>
    <w:p w:rsidR="004400B0" w:rsidRPr="004400B0" w:rsidRDefault="004400B0" w:rsidP="004400B0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 /общей/ физики,</w:t>
      </w:r>
    </w:p>
    <w:p w:rsidR="004400B0" w:rsidRPr="004400B0" w:rsidRDefault="004400B0" w:rsidP="004400B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физики,</w:t>
      </w:r>
    </w:p>
    <w:p w:rsidR="004400B0" w:rsidRPr="004400B0" w:rsidRDefault="004400B0" w:rsidP="004400B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вещества,</w:t>
      </w:r>
    </w:p>
    <w:p w:rsidR="004400B0" w:rsidRPr="004400B0" w:rsidRDefault="004400B0" w:rsidP="004400B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кристаллографии и физики металлов,</w:t>
      </w:r>
    </w:p>
    <w:p w:rsidR="004400B0" w:rsidRPr="004400B0" w:rsidRDefault="004400B0" w:rsidP="004400B0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 диэлектриков.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механико-математического факультета включить кафедры:</w:t>
      </w:r>
    </w:p>
    <w:p w:rsidR="004400B0" w:rsidRPr="004400B0" w:rsidRDefault="004400B0" w:rsidP="004400B0">
      <w:pPr>
        <w:numPr>
          <w:ilvl w:val="0"/>
          <w:numId w:val="4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механики и теории упругости,</w:t>
      </w:r>
    </w:p>
    <w:p w:rsidR="004400B0" w:rsidRPr="004400B0" w:rsidRDefault="004400B0" w:rsidP="004400B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анализа и дифференциальных уравнений,</w:t>
      </w:r>
    </w:p>
    <w:p w:rsidR="004400B0" w:rsidRPr="004400B0" w:rsidRDefault="004400B0" w:rsidP="004400B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 и высшей алгебры,</w:t>
      </w:r>
    </w:p>
    <w:p w:rsidR="004400B0" w:rsidRPr="004400B0" w:rsidRDefault="004400B0" w:rsidP="004400B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функций,</w:t>
      </w:r>
    </w:p>
    <w:p w:rsidR="004400B0" w:rsidRPr="004400B0" w:rsidRDefault="004400B0" w:rsidP="004400B0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вычислительной математики и динамики машин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было принято при одном воздержавшемся.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7 марта 1959 г. проректор по учебной работе доцент Н.В. Кузнецов направляет заместителю министра высшего образования тов. М.А. Прокофьеву ходатайство университета о разделении физико-математического факультета на два факультета и их составе.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Планировалось установить следующий прием студентов на первый курс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механико-математического факультета:</w:t>
      </w:r>
    </w:p>
    <w:p w:rsidR="004400B0" w:rsidRPr="004400B0" w:rsidRDefault="004400B0" w:rsidP="004400B0">
      <w:pPr>
        <w:numPr>
          <w:ilvl w:val="0"/>
          <w:numId w:val="5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математики-вычислители – 75 чел.</w:t>
      </w:r>
    </w:p>
    <w:p w:rsidR="004400B0" w:rsidRPr="004400B0" w:rsidRDefault="004400B0" w:rsidP="004400B0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математики – 25 чел.</w:t>
      </w:r>
    </w:p>
    <w:p w:rsidR="004400B0" w:rsidRPr="004400B0" w:rsidRDefault="004400B0" w:rsidP="004400B0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механики – 25 чел.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факультета:</w:t>
      </w:r>
    </w:p>
    <w:p w:rsidR="004400B0" w:rsidRPr="004400B0" w:rsidRDefault="004400B0" w:rsidP="004400B0">
      <w:pPr>
        <w:numPr>
          <w:ilvl w:val="0"/>
          <w:numId w:val="6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 – 100 чел.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поддержало предложение ГГУ о реорганизации физико-математического факультета.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• Приказ •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Ректора Горьковского государственного университета „5” июня 1959 № 182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§1. Объявляю приказ по Министерству высшего образования СССР № 314 от 25 марта 1959 г. О разделении физико-математического факультета в Горьковском государственном университете имени Н.И. Лобачевского. В связи с увеличением контингента студентов и объема работы приказываю:</w:t>
      </w:r>
    </w:p>
    <w:p w:rsidR="004400B0" w:rsidRPr="004400B0" w:rsidRDefault="004400B0" w:rsidP="00440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Разделить физико-математический факультет ГГУ им. Лобачевского на два факультета: А) физический Б) механико-математический.</w:t>
      </w:r>
    </w:p>
    <w:p w:rsidR="004400B0" w:rsidRPr="004400B0" w:rsidRDefault="004400B0" w:rsidP="004400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Внести соответствующие изменения в Устав университета.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министра высшего образования СССР — В. Столетов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§2. На основании указанного выше приказа:</w:t>
      </w:r>
    </w:p>
    <w:p w:rsidR="004400B0" w:rsidRPr="004400B0" w:rsidRDefault="004400B0" w:rsidP="004400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Назначить деканом физического факультета доцента, кандидата ф.-м. наук — </w:t>
      </w:r>
      <w:proofErr w:type="spellStart"/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Носкова</w:t>
      </w:r>
      <w:proofErr w:type="spellEnd"/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Бориса Михайловича.</w:t>
      </w:r>
    </w:p>
    <w:p w:rsidR="004400B0" w:rsidRPr="004400B0" w:rsidRDefault="004400B0" w:rsidP="004400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Назначить </w:t>
      </w:r>
      <w:proofErr w:type="spellStart"/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и.о</w:t>
      </w:r>
      <w:proofErr w:type="spellEnd"/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декана механико-математического ф-та доцента, кандидата ф.-м. наук Миролюбова Анатолия Алексеевича.</w:t>
      </w:r>
    </w:p>
    <w:p w:rsidR="004400B0" w:rsidRPr="004400B0" w:rsidRDefault="004400B0" w:rsidP="004400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Проректору доценту Н.В. Кузнецову сделать соответствующее представление в Главное управление университетов.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Ректор университета,   доцент /Широков/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Механико-математический факультет осуществляет подготовку студентов по специальностям «Математика», «Вычислительная математика», «Механика».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деканом факультета назначается доцент, к.ф.-м.н. Анатолий Алексеевич Миролюбов.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1962 г. 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осени факультет приступил к занятиям в новом корпусе (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2) университетского городка на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 (пр.</w:t>
      </w:r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Гагарина).</w:t>
      </w:r>
      <w:proofErr w:type="gramEnd"/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1963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 деканом факультета избирается доцент кафедры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ТМиТУ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к.ф.-м.н. Ярослав Константинович Любимцев.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создается первый в СССР факультет вычислительной математики и кибернетики (ВМК), деканом которого назначается Я.К. Любимцев.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факультета ВМК составили сотрудники кафедры вычислительной математики и динамики машин, а также ряд преподавателей других кафедр механико-математического факультета. На факультет ВМК была передана подготовка студентов по специальности «Вычислительная математика».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механико-математического факультета остаются кафедры:</w:t>
      </w:r>
    </w:p>
    <w:p w:rsidR="004400B0" w:rsidRPr="004400B0" w:rsidRDefault="004400B0" w:rsidP="004400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анализа и дифференциальных уравнений (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МАиДУ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00B0" w:rsidRPr="004400B0" w:rsidRDefault="004400B0" w:rsidP="004400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 и высшей алгебры (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ГиВА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00B0" w:rsidRPr="004400B0" w:rsidRDefault="004400B0" w:rsidP="004400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функций (ТФ)</w:t>
      </w:r>
    </w:p>
    <w:p w:rsidR="004400B0" w:rsidRPr="004400B0" w:rsidRDefault="004400B0" w:rsidP="004400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механики и теории упругости (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ТМиТУ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курс факультета в 1963 г. было принято 50 студентов по специальности «Математика» и 25 студентов по специальности «Механика», учебный процесс обеспечивали один профессор (Я.Л. Шапиро) и 8 кандидатов наук.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деканом факультета избирается заведующий кафедрой математического анализа и дифференциальных уравнений, доцент, к.ф.-м.н. Николай Федорович Отроков.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кафедрой геометрии и высшей алгебры назначается доцент Наталья Михайловна Писарева.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1964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кафедрой теории функций избирается доцент, к.ф.-м.н. Анатолий Алексеевич Миролюбов.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А.А. Миролюбова в докторантуру обязанности заведующего кафедрой с 1 сентября 1964 г. по 31 августа 1967 г. исполняет доцент Михаил Александрович Солдатов.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заведующего кафедрой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ТМиТУ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на доцента, к.ф.-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Алексеевича Шуваева.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1965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декана факультета избирается доцент кафедры ТФ, к.ф.-м.н. Александр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Варлаамович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Волохин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1967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д.т.н. Андрей Григорьевич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Угодчиков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из Горьковского инженерно-строительного института на кафедру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ТМиТУ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назначается ее заведующим.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августе в составе Горьковского исследовательского физико-технического института ГГУ организована лаборатория теории упругости и пластичности.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1968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декана факультета избирается доцент, к.ф.-м.н. Моисей Максимович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Закрыта кафедра теоретической механики и теории упругости и образованы кафедра теоретической механики (зав. кафедрой Н.А. Шуваев) и кафедра теории упругости и пластичности (зав. кафедрой А.Г.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Угодчиков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1969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теории упругости и пластичности профессор А.Г.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Угодчиков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 ректором ГГУ.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выпуск “Ученых записок университета” серия Механика, тематических сборников “Методы решения задач упругости и пластичности”. Заведующим кафедрой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ГиВА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избирается доцент, к.ф.-м.н. Моисей Максимович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1970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кафедра математической физики (МФ).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заведующим кафедрой стал член-корреспондент АН Таджикской ССР, профессор, д.ф.-м.н. Леонид Григорьевич Михайлов, приехавший работать в ГГУ по приглашению ректора университета профессора А.Г.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Угодчикова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 подготовка студентов по специальности «Прикладная математика».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 специализированный Совет по защите кандидатских диссертаций по специальностям 01.02.04 Механика деформируемого твердого тела и 01.02.06 Динамика машин и конструкций.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1971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декана факультета избирается доцент кафедры ТМ, к.ф.-м.н. Владимир Александрович Ковалев.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отъездом Л.Г. Михайлова обязанности заведующего кафедрой МФ исполняет старший преподаватель Анатолий Васильевич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Замота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1972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заведующего кафедрой МФ избирается доцент, к.ф.-м.н. Владимир Александрович Ковалев.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1975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Совета министров РСФСР в составе ГГУ открыт Научно-исследовательский институт механики (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НИИМеханики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директором которого назначен (на общественных началах) профессор А.Г.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Угодчиков</w:t>
      </w:r>
      <w:proofErr w:type="spellEnd"/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1977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декана факультета избирается доцент кафедры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ТУиП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к.т.н. Александр Константинович Любимов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большой загруженностью (ректор университета, директор НИИ механики) профессор А.Г.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Угодчиков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пост заведующего кафедрой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ТУиП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эту должность избирается его ученик профессор, д.т.н. Виктор Пантелеевич Малков.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1978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кафедрой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ГиВА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 профессор, д.ф.-м.н. Дмитрий Андреевич Гудков, до этого времени заведовавший кафедрой математики радиофизического факультета ГГУ.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1980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кафедрой ТМ избирается заведующий отделом НИИ механики профессор, д.ф.-м.н. Вадим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Демьянович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Горяченко.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 благодаря энтузиазму профессора Д.А. Гудкова на базе факультета создана Математическая школа для школьников. Д.А. Гудков стал ее первым руководителем.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1983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декана факультета избирается доцент кафедры ТМ, к.ф.-м.н. Игорь Серафимович Постников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июня 1983 г. по февраль 1984 г. обязанности заведующего кафедрой МФ исполняет доцент Наталья Андреевна Денисова.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1984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кафедру МФ возглавил доцент, к.ф.-м.н. Станислав Федорович Морозов.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обязанности заведующего кафедрой ТФ исполняет доцент Михаил Александрович Солдатов.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1985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кафедрой ТФ избран профессор, д.ф.-м.н. Михаил Васильевич Долов.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1986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уровня преподавания численных методов, программирования и современных информационных технологий создана кафедра численного моделирования </w:t>
      </w: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физико-механических процессов. Заведующим кафедрой избран заведующий отделом НИИ механики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д.ф.-м.н. Валентин Георгиевич Баженов.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1989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кафедрой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ДУиМА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 профессор, д.ф.-м.н. Михаил Васильевич Долов.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заведующего кафедрой ТФ возложены на доцента Виктория Николаевича Филиппова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1990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кафедрой ТМ избран профессор, д.ф.-м.н. Евгений Федорович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Сабаев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1993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 подготовка бакалавров (4 года) и магистров (6 лет) по направлениям «Математика», «Прикладная математика», «Механика».</w:t>
      </w:r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Закрыто вечернее отделение факультета, на котором обучались студенты по специальностям «Математика», «Механика»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1996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кафедрой ТМ избран доцент, д.ф.-м.н. Александр Константинович Любимов.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1998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кафедрой ТФ избран доцент, д.ф.-м.н. Анатолий Алексеевич Рябинин.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дневном отделении факультета (Приказ Ректора ННГУ № 16.ОО от 20.02.98 г.) открыта на коммерческой основе подготовка дипломированных специалистов по специальности 061800 “Математические методы и исследование операций в экономике”, квалификация “Экономист-математик”.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филиал кафедры теоретической механики в Нижегородском филиале Института машиноведения РАН (руководитель филиала заместитель директора, профессор, д.ф.-м.н. Владимир Иванович Ерофеев).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1999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декана факультета избирается заведующий кафедрой ТМ, профессор, д.ф.-м.н. Александр Константинович Любимов.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обязанностей заведующего кафедрой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ТУиП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возложено на доцента Николая Васильевича Леонтьева.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выполнения Инновационного образовательного проекта ННГУ “Методологические, учебно-методические и организационные новации для повышения качества подготовки в области социально-экономических дисциплин в Нижегородском регионе” (1999-2003 гг.), финансируемого Международным Банком Реконструкции и Развития (Соглашение с Правительством РФ № 4183-RU от 09.10.1997 г.) через </w:t>
      </w: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Российский Национальный фонд подготовки кадров НФПК (Договор № E/A. 121/99 от 12.12.1999 г.).</w:t>
      </w:r>
      <w:proofErr w:type="gram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Соруководитель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– А.К. Любимов.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центр математической экономики (Приказ Ректора ННГУ № 4-ОД от 10.01.99 г.) для организационной и научно-методической поддержки подготовки студентов по специальности 061800 “Математические методы в экономике», подготовки студентов по программам дополнительного образования по экономике. Руководителем Центра математической экономики назначен доцент, к.ф.-м.н. И.С. Постников.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2000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дневном отделении факультета установлен прием в 25 мест для подготовки дипломированных специалистов по специальности 061800 “Математические методы в экономике” на бюджетной основе.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кафедра математического моделирования экономических систем (ММЭС) (Приказ ректора ННГУ № 83-ОД от 11.07.2000 г.).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кафедрой ММЭС назначен доцент, д.ф.-м.н. Юрий Алексеевич Кузнецов.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кафедрой МФ избран профессор, д.ф.-м.н. Владимир Иосифович Сумин.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кафедрой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ДУиМА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 профессор, д.ф.-м.н. Альберт Дмитриевич Морозов.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кафедрой ТМ избран профессор, д.ф.-м.н. Валерий Вячеславович Новиков.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кафедрой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ТУиП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 профессор, д.ф.-м.н. Александр Константинович Любимов, работавший до этого времени заведующим кафедрой ТМ.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2001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кафедре ММЭС образована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межкафедральная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учебно-исследовательская студенческая лаборатория (УИСЛ) “Математические методы в экономике” (Приказ Ректора ННГУ № 216–ОД от 28.11.2001 г.), научный руководитель – профессор Ю.А. Кузнецов.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кафедре теоретической механики создана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межкафедральная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лаборатория вычислительной техники (Приказ ректора № 217-ОД от 29.11.01), научный руководитель – профессор В.В. Новиков.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 магистерская программа «Компьютерная механика» по направлению «Механика», научный руководитель – профессор А.К. Любимов.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2002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математической экономики реорганизован (приказ ректора ННГУ № 44-ОД от 19.04.2002 г.) в Центр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 услуг механико-математического факультета, руководителем центра назначена зам. декана, доцент кафедры ММЭС, к.ф.-м.н. Наталья Николаевна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Буреева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Начало выполнения проекта ТЕМПУС-ТАСИС (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Tempus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TACIS CD_JEP-23225-2002 “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Analytical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Improved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Economic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Expertise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”), целью которого являлось создание магистерской программы по экономике международного уровня. Для реализации Проекта ННГУ образован консорциум трех университетов – ННГУ (Россия),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Roskilde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(Дания),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Calabria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(Италия). К работе привлечены эксперты из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Universitat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Gottingen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 и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Trondheim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(Норвегия). Координатор с российской стороны – проф. А.К. Любимов.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 магистерская программа «Компьютерная математика» по направлению «Математика», научный руководитель – профессор Евгений Иванович Яковлев.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2003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заведующего кафедрой ТФ возложены на доцента В.Н. Филиппова.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Лицензирована магистерская программа “Математические методы анализа экономики” по направлению “Экономика”, научный руководитель программы – проф. Ю.А. Кузнецов.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2005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осени факультет, за исключением кафедр ТМ,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ТУиП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переселился в корпус 6 университетского городка на пр. Гагарина.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2006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Значительным вкладом в развитие научных исследований, качественное улучшение материальной базы стало участие факультета в выполнении приоритетного национального проекта «Образование». ННГУ принял участие в конкурсе с инновационной образовательной программой «Образовательно-научный центр «Информационно-телекоммуникационные системы: физические основы и математическое обеспечение». Повышение качества и увеличение масштабов подготовки специалистов на основе интеграции образовательной, научной и инновационной деятельности». Университет оказался в числе 17 вузов-победителей. Общий объем финансирования с учетом 20%-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вклада университета составил около 700 млн. руб.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выполнения проекта (2006–07 гг.) механико-математический факультет, факультет вычислительной математики и кибернетики, НИИ механики и НИИ прикладной математики и кибернетики ННГУ образовывали учебно-научный инновационный комплекс «Модели, методы и программные средства» – УНИК ММПС.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выполнения проекта ТЕМПУС-ТАСИС (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Tempus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№SCM T023B05-2005) «Проектно-ориентированные методы в российских университетах». Координатор с российской стороны – проф. А.К. Любимов.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2007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кафедрой ТФ избран профессор, д.ф.-м.н. Михаил Иосифович Сумин. В результате выполнения проекта ТЕМПУС создана специализированная учебная аудитория проектно-ориентированных методов обучения (Приказ ректора № 633-ОД от 23.11.07).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2008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 Центр компьютерной и экспериментальной механики кафедры </w:t>
      </w:r>
      <w:proofErr w:type="spellStart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ТУиП</w:t>
      </w:r>
      <w:proofErr w:type="spellEnd"/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(Приказ ректора № 98-ОД от 17.07.08.):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лаборатория «Компьютерное моделирование в механике сплошных сред»,</w:t>
      </w: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лаборатория «Экспериментальная механика материалов и конструкций»,</w:t>
      </w: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лаборатория «Неразрушающий контроль и диагностика материалов и конструкций».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межфакультетская учебная лаборатория переподготовки кадров по трансферу знаний (Приказ ректора № 44-ОД от 07.04.08).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Лицензировано направление подготовки бакалавров 010300 «Математика. Компьютерные науки».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0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2009 г.</w:t>
      </w:r>
    </w:p>
    <w:p w:rsidR="004400B0" w:rsidRPr="004400B0" w:rsidRDefault="004400B0" w:rsidP="00440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 прием студентов по направлению подготовки бакалавров 010300 «Математика. Компьютерные науки».</w:t>
      </w:r>
    </w:p>
    <w:p w:rsidR="00E42E23" w:rsidRDefault="00E42E23">
      <w:bookmarkStart w:id="0" w:name="_GoBack"/>
      <w:bookmarkEnd w:id="0"/>
    </w:p>
    <w:sectPr w:rsidR="00E4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CAC"/>
    <w:multiLevelType w:val="multilevel"/>
    <w:tmpl w:val="F2B6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E2793"/>
    <w:multiLevelType w:val="multilevel"/>
    <w:tmpl w:val="BEE4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A6C17"/>
    <w:multiLevelType w:val="multilevel"/>
    <w:tmpl w:val="F87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33843"/>
    <w:multiLevelType w:val="multilevel"/>
    <w:tmpl w:val="57E6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E50B4"/>
    <w:multiLevelType w:val="multilevel"/>
    <w:tmpl w:val="8DCA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10857"/>
    <w:multiLevelType w:val="multilevel"/>
    <w:tmpl w:val="306C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25F44"/>
    <w:multiLevelType w:val="multilevel"/>
    <w:tmpl w:val="0DB0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66A4E"/>
    <w:multiLevelType w:val="multilevel"/>
    <w:tmpl w:val="0F26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D3B1F"/>
    <w:multiLevelType w:val="multilevel"/>
    <w:tmpl w:val="A392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B0"/>
    <w:rsid w:val="004400B0"/>
    <w:rsid w:val="00896654"/>
    <w:rsid w:val="00A8730F"/>
    <w:rsid w:val="00E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0B0"/>
    <w:rPr>
      <w:b/>
      <w:bCs/>
    </w:rPr>
  </w:style>
  <w:style w:type="character" w:styleId="a5">
    <w:name w:val="Emphasis"/>
    <w:basedOn w:val="a0"/>
    <w:uiPriority w:val="20"/>
    <w:qFormat/>
    <w:rsid w:val="004400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0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0B0"/>
    <w:rPr>
      <w:b/>
      <w:bCs/>
    </w:rPr>
  </w:style>
  <w:style w:type="character" w:styleId="a5">
    <w:name w:val="Emphasis"/>
    <w:basedOn w:val="a0"/>
    <w:uiPriority w:val="20"/>
    <w:qFormat/>
    <w:rsid w:val="00440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9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8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8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3906</Words>
  <Characters>22267</Characters>
  <Application>Microsoft Office Word</Application>
  <DocSecurity>0</DocSecurity>
  <Lines>185</Lines>
  <Paragraphs>52</Paragraphs>
  <ScaleCrop>false</ScaleCrop>
  <Company/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Сергей Николаевич</dc:creator>
  <cp:lastModifiedBy>Карпенко Сергей Николаевич</cp:lastModifiedBy>
  <cp:revision>1</cp:revision>
  <dcterms:created xsi:type="dcterms:W3CDTF">2016-05-06T14:36:00Z</dcterms:created>
  <dcterms:modified xsi:type="dcterms:W3CDTF">2016-05-06T14:36:00Z</dcterms:modified>
</cp:coreProperties>
</file>