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0A" w:rsidRDefault="0008231B" w:rsidP="00612F46">
      <w:pPr>
        <w:pStyle w:val="1"/>
        <w:spacing w:before="120" w:after="120"/>
      </w:pPr>
      <w:r w:rsidRPr="0008231B">
        <w:rPr>
          <w:b w:val="0"/>
          <w:szCs w:val="28"/>
        </w:rPr>
        <w:t xml:space="preserve">МИНИСТЕРСТВО НАУКИ И ВЫСШЕГО ОБРАЗОВАНИЯ </w:t>
      </w:r>
      <w:r>
        <w:rPr>
          <w:b w:val="0"/>
          <w:szCs w:val="28"/>
        </w:rPr>
        <w:br/>
      </w:r>
      <w:r w:rsidRPr="0008231B">
        <w:rPr>
          <w:b w:val="0"/>
          <w:szCs w:val="28"/>
        </w:rPr>
        <w:t>РОССИЙСКОЙ ФЕДЕРАЦИИ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  <w:bookmarkStart w:id="0" w:name="_Toc170447634"/>
      <w:r>
        <w:rPr>
          <w:sz w:val="28"/>
          <w:szCs w:val="28"/>
        </w:rPr>
        <w:t xml:space="preserve">Федеральное государственное автономное образовательное учреждение </w:t>
      </w:r>
      <w:r w:rsidR="002201A1">
        <w:rPr>
          <w:sz w:val="28"/>
          <w:szCs w:val="28"/>
        </w:rPr>
        <w:br/>
      </w:r>
      <w:r>
        <w:rPr>
          <w:sz w:val="28"/>
          <w:szCs w:val="28"/>
        </w:rPr>
        <w:t xml:space="preserve">высшего образования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«Национальный исследовательский </w:t>
      </w:r>
      <w:r>
        <w:rPr>
          <w:b/>
          <w:sz w:val="28"/>
          <w:szCs w:val="28"/>
        </w:rPr>
        <w:br/>
        <w:t>Нижегородский государственный университет им. Н.И. Лобачевского»</w:t>
      </w:r>
    </w:p>
    <w:p w:rsidR="00F66F0A" w:rsidRDefault="00F66F0A" w:rsidP="00F66F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(ННГУ)</w:t>
      </w:r>
    </w:p>
    <w:p w:rsidR="00F66F0A" w:rsidRDefault="00F66F0A" w:rsidP="00F66F0A"/>
    <w:p w:rsidR="00F66F0A" w:rsidRDefault="00F66F0A" w:rsidP="00F66F0A"/>
    <w:p w:rsidR="00F66F0A" w:rsidRDefault="00F66F0A" w:rsidP="00F66F0A">
      <w:pPr>
        <w:jc w:val="center"/>
        <w:rPr>
          <w:b/>
          <w:sz w:val="28"/>
          <w:szCs w:val="28"/>
        </w:rPr>
      </w:pPr>
      <w:bookmarkStart w:id="1" w:name="_Toc170447635"/>
      <w:bookmarkEnd w:id="0"/>
      <w:r>
        <w:rPr>
          <w:b/>
          <w:sz w:val="28"/>
          <w:szCs w:val="28"/>
        </w:rPr>
        <w:t>Институт информационных технологий, математики и механики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</w:p>
    <w:bookmarkEnd w:id="1"/>
    <w:p w:rsidR="00F66F0A" w:rsidRDefault="00D80904" w:rsidP="00F66F0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Кафедра теоретической, компьютерной и экспериментальной</w:t>
      </w:r>
      <w:r>
        <w:rPr>
          <w:b/>
          <w:bCs/>
          <w:sz w:val="28"/>
          <w:szCs w:val="28"/>
        </w:rPr>
        <w:t xml:space="preserve"> механики</w:t>
      </w:r>
    </w:p>
    <w:p w:rsidR="00F66F0A" w:rsidRPr="00D80904" w:rsidRDefault="00F66F0A" w:rsidP="00F66F0A">
      <w:pPr>
        <w:pStyle w:val="a3"/>
        <w:ind w:firstLine="180"/>
        <w:jc w:val="both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  <w:r w:rsidRPr="00D80904">
        <w:rPr>
          <w:sz w:val="28"/>
          <w:szCs w:val="28"/>
        </w:rPr>
        <w:t xml:space="preserve">Направление подготовки: </w:t>
      </w:r>
      <w:r w:rsidR="00D80904" w:rsidRPr="00D80904">
        <w:rPr>
          <w:sz w:val="28"/>
          <w:szCs w:val="28"/>
        </w:rPr>
        <w:t>01.0</w:t>
      </w:r>
      <w:r w:rsidR="00CF47B5">
        <w:rPr>
          <w:sz w:val="28"/>
          <w:szCs w:val="28"/>
        </w:rPr>
        <w:t>5</w:t>
      </w:r>
      <w:r w:rsidR="00D80904" w:rsidRPr="00D80904">
        <w:rPr>
          <w:sz w:val="28"/>
          <w:szCs w:val="28"/>
        </w:rPr>
        <w:t>.0</w:t>
      </w:r>
      <w:r w:rsidR="00CF47B5">
        <w:rPr>
          <w:sz w:val="28"/>
          <w:szCs w:val="28"/>
        </w:rPr>
        <w:t>1</w:t>
      </w:r>
      <w:r w:rsidR="00D80904" w:rsidRPr="00D80904">
        <w:rPr>
          <w:sz w:val="28"/>
          <w:szCs w:val="28"/>
        </w:rPr>
        <w:t xml:space="preserve"> «</w:t>
      </w:r>
      <w:r w:rsidR="00CF47B5">
        <w:rPr>
          <w:sz w:val="28"/>
          <w:szCs w:val="28"/>
        </w:rPr>
        <w:t>Фундаментальная математика и м</w:t>
      </w:r>
      <w:r w:rsidR="00D80904" w:rsidRPr="00D80904">
        <w:rPr>
          <w:sz w:val="28"/>
          <w:szCs w:val="28"/>
        </w:rPr>
        <w:t>еханика»</w:t>
      </w: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b/>
          <w:sz w:val="36"/>
          <w:szCs w:val="36"/>
        </w:rPr>
      </w:pPr>
      <w:r w:rsidRPr="00D80904">
        <w:rPr>
          <w:b/>
          <w:sz w:val="36"/>
          <w:szCs w:val="36"/>
        </w:rPr>
        <w:t>ОТЧЕТ</w:t>
      </w:r>
    </w:p>
    <w:p w:rsidR="00F3775A" w:rsidRDefault="00D80904" w:rsidP="00F3775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201A1" w:rsidRPr="002201A1">
        <w:rPr>
          <w:sz w:val="28"/>
          <w:szCs w:val="28"/>
        </w:rPr>
        <w:t>учебно</w:t>
      </w:r>
      <w:r w:rsidR="0008231B" w:rsidRPr="00DA579C">
        <w:t>й</w:t>
      </w:r>
      <w:r w:rsidR="002201A1" w:rsidRPr="0031600A">
        <w:rPr>
          <w:b/>
        </w:rPr>
        <w:t xml:space="preserve"> </w:t>
      </w:r>
      <w:r w:rsidR="00F66F0A" w:rsidRPr="00D80904">
        <w:rPr>
          <w:sz w:val="28"/>
          <w:szCs w:val="28"/>
        </w:rPr>
        <w:t>практике</w:t>
      </w:r>
      <w:r w:rsidR="00DA579C">
        <w:rPr>
          <w:sz w:val="28"/>
          <w:szCs w:val="28"/>
        </w:rPr>
        <w:br/>
      </w:r>
      <w:r w:rsidR="00F3775A">
        <w:rPr>
          <w:sz w:val="28"/>
          <w:szCs w:val="28"/>
        </w:rPr>
        <w:t xml:space="preserve">(по получению первичных профессиональных умений и навыков </w:t>
      </w:r>
      <w:r w:rsidR="00F3775A">
        <w:rPr>
          <w:sz w:val="28"/>
          <w:szCs w:val="28"/>
        </w:rPr>
        <w:br/>
        <w:t>«Физико-механический практикум»)</w:t>
      </w:r>
    </w:p>
    <w:p w:rsidR="00F66F0A" w:rsidRPr="00D80904" w:rsidRDefault="00F66F0A" w:rsidP="00F66F0A">
      <w:pPr>
        <w:ind w:firstLine="180"/>
        <w:jc w:val="center"/>
        <w:rPr>
          <w:color w:val="FFFFFF"/>
          <w:sz w:val="28"/>
          <w:szCs w:val="28"/>
        </w:rPr>
      </w:pPr>
      <w:r w:rsidRPr="00D80904">
        <w:rPr>
          <w:color w:val="FFFFFF"/>
          <w:sz w:val="28"/>
          <w:szCs w:val="28"/>
        </w:rPr>
        <w:t>вид практики</w:t>
      </w: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  <w:r w:rsidRPr="00D80904">
        <w:rPr>
          <w:sz w:val="28"/>
          <w:szCs w:val="28"/>
        </w:rPr>
        <w:t>на тему:</w:t>
      </w:r>
    </w:p>
    <w:p w:rsidR="00F66F0A" w:rsidRPr="00D80904" w:rsidRDefault="00F66F0A" w:rsidP="00F66F0A">
      <w:pPr>
        <w:ind w:firstLine="180"/>
        <w:jc w:val="center"/>
        <w:rPr>
          <w:b/>
          <w:sz w:val="32"/>
          <w:szCs w:val="32"/>
        </w:rPr>
      </w:pPr>
      <w:r w:rsidRPr="00D80904">
        <w:rPr>
          <w:b/>
          <w:sz w:val="32"/>
          <w:szCs w:val="32"/>
        </w:rPr>
        <w:t>«Название работы»</w:t>
      </w:r>
    </w:p>
    <w:p w:rsidR="00F66F0A" w:rsidRPr="00D80904" w:rsidRDefault="00F66F0A" w:rsidP="00F66F0A">
      <w:pPr>
        <w:ind w:firstLine="180"/>
        <w:jc w:val="both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both"/>
        <w:rPr>
          <w:sz w:val="28"/>
          <w:szCs w:val="28"/>
        </w:rPr>
      </w:pPr>
    </w:p>
    <w:p w:rsidR="00F66F0A" w:rsidRPr="00D80904" w:rsidRDefault="00F66F0A" w:rsidP="00F66F0A">
      <w:pPr>
        <w:ind w:left="4678"/>
        <w:jc w:val="both"/>
        <w:rPr>
          <w:sz w:val="28"/>
          <w:szCs w:val="28"/>
        </w:rPr>
      </w:pPr>
      <w:bookmarkStart w:id="2" w:name="_Toc167893364"/>
    </w:p>
    <w:p w:rsidR="00F66F0A" w:rsidRDefault="00F66F0A" w:rsidP="00F66F0A">
      <w:pPr>
        <w:ind w:left="4678"/>
        <w:jc w:val="both"/>
        <w:rPr>
          <w:sz w:val="28"/>
          <w:szCs w:val="28"/>
        </w:rPr>
      </w:pPr>
      <w:r w:rsidRPr="00D80904">
        <w:rPr>
          <w:b/>
          <w:bCs/>
          <w:sz w:val="28"/>
          <w:szCs w:val="28"/>
        </w:rPr>
        <w:t>Выполни</w:t>
      </w:r>
      <w:proofErr w:type="gramStart"/>
      <w:r w:rsidRPr="00D80904">
        <w:rPr>
          <w:b/>
          <w:bCs/>
          <w:sz w:val="28"/>
          <w:szCs w:val="28"/>
        </w:rPr>
        <w:t>л(</w:t>
      </w:r>
      <w:proofErr w:type="gramEnd"/>
      <w:r w:rsidRPr="00D80904">
        <w:rPr>
          <w:b/>
          <w:bCs/>
          <w:sz w:val="28"/>
          <w:szCs w:val="28"/>
        </w:rPr>
        <w:t>а):</w:t>
      </w:r>
      <w:bookmarkEnd w:id="2"/>
      <w:r w:rsidRPr="00D80904">
        <w:rPr>
          <w:b/>
          <w:bCs/>
          <w:sz w:val="28"/>
          <w:szCs w:val="28"/>
        </w:rPr>
        <w:t xml:space="preserve"> </w:t>
      </w:r>
      <w:r w:rsidRPr="00D80904">
        <w:rPr>
          <w:bCs/>
          <w:sz w:val="28"/>
          <w:szCs w:val="28"/>
        </w:rPr>
        <w:t>с</w:t>
      </w:r>
      <w:r w:rsidRPr="00D80904">
        <w:rPr>
          <w:sz w:val="28"/>
          <w:szCs w:val="28"/>
        </w:rPr>
        <w:t>тудент(</w:t>
      </w:r>
      <w:proofErr w:type="spellStart"/>
      <w:r w:rsidRPr="00D80904">
        <w:rPr>
          <w:sz w:val="28"/>
          <w:szCs w:val="28"/>
        </w:rPr>
        <w:t>ка</w:t>
      </w:r>
      <w:proofErr w:type="spellEnd"/>
      <w:r w:rsidRPr="00D80904">
        <w:rPr>
          <w:sz w:val="28"/>
          <w:szCs w:val="28"/>
        </w:rPr>
        <w:t>) группы</w:t>
      </w:r>
      <w:r>
        <w:rPr>
          <w:sz w:val="28"/>
          <w:szCs w:val="28"/>
        </w:rPr>
        <w:t xml:space="preserve"> ____</w:t>
      </w:r>
    </w:p>
    <w:p w:rsidR="00F66F0A" w:rsidRDefault="00F66F0A" w:rsidP="00F66F0A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F66F0A" w:rsidRPr="00DA579C" w:rsidRDefault="00DA579C" w:rsidP="00F66F0A">
      <w:pPr>
        <w:tabs>
          <w:tab w:val="left" w:pos="3261"/>
        </w:tabs>
        <w:ind w:left="4678"/>
        <w:jc w:val="center"/>
        <w:rPr>
          <w:vertAlign w:val="superscript"/>
        </w:rPr>
      </w:pPr>
      <w:r w:rsidRPr="00DA579C">
        <w:rPr>
          <w:vertAlign w:val="superscript"/>
        </w:rPr>
        <w:t>ФИО</w:t>
      </w:r>
    </w:p>
    <w:p w:rsidR="00F66F0A" w:rsidRDefault="00DA579C" w:rsidP="00F66F0A">
      <w:pPr>
        <w:ind w:left="4678"/>
        <w:jc w:val="both"/>
        <w:rPr>
          <w:b/>
          <w:bCs/>
          <w:sz w:val="28"/>
          <w:szCs w:val="28"/>
        </w:rPr>
      </w:pPr>
      <w:bookmarkStart w:id="3" w:name="_Toc167893365"/>
      <w:r>
        <w:rPr>
          <w:b/>
          <w:bCs/>
          <w:sz w:val="28"/>
          <w:szCs w:val="28"/>
        </w:rPr>
        <w:t>Руководитель</w:t>
      </w:r>
      <w:r w:rsidR="00F66F0A">
        <w:rPr>
          <w:b/>
          <w:bCs/>
          <w:sz w:val="28"/>
          <w:szCs w:val="28"/>
        </w:rPr>
        <w:t>:</w:t>
      </w:r>
      <w:bookmarkEnd w:id="3"/>
    </w:p>
    <w:p w:rsidR="00F66F0A" w:rsidRDefault="00F66F0A" w:rsidP="00F66F0A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Должность,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степень </w:t>
      </w:r>
    </w:p>
    <w:p w:rsidR="00F66F0A" w:rsidRDefault="00F66F0A" w:rsidP="00F66F0A">
      <w:pPr>
        <w:tabs>
          <w:tab w:val="left" w:pos="3261"/>
        </w:tabs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F66F0A" w:rsidRPr="00D80904" w:rsidRDefault="00F66F0A" w:rsidP="00F66F0A">
      <w:pPr>
        <w:tabs>
          <w:tab w:val="left" w:pos="3261"/>
        </w:tabs>
        <w:ind w:left="4678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 w:rsidR="00DA579C">
        <w:rPr>
          <w:sz w:val="28"/>
          <w:szCs w:val="28"/>
          <w:vertAlign w:val="superscript"/>
        </w:rPr>
        <w:t>ФИО</w:t>
      </w:r>
    </w:p>
    <w:p w:rsidR="00F66F0A" w:rsidRDefault="00F66F0A" w:rsidP="00F66F0A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254337" w:rsidRDefault="00F66F0A" w:rsidP="00D80904">
      <w:pPr>
        <w:ind w:firstLine="180"/>
        <w:jc w:val="center"/>
      </w:pPr>
      <w:r>
        <w:rPr>
          <w:sz w:val="28"/>
          <w:szCs w:val="28"/>
        </w:rPr>
        <w:t>Нижний Новгород</w:t>
      </w:r>
      <w:r>
        <w:rPr>
          <w:sz w:val="28"/>
          <w:szCs w:val="28"/>
        </w:rPr>
        <w:br/>
        <w:t>20__</w:t>
      </w:r>
    </w:p>
    <w:sectPr w:rsidR="00254337" w:rsidSect="00D8090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F0A"/>
    <w:rsid w:val="0008231B"/>
    <w:rsid w:val="000F063C"/>
    <w:rsid w:val="002201A1"/>
    <w:rsid w:val="00254337"/>
    <w:rsid w:val="00412FA5"/>
    <w:rsid w:val="00612F46"/>
    <w:rsid w:val="00A974AF"/>
    <w:rsid w:val="00CF47B5"/>
    <w:rsid w:val="00D80904"/>
    <w:rsid w:val="00DA579C"/>
    <w:rsid w:val="00E50788"/>
    <w:rsid w:val="00F3775A"/>
    <w:rsid w:val="00F6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66F0A"/>
    <w:pPr>
      <w:keepNext/>
      <w:pageBreakBefore/>
      <w:spacing w:before="480" w:after="360"/>
      <w:jc w:val="center"/>
      <w:outlineLvl w:val="0"/>
    </w:pPr>
    <w:rPr>
      <w:b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F0A"/>
    <w:rPr>
      <w:rFonts w:ascii="Times New Roman" w:eastAsia="Times New Roman" w:hAnsi="Times New Roman" w:cs="Times New Roman"/>
      <w:b/>
      <w:sz w:val="28"/>
      <w:szCs w:val="48"/>
      <w:lang w:eastAsia="ru-RU"/>
    </w:rPr>
  </w:style>
  <w:style w:type="paragraph" w:styleId="a3">
    <w:name w:val="Title"/>
    <w:basedOn w:val="a"/>
    <w:next w:val="a"/>
    <w:link w:val="a4"/>
    <w:qFormat/>
    <w:rsid w:val="00F66F0A"/>
    <w:pPr>
      <w:suppressAutoHyphens/>
      <w:spacing w:after="120"/>
      <w:jc w:val="center"/>
    </w:pPr>
    <w:rPr>
      <w:b/>
      <w:szCs w:val="20"/>
      <w:lang w:eastAsia="ar-SA"/>
    </w:rPr>
  </w:style>
  <w:style w:type="character" w:customStyle="1" w:styleId="a4">
    <w:name w:val="Название Знак"/>
    <w:basedOn w:val="a0"/>
    <w:link w:val="a3"/>
    <w:rsid w:val="00F66F0A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2019-11-28T08:58:00Z</cp:lastPrinted>
  <dcterms:created xsi:type="dcterms:W3CDTF">2019-11-28T08:59:00Z</dcterms:created>
  <dcterms:modified xsi:type="dcterms:W3CDTF">2019-11-28T08:59:00Z</dcterms:modified>
</cp:coreProperties>
</file>