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09A849D" w14:textId="38D11AC5" w:rsidR="00D763FC" w:rsidRDefault="00D763FC" w:rsidP="00D763FC">
      <w:pPr>
        <w:pStyle w:val="Default"/>
        <w:jc w:val="center"/>
        <w:rPr>
          <w:sz w:val="28"/>
          <w:szCs w:val="28"/>
        </w:rPr>
      </w:pPr>
      <w:bookmarkStart w:id="0" w:name="_Toc107267481"/>
      <w:bookmarkStart w:id="1" w:name="_Toc107267693"/>
      <w:bookmarkStart w:id="2" w:name="_Toc107269290"/>
      <w:bookmarkStart w:id="3" w:name="_Toc107269693"/>
      <w:bookmarkStart w:id="4" w:name="_Toc107270361"/>
      <w:bookmarkStart w:id="5" w:name="_Toc107436012"/>
      <w:bookmarkStart w:id="6" w:name="_Hlk107248227"/>
      <w:r>
        <w:rPr>
          <w:sz w:val="28"/>
          <w:szCs w:val="28"/>
        </w:rPr>
        <w:t>Министерство науки и высшего образования РФ</w:t>
      </w:r>
    </w:p>
    <w:p w14:paraId="48FCD8C0" w14:textId="77777777" w:rsidR="00D763FC" w:rsidRDefault="00D763FC" w:rsidP="00D763FC">
      <w:pPr>
        <w:pStyle w:val="Default"/>
        <w:jc w:val="center"/>
        <w:rPr>
          <w:sz w:val="28"/>
          <w:szCs w:val="28"/>
        </w:rPr>
      </w:pPr>
    </w:p>
    <w:p w14:paraId="62DE3122" w14:textId="0A6F6DA1" w:rsidR="00D763FC" w:rsidRDefault="00D763FC" w:rsidP="00D763FC">
      <w:pPr>
        <w:pStyle w:val="Default"/>
        <w:jc w:val="center"/>
        <w:rPr>
          <w:sz w:val="28"/>
          <w:szCs w:val="28"/>
        </w:rPr>
      </w:pPr>
      <w:r>
        <w:rPr>
          <w:sz w:val="28"/>
          <w:szCs w:val="28"/>
        </w:rPr>
        <w:t>Национальный исследовательский</w:t>
      </w:r>
    </w:p>
    <w:p w14:paraId="010FC4BD" w14:textId="271407C8" w:rsidR="00D763FC" w:rsidRDefault="00D763FC" w:rsidP="00D763FC">
      <w:pPr>
        <w:pStyle w:val="Default"/>
        <w:jc w:val="center"/>
        <w:rPr>
          <w:sz w:val="28"/>
          <w:szCs w:val="28"/>
        </w:rPr>
      </w:pPr>
      <w:r>
        <w:rPr>
          <w:sz w:val="28"/>
          <w:szCs w:val="28"/>
        </w:rPr>
        <w:t>Нижегородский государственный университет им. Н.И. Лобачевского</w:t>
      </w:r>
    </w:p>
    <w:p w14:paraId="467B48D1" w14:textId="02A54682" w:rsidR="00D763FC" w:rsidRDefault="00D763FC" w:rsidP="00D763FC">
      <w:pPr>
        <w:pStyle w:val="Default"/>
        <w:jc w:val="center"/>
        <w:rPr>
          <w:sz w:val="28"/>
          <w:szCs w:val="28"/>
        </w:rPr>
      </w:pPr>
    </w:p>
    <w:p w14:paraId="198E8EC5" w14:textId="0D07CF1F" w:rsidR="00D763FC" w:rsidRDefault="00D763FC" w:rsidP="00D763FC">
      <w:pPr>
        <w:pStyle w:val="Default"/>
        <w:jc w:val="center"/>
        <w:rPr>
          <w:sz w:val="28"/>
          <w:szCs w:val="28"/>
        </w:rPr>
      </w:pPr>
    </w:p>
    <w:p w14:paraId="7FA1A18A" w14:textId="76BF1DB2" w:rsidR="00D763FC" w:rsidRDefault="00D763FC" w:rsidP="00D763FC">
      <w:pPr>
        <w:pStyle w:val="Default"/>
        <w:jc w:val="center"/>
        <w:rPr>
          <w:sz w:val="28"/>
          <w:szCs w:val="28"/>
        </w:rPr>
      </w:pPr>
    </w:p>
    <w:p w14:paraId="1CE32B87" w14:textId="2AA1F79E" w:rsidR="00D763FC" w:rsidRDefault="00D763FC" w:rsidP="00D763FC">
      <w:pPr>
        <w:pStyle w:val="Default"/>
        <w:jc w:val="center"/>
        <w:rPr>
          <w:sz w:val="28"/>
          <w:szCs w:val="28"/>
        </w:rPr>
      </w:pPr>
    </w:p>
    <w:p w14:paraId="22A53726" w14:textId="1620270F" w:rsidR="00A357DC" w:rsidRDefault="00A357DC" w:rsidP="00D763FC">
      <w:pPr>
        <w:pStyle w:val="Default"/>
        <w:jc w:val="center"/>
        <w:rPr>
          <w:sz w:val="28"/>
          <w:szCs w:val="28"/>
        </w:rPr>
      </w:pPr>
    </w:p>
    <w:p w14:paraId="6A872E55" w14:textId="12D195A3" w:rsidR="00D70056" w:rsidRDefault="00D70056" w:rsidP="00D763FC">
      <w:pPr>
        <w:pStyle w:val="Default"/>
        <w:jc w:val="center"/>
        <w:rPr>
          <w:sz w:val="28"/>
          <w:szCs w:val="28"/>
        </w:rPr>
      </w:pPr>
    </w:p>
    <w:p w14:paraId="0D665600" w14:textId="77777777" w:rsidR="00D70056" w:rsidRDefault="00D70056" w:rsidP="00D763FC">
      <w:pPr>
        <w:pStyle w:val="Default"/>
        <w:jc w:val="center"/>
        <w:rPr>
          <w:sz w:val="28"/>
          <w:szCs w:val="28"/>
        </w:rPr>
      </w:pPr>
    </w:p>
    <w:p w14:paraId="2CE73DA7" w14:textId="3E34EDEF" w:rsidR="00F278D7" w:rsidRDefault="00F278D7" w:rsidP="00D763FC">
      <w:pPr>
        <w:pStyle w:val="Default"/>
        <w:jc w:val="center"/>
        <w:rPr>
          <w:sz w:val="28"/>
          <w:szCs w:val="28"/>
        </w:rPr>
      </w:pPr>
    </w:p>
    <w:p w14:paraId="0F98C17E" w14:textId="77777777" w:rsidR="00F278D7" w:rsidRDefault="00F278D7" w:rsidP="00D763FC">
      <w:pPr>
        <w:pStyle w:val="Default"/>
        <w:jc w:val="center"/>
        <w:rPr>
          <w:sz w:val="28"/>
          <w:szCs w:val="28"/>
        </w:rPr>
      </w:pPr>
    </w:p>
    <w:p w14:paraId="228535AC" w14:textId="77777777" w:rsidR="00BB62D8" w:rsidRDefault="00BB62D8" w:rsidP="00D763FC">
      <w:pPr>
        <w:pStyle w:val="Default"/>
        <w:jc w:val="center"/>
        <w:rPr>
          <w:sz w:val="28"/>
          <w:szCs w:val="28"/>
        </w:rPr>
      </w:pPr>
    </w:p>
    <w:p w14:paraId="674A5FF3" w14:textId="2B4FD0C9" w:rsidR="00A357DC" w:rsidRDefault="00A357DC" w:rsidP="00D763FC">
      <w:pPr>
        <w:pStyle w:val="Default"/>
        <w:jc w:val="center"/>
        <w:rPr>
          <w:sz w:val="28"/>
          <w:szCs w:val="28"/>
        </w:rPr>
      </w:pPr>
    </w:p>
    <w:p w14:paraId="30096AE3" w14:textId="74566552" w:rsidR="00A357DC" w:rsidRDefault="00A357DC" w:rsidP="00D763FC">
      <w:pPr>
        <w:pStyle w:val="Default"/>
        <w:jc w:val="center"/>
        <w:rPr>
          <w:sz w:val="28"/>
          <w:szCs w:val="28"/>
        </w:rPr>
      </w:pPr>
    </w:p>
    <w:p w14:paraId="37B50C8D" w14:textId="77777777" w:rsidR="00A357DC" w:rsidRPr="00A357DC" w:rsidRDefault="00A357DC" w:rsidP="00D763FC">
      <w:pPr>
        <w:pStyle w:val="Default"/>
        <w:jc w:val="center"/>
        <w:rPr>
          <w:b/>
          <w:bCs/>
          <w:sz w:val="36"/>
          <w:szCs w:val="36"/>
        </w:rPr>
      </w:pPr>
    </w:p>
    <w:p w14:paraId="47FE7C52" w14:textId="77777777" w:rsidR="003C74DC" w:rsidRPr="00A357DC" w:rsidRDefault="003C74DC" w:rsidP="003C74DC">
      <w:pPr>
        <w:pStyle w:val="Default"/>
        <w:jc w:val="center"/>
        <w:rPr>
          <w:b/>
          <w:bCs/>
          <w:sz w:val="36"/>
          <w:szCs w:val="36"/>
        </w:rPr>
      </w:pPr>
    </w:p>
    <w:p w14:paraId="08F42C8F" w14:textId="77777777" w:rsidR="003C74DC" w:rsidRPr="00F278D7" w:rsidRDefault="003C74DC" w:rsidP="003C74DC">
      <w:pPr>
        <w:pStyle w:val="Default"/>
        <w:jc w:val="center"/>
        <w:rPr>
          <w:b/>
          <w:bCs/>
          <w:sz w:val="30"/>
          <w:szCs w:val="30"/>
        </w:rPr>
      </w:pPr>
      <w:r w:rsidRPr="00F278D7">
        <w:rPr>
          <w:b/>
          <w:bCs/>
          <w:sz w:val="30"/>
          <w:szCs w:val="30"/>
        </w:rPr>
        <w:t>МАТЕМАТИКА И ИТ — ВМЕСТЕ В ЦИФРОВОЕ БУДУЩЕЕ</w:t>
      </w:r>
    </w:p>
    <w:p w14:paraId="1A5E2A77" w14:textId="77777777" w:rsidR="003C74DC" w:rsidRDefault="003C74DC" w:rsidP="003C74DC">
      <w:pPr>
        <w:pStyle w:val="Default"/>
        <w:jc w:val="center"/>
        <w:rPr>
          <w:b/>
          <w:bCs/>
          <w:sz w:val="36"/>
          <w:szCs w:val="36"/>
        </w:rPr>
      </w:pPr>
    </w:p>
    <w:p w14:paraId="298FD9C5" w14:textId="2EE7694A" w:rsidR="003C74DC" w:rsidRPr="00F278D7" w:rsidRDefault="003C74DC" w:rsidP="003C74DC">
      <w:pPr>
        <w:pStyle w:val="Default"/>
        <w:jc w:val="center"/>
        <w:rPr>
          <w:i/>
          <w:iCs/>
          <w:sz w:val="32"/>
          <w:szCs w:val="32"/>
        </w:rPr>
      </w:pPr>
      <w:r w:rsidRPr="00F278D7">
        <w:rPr>
          <w:i/>
          <w:iCs/>
          <w:sz w:val="32"/>
          <w:szCs w:val="32"/>
        </w:rPr>
        <w:t xml:space="preserve">Сборник трудов </w:t>
      </w:r>
      <w:r w:rsidR="007C7373">
        <w:rPr>
          <w:i/>
          <w:iCs/>
          <w:sz w:val="32"/>
          <w:szCs w:val="32"/>
          <w:lang w:val="en-US"/>
        </w:rPr>
        <w:t>V</w:t>
      </w:r>
      <w:r w:rsidR="007C7373" w:rsidRPr="000A3CE6">
        <w:rPr>
          <w:i/>
          <w:iCs/>
          <w:sz w:val="32"/>
          <w:szCs w:val="32"/>
        </w:rPr>
        <w:t xml:space="preserve"> </w:t>
      </w:r>
      <w:r w:rsidR="0049443A">
        <w:rPr>
          <w:i/>
          <w:iCs/>
          <w:sz w:val="32"/>
          <w:szCs w:val="32"/>
        </w:rPr>
        <w:t>М</w:t>
      </w:r>
      <w:r w:rsidR="00F278D7" w:rsidRPr="00F278D7">
        <w:rPr>
          <w:i/>
          <w:iCs/>
          <w:sz w:val="32"/>
          <w:szCs w:val="32"/>
        </w:rPr>
        <w:t>олод</w:t>
      </w:r>
      <w:r w:rsidR="0049443A">
        <w:rPr>
          <w:i/>
          <w:iCs/>
          <w:sz w:val="32"/>
          <w:szCs w:val="32"/>
        </w:rPr>
        <w:t>е</w:t>
      </w:r>
      <w:r w:rsidR="00F278D7" w:rsidRPr="00F278D7">
        <w:rPr>
          <w:i/>
          <w:iCs/>
          <w:sz w:val="32"/>
          <w:szCs w:val="32"/>
        </w:rPr>
        <w:t>жной школы</w:t>
      </w:r>
    </w:p>
    <w:p w14:paraId="0EA2196F" w14:textId="77777777" w:rsidR="003C74DC" w:rsidRDefault="003C74DC" w:rsidP="003C74DC">
      <w:pPr>
        <w:pStyle w:val="Default"/>
        <w:jc w:val="center"/>
      </w:pPr>
    </w:p>
    <w:p w14:paraId="7BB67A02" w14:textId="77777777" w:rsidR="003C74DC" w:rsidRDefault="003C74DC" w:rsidP="003C74DC">
      <w:pPr>
        <w:pStyle w:val="Default"/>
        <w:jc w:val="center"/>
        <w:rPr>
          <w:i/>
          <w:iCs/>
          <w:sz w:val="28"/>
          <w:szCs w:val="28"/>
        </w:rPr>
      </w:pPr>
    </w:p>
    <w:p w14:paraId="227391E5" w14:textId="08DF35D1" w:rsidR="003C74DC" w:rsidRDefault="00DF2F8B" w:rsidP="003C74DC">
      <w:pPr>
        <w:pStyle w:val="Default"/>
        <w:jc w:val="center"/>
        <w:rPr>
          <w:sz w:val="28"/>
          <w:szCs w:val="28"/>
        </w:rPr>
      </w:pPr>
      <w:r>
        <w:rPr>
          <w:i/>
          <w:iCs/>
          <w:sz w:val="28"/>
          <w:szCs w:val="28"/>
        </w:rPr>
        <w:t>Нижний Новгород, 2</w:t>
      </w:r>
      <w:r w:rsidR="000A3CE6">
        <w:rPr>
          <w:i/>
          <w:iCs/>
          <w:sz w:val="28"/>
          <w:szCs w:val="28"/>
        </w:rPr>
        <w:t>0</w:t>
      </w:r>
      <w:r w:rsidR="003C74DC">
        <w:rPr>
          <w:i/>
          <w:iCs/>
          <w:sz w:val="28"/>
          <w:szCs w:val="28"/>
        </w:rPr>
        <w:t>–2</w:t>
      </w:r>
      <w:r w:rsidR="000A3CE6">
        <w:rPr>
          <w:i/>
          <w:iCs/>
          <w:sz w:val="28"/>
          <w:szCs w:val="28"/>
        </w:rPr>
        <w:t>4</w:t>
      </w:r>
      <w:r w:rsidR="003C74DC">
        <w:rPr>
          <w:i/>
          <w:iCs/>
          <w:sz w:val="28"/>
          <w:szCs w:val="28"/>
        </w:rPr>
        <w:t xml:space="preserve"> апреля 202</w:t>
      </w:r>
      <w:r w:rsidR="000A3CE6">
        <w:rPr>
          <w:i/>
          <w:iCs/>
          <w:sz w:val="28"/>
          <w:szCs w:val="28"/>
        </w:rPr>
        <w:t>6</w:t>
      </w:r>
      <w:r w:rsidR="003C74DC">
        <w:rPr>
          <w:i/>
          <w:iCs/>
          <w:sz w:val="28"/>
          <w:szCs w:val="28"/>
        </w:rPr>
        <w:t xml:space="preserve"> г.</w:t>
      </w:r>
    </w:p>
    <w:p w14:paraId="6A5FC964" w14:textId="77777777" w:rsidR="00A357DC" w:rsidRDefault="00A357DC" w:rsidP="00A357DC">
      <w:pPr>
        <w:pStyle w:val="Default"/>
        <w:jc w:val="center"/>
        <w:rPr>
          <w:sz w:val="28"/>
          <w:szCs w:val="28"/>
        </w:rPr>
      </w:pPr>
    </w:p>
    <w:p w14:paraId="44E8085B" w14:textId="77777777" w:rsidR="00A357DC" w:rsidRDefault="00A357DC" w:rsidP="00D763FC">
      <w:pPr>
        <w:pStyle w:val="Default"/>
        <w:rPr>
          <w:sz w:val="28"/>
          <w:szCs w:val="28"/>
        </w:rPr>
      </w:pPr>
    </w:p>
    <w:p w14:paraId="436370AF" w14:textId="77777777" w:rsidR="00A357DC" w:rsidRDefault="00A357DC" w:rsidP="00D763FC">
      <w:pPr>
        <w:pStyle w:val="Default"/>
        <w:rPr>
          <w:sz w:val="28"/>
          <w:szCs w:val="28"/>
        </w:rPr>
      </w:pPr>
    </w:p>
    <w:p w14:paraId="5E44F3D0" w14:textId="77777777" w:rsidR="00A357DC" w:rsidRDefault="00A357DC" w:rsidP="00D763FC">
      <w:pPr>
        <w:pStyle w:val="Default"/>
        <w:rPr>
          <w:sz w:val="28"/>
          <w:szCs w:val="28"/>
        </w:rPr>
      </w:pPr>
    </w:p>
    <w:p w14:paraId="3DA3A319" w14:textId="77777777" w:rsidR="00A357DC" w:rsidRDefault="00A357DC" w:rsidP="00D763FC">
      <w:pPr>
        <w:pStyle w:val="Default"/>
        <w:rPr>
          <w:sz w:val="28"/>
          <w:szCs w:val="28"/>
        </w:rPr>
      </w:pPr>
    </w:p>
    <w:p w14:paraId="35212A5E" w14:textId="77777777" w:rsidR="00A357DC" w:rsidRDefault="00A357DC" w:rsidP="00D763FC">
      <w:pPr>
        <w:pStyle w:val="Default"/>
        <w:rPr>
          <w:sz w:val="28"/>
          <w:szCs w:val="28"/>
        </w:rPr>
      </w:pPr>
    </w:p>
    <w:p w14:paraId="58889A04" w14:textId="4642946E" w:rsidR="00A357DC" w:rsidRDefault="00A357DC" w:rsidP="00D763FC">
      <w:pPr>
        <w:pStyle w:val="Default"/>
        <w:rPr>
          <w:sz w:val="28"/>
          <w:szCs w:val="28"/>
        </w:rPr>
      </w:pPr>
    </w:p>
    <w:p w14:paraId="35890BAC" w14:textId="1AC0F7C0" w:rsidR="00A357DC" w:rsidRDefault="00A357DC" w:rsidP="00D763FC">
      <w:pPr>
        <w:pStyle w:val="Default"/>
        <w:rPr>
          <w:sz w:val="28"/>
          <w:szCs w:val="28"/>
        </w:rPr>
      </w:pPr>
    </w:p>
    <w:p w14:paraId="1C3E5FFC" w14:textId="77777777" w:rsidR="00A357DC" w:rsidRDefault="00A357DC" w:rsidP="00D763FC">
      <w:pPr>
        <w:pStyle w:val="Default"/>
        <w:rPr>
          <w:sz w:val="28"/>
          <w:szCs w:val="28"/>
        </w:rPr>
      </w:pPr>
    </w:p>
    <w:p w14:paraId="174D65A5" w14:textId="77777777" w:rsidR="00A357DC" w:rsidRDefault="00A357DC" w:rsidP="00D763FC">
      <w:pPr>
        <w:pStyle w:val="Default"/>
        <w:rPr>
          <w:sz w:val="28"/>
          <w:szCs w:val="28"/>
        </w:rPr>
      </w:pPr>
    </w:p>
    <w:p w14:paraId="4FB4867E" w14:textId="77777777" w:rsidR="00A357DC" w:rsidRDefault="00A357DC" w:rsidP="00D763FC">
      <w:pPr>
        <w:pStyle w:val="Default"/>
        <w:rPr>
          <w:sz w:val="28"/>
          <w:szCs w:val="28"/>
        </w:rPr>
      </w:pPr>
    </w:p>
    <w:p w14:paraId="00B1025E" w14:textId="77777777" w:rsidR="00A357DC" w:rsidRDefault="00A357DC" w:rsidP="00D763FC">
      <w:pPr>
        <w:pStyle w:val="Default"/>
        <w:rPr>
          <w:sz w:val="28"/>
          <w:szCs w:val="28"/>
        </w:rPr>
      </w:pPr>
    </w:p>
    <w:p w14:paraId="56F22A38" w14:textId="3E63613C" w:rsidR="00D763FC" w:rsidRPr="00395566" w:rsidRDefault="00D763FC" w:rsidP="00A357DC">
      <w:pPr>
        <w:pStyle w:val="Default"/>
        <w:spacing w:line="360" w:lineRule="auto"/>
        <w:jc w:val="center"/>
        <w:rPr>
          <w:sz w:val="28"/>
          <w:szCs w:val="28"/>
        </w:rPr>
      </w:pPr>
      <w:r>
        <w:rPr>
          <w:sz w:val="28"/>
          <w:szCs w:val="28"/>
        </w:rPr>
        <w:t>Нижний</w:t>
      </w:r>
      <w:r w:rsidRPr="00395566">
        <w:rPr>
          <w:sz w:val="28"/>
          <w:szCs w:val="28"/>
        </w:rPr>
        <w:t xml:space="preserve"> </w:t>
      </w:r>
      <w:r>
        <w:rPr>
          <w:sz w:val="28"/>
          <w:szCs w:val="28"/>
        </w:rPr>
        <w:t>Новгород</w:t>
      </w:r>
    </w:p>
    <w:p w14:paraId="234A91DE" w14:textId="5AB47D74" w:rsidR="00D763FC" w:rsidRPr="00395566" w:rsidRDefault="00461BF1" w:rsidP="00A357DC">
      <w:pPr>
        <w:pStyle w:val="Default"/>
        <w:spacing w:line="360" w:lineRule="auto"/>
        <w:jc w:val="center"/>
        <w:rPr>
          <w:sz w:val="28"/>
          <w:szCs w:val="28"/>
        </w:rPr>
      </w:pPr>
      <w:r w:rsidRPr="00461BF1">
        <w:rPr>
          <w:sz w:val="28"/>
          <w:szCs w:val="28"/>
        </w:rPr>
        <w:t>ННГУ им. Н.И. Лобачевского</w:t>
      </w:r>
    </w:p>
    <w:p w14:paraId="532F8B08" w14:textId="4D9EA195" w:rsidR="00D763FC" w:rsidRPr="006204E9" w:rsidRDefault="00D763FC" w:rsidP="006204E9">
      <w:pPr>
        <w:jc w:val="center"/>
        <w:rPr>
          <w:b/>
          <w:sz w:val="28"/>
          <w:szCs w:val="28"/>
        </w:rPr>
      </w:pPr>
      <w:bookmarkStart w:id="7" w:name="_Toc108050646"/>
      <w:bookmarkStart w:id="8" w:name="_Toc108050705"/>
      <w:bookmarkStart w:id="9" w:name="_Toc108389819"/>
      <w:bookmarkStart w:id="10" w:name="_Toc108732006"/>
      <w:r w:rsidRPr="006204E9">
        <w:rPr>
          <w:sz w:val="28"/>
          <w:szCs w:val="28"/>
        </w:rPr>
        <w:t>202</w:t>
      </w:r>
      <w:bookmarkEnd w:id="7"/>
      <w:bookmarkEnd w:id="8"/>
      <w:bookmarkEnd w:id="9"/>
      <w:bookmarkEnd w:id="10"/>
      <w:r w:rsidR="000A3CE6">
        <w:rPr>
          <w:sz w:val="28"/>
          <w:szCs w:val="28"/>
        </w:rPr>
        <w:t>6</w:t>
      </w:r>
    </w:p>
    <w:p w14:paraId="03F1DF90" w14:textId="77777777" w:rsidR="00F10A51" w:rsidRDefault="00D763FC" w:rsidP="00F10A51">
      <w:pPr>
        <w:pStyle w:val="ae"/>
        <w:shd w:val="clear" w:color="auto" w:fill="FFFFFF"/>
        <w:spacing w:before="0" w:beforeAutospacing="0" w:after="225" w:afterAutospacing="0"/>
        <w:jc w:val="both"/>
        <w:textAlignment w:val="baseline"/>
        <w:rPr>
          <w:sz w:val="28"/>
          <w:szCs w:val="28"/>
        </w:rPr>
      </w:pPr>
      <w:r w:rsidRPr="00F10A51">
        <w:rPr>
          <w:sz w:val="28"/>
          <w:szCs w:val="28"/>
        </w:rPr>
        <w:br w:type="page"/>
      </w:r>
    </w:p>
    <w:p w14:paraId="70D962EC" w14:textId="704A2133" w:rsidR="00060CC1" w:rsidRPr="00103BC5" w:rsidRDefault="00060CC1" w:rsidP="00060CC1">
      <w:pPr>
        <w:pStyle w:val="Default"/>
      </w:pPr>
      <w:bookmarkStart w:id="11" w:name="_Toc108050647"/>
      <w:r w:rsidRPr="00103BC5">
        <w:lastRenderedPageBreak/>
        <w:t xml:space="preserve">УДК </w:t>
      </w:r>
      <w:bookmarkStart w:id="12" w:name="_Hlk110256349"/>
      <w:r w:rsidRPr="00103BC5">
        <w:t>004.942</w:t>
      </w:r>
      <w:r w:rsidR="00F818D5">
        <w:t>(06)</w:t>
      </w:r>
      <w:r w:rsidRPr="00103BC5">
        <w:t>+519.876.5</w:t>
      </w:r>
      <w:r w:rsidR="00F818D5">
        <w:t>(06)</w:t>
      </w:r>
      <w:r w:rsidRPr="00103BC5">
        <w:t xml:space="preserve"> </w:t>
      </w:r>
      <w:bookmarkEnd w:id="12"/>
    </w:p>
    <w:p w14:paraId="5EB4DFA9" w14:textId="67F31493" w:rsidR="00060CC1" w:rsidRPr="00103BC5" w:rsidRDefault="00060CC1" w:rsidP="00060CC1">
      <w:pPr>
        <w:pStyle w:val="Default"/>
      </w:pPr>
      <w:r w:rsidRPr="00103BC5">
        <w:t xml:space="preserve">ББК </w:t>
      </w:r>
      <w:bookmarkStart w:id="13" w:name="_Hlk110256373"/>
      <w:r w:rsidRPr="00103BC5">
        <w:t>22.18</w:t>
      </w:r>
      <w:r w:rsidR="00F818D5">
        <w:t>я43</w:t>
      </w:r>
      <w:bookmarkEnd w:id="13"/>
      <w:r w:rsidRPr="00103BC5">
        <w:t xml:space="preserve"> </w:t>
      </w:r>
    </w:p>
    <w:p w14:paraId="0D3F9F22" w14:textId="5C4BD8C9" w:rsidR="00E63339" w:rsidRPr="00103BC5" w:rsidRDefault="00060CC1" w:rsidP="00060CC1">
      <w:pPr>
        <w:rPr>
          <w:sz w:val="24"/>
          <w:szCs w:val="24"/>
        </w:rPr>
      </w:pPr>
      <w:r w:rsidRPr="00103BC5">
        <w:rPr>
          <w:sz w:val="24"/>
          <w:szCs w:val="24"/>
        </w:rPr>
        <w:t>М34</w:t>
      </w:r>
    </w:p>
    <w:p w14:paraId="64C8755A" w14:textId="794AF1D5" w:rsidR="00060CC1" w:rsidRDefault="00060CC1" w:rsidP="00060CC1"/>
    <w:p w14:paraId="4B2C670C" w14:textId="77777777" w:rsidR="00060CC1" w:rsidRDefault="00060CC1" w:rsidP="00060CC1"/>
    <w:p w14:paraId="0E213E97" w14:textId="4A7E7AA4" w:rsidR="00E63339" w:rsidRPr="008D1EE9" w:rsidRDefault="008D1EE9" w:rsidP="009D4C5A">
      <w:pPr>
        <w:jc w:val="both"/>
        <w:rPr>
          <w:sz w:val="24"/>
          <w:szCs w:val="24"/>
        </w:rPr>
      </w:pPr>
      <w:bookmarkStart w:id="14" w:name="_Hlk108429575"/>
      <w:r w:rsidRPr="00103BC5">
        <w:rPr>
          <w:sz w:val="24"/>
          <w:szCs w:val="24"/>
        </w:rPr>
        <w:t>М34</w:t>
      </w:r>
      <w:r>
        <w:rPr>
          <w:sz w:val="24"/>
          <w:szCs w:val="24"/>
        </w:rPr>
        <w:tab/>
      </w:r>
      <w:r w:rsidR="00037469" w:rsidRPr="00060CC1">
        <w:rPr>
          <w:b/>
          <w:bCs/>
        </w:rPr>
        <w:t>Математика и ИТ – вместе в цифровое будущее</w:t>
      </w:r>
      <w:bookmarkEnd w:id="14"/>
      <w:r w:rsidR="00037469" w:rsidRPr="00060CC1">
        <w:rPr>
          <w:b/>
          <w:bCs/>
        </w:rPr>
        <w:t xml:space="preserve">. </w:t>
      </w:r>
      <w:bookmarkStart w:id="15" w:name="_Hlk108431027"/>
      <w:r w:rsidR="00037469" w:rsidRPr="00060CC1">
        <w:t xml:space="preserve">Сборник </w:t>
      </w:r>
      <w:r w:rsidR="008E0FC5">
        <w:t>трудов</w:t>
      </w:r>
      <w:r w:rsidR="00037469" w:rsidRPr="00060CC1">
        <w:t xml:space="preserve"> </w:t>
      </w:r>
      <w:r w:rsidR="007C7373">
        <w:rPr>
          <w:lang w:val="en-US"/>
        </w:rPr>
        <w:t>V</w:t>
      </w:r>
      <w:r w:rsidR="007C7373" w:rsidRPr="007C7373">
        <w:t xml:space="preserve"> </w:t>
      </w:r>
      <w:r w:rsidR="0049443A">
        <w:t>М</w:t>
      </w:r>
      <w:r w:rsidR="00037469" w:rsidRPr="00060CC1">
        <w:t>олодежной школы</w:t>
      </w:r>
      <w:bookmarkEnd w:id="15"/>
      <w:r w:rsidR="00037469" w:rsidRPr="00060CC1">
        <w:t xml:space="preserve"> </w:t>
      </w:r>
      <w:bookmarkStart w:id="16" w:name="_Hlk109654307"/>
      <w:r w:rsidR="00037469" w:rsidRPr="00060CC1">
        <w:t>(Н. Новгород, 2</w:t>
      </w:r>
      <w:r w:rsidR="000A3CE6">
        <w:t>0</w:t>
      </w:r>
      <w:r w:rsidR="00037469" w:rsidRPr="00060CC1">
        <w:t>–2</w:t>
      </w:r>
      <w:r w:rsidR="000A3CE6">
        <w:t>4</w:t>
      </w:r>
      <w:r w:rsidR="00DF2F8B">
        <w:t xml:space="preserve"> апреля 202</w:t>
      </w:r>
      <w:r w:rsidR="000A3CE6">
        <w:t>6</w:t>
      </w:r>
      <w:r w:rsidR="00037469" w:rsidRPr="00060CC1">
        <w:t xml:space="preserve"> г.)</w:t>
      </w:r>
      <w:bookmarkEnd w:id="16"/>
      <w:r w:rsidR="00692EE2">
        <w:t xml:space="preserve"> </w:t>
      </w:r>
      <w:r w:rsidR="00037469" w:rsidRPr="00060CC1">
        <w:t xml:space="preserve">/ Под ред. </w:t>
      </w:r>
      <w:r w:rsidR="007F5923">
        <w:t>К.</w:t>
      </w:r>
      <w:r w:rsidR="00AD5882">
        <w:rPr>
          <w:lang w:val="en-US"/>
        </w:rPr>
        <w:t> </w:t>
      </w:r>
      <w:r w:rsidR="007F5923">
        <w:t>А. Баркалова</w:t>
      </w:r>
      <w:r w:rsidR="00692EE2">
        <w:t xml:space="preserve">, Т. Г. </w:t>
      </w:r>
      <w:r w:rsidR="00692EE2" w:rsidRPr="00692EE2">
        <w:t>Смирнов</w:t>
      </w:r>
      <w:r w:rsidR="00692EE2">
        <w:t>ой</w:t>
      </w:r>
      <w:r w:rsidR="007C7373">
        <w:t>.</w:t>
      </w:r>
      <w:r w:rsidR="00692EE2" w:rsidRPr="00692EE2">
        <w:t xml:space="preserve"> </w:t>
      </w:r>
      <w:r w:rsidR="00037469" w:rsidRPr="00060CC1">
        <w:t xml:space="preserve">– </w:t>
      </w:r>
      <w:bookmarkStart w:id="17" w:name="_Hlk109654392"/>
      <w:r w:rsidR="00037469" w:rsidRPr="00060CC1">
        <w:t>Нижний Новгород: Нижегородск</w:t>
      </w:r>
      <w:r w:rsidR="00F818D5">
        <w:t>ий</w:t>
      </w:r>
      <w:r w:rsidR="00037469" w:rsidRPr="00060CC1">
        <w:t xml:space="preserve"> госуниверситет</w:t>
      </w:r>
      <w:r w:rsidR="00F818D5">
        <w:t xml:space="preserve"> им. Н.И. Лобачевского</w:t>
      </w:r>
      <w:r w:rsidR="00037469" w:rsidRPr="00060CC1">
        <w:t xml:space="preserve">, </w:t>
      </w:r>
      <w:bookmarkEnd w:id="17"/>
      <w:r w:rsidR="00DF2F8B">
        <w:t>202</w:t>
      </w:r>
      <w:r w:rsidR="000A3CE6">
        <w:t>6</w:t>
      </w:r>
      <w:r w:rsidR="00037469" w:rsidRPr="00060CC1">
        <w:t>. –</w:t>
      </w:r>
      <w:r w:rsidR="00D251F1">
        <w:t xml:space="preserve"> </w:t>
      </w:r>
      <w:r w:rsidR="00A53105">
        <w:t>7</w:t>
      </w:r>
      <w:r w:rsidR="00FA3C10">
        <w:t>2</w:t>
      </w:r>
      <w:r w:rsidR="00F705DE">
        <w:t xml:space="preserve"> </w:t>
      </w:r>
      <w:r w:rsidR="00037469" w:rsidRPr="00060CC1">
        <w:t xml:space="preserve">с. </w:t>
      </w:r>
    </w:p>
    <w:p w14:paraId="445FE664" w14:textId="2E165DA7" w:rsidR="007B2D92" w:rsidRDefault="007B2D92" w:rsidP="00060CC1">
      <w:pPr>
        <w:pStyle w:val="Default"/>
        <w:jc w:val="both"/>
      </w:pPr>
    </w:p>
    <w:p w14:paraId="172E7F78" w14:textId="77777777" w:rsidR="00103BC5" w:rsidRDefault="00103BC5" w:rsidP="00060CC1">
      <w:pPr>
        <w:pStyle w:val="Default"/>
        <w:jc w:val="both"/>
      </w:pPr>
    </w:p>
    <w:p w14:paraId="66064641" w14:textId="19C2265A" w:rsidR="00060CC1" w:rsidRDefault="00060CC1" w:rsidP="00060CC1">
      <w:pPr>
        <w:pStyle w:val="Default"/>
        <w:jc w:val="both"/>
      </w:pPr>
    </w:p>
    <w:p w14:paraId="300690EE" w14:textId="06F2D581" w:rsidR="00BB62D8" w:rsidRDefault="00BB62D8" w:rsidP="00060CC1">
      <w:pPr>
        <w:pStyle w:val="Default"/>
      </w:pPr>
    </w:p>
    <w:p w14:paraId="0D23A2D2" w14:textId="77777777" w:rsidR="00AD5882" w:rsidRDefault="00AD5882" w:rsidP="00060CC1">
      <w:pPr>
        <w:pStyle w:val="Default"/>
      </w:pPr>
    </w:p>
    <w:p w14:paraId="2CF55D94" w14:textId="5AC8ADA2" w:rsidR="00BB62D8" w:rsidRDefault="00BB62D8" w:rsidP="00060CC1">
      <w:pPr>
        <w:pStyle w:val="Default"/>
      </w:pPr>
    </w:p>
    <w:p w14:paraId="5FBA08F9" w14:textId="77777777" w:rsidR="00BB62D8" w:rsidRDefault="00BB62D8" w:rsidP="00060CC1">
      <w:pPr>
        <w:pStyle w:val="Default"/>
      </w:pPr>
    </w:p>
    <w:p w14:paraId="316E263F" w14:textId="043FBEA9" w:rsidR="00060CC1" w:rsidRDefault="00692EE2" w:rsidP="00060CC1">
      <w:pPr>
        <w:pStyle w:val="Default"/>
      </w:pPr>
      <w:bookmarkStart w:id="18" w:name="_Hlk109819189"/>
      <w:r w:rsidRPr="00CD2C41">
        <w:t xml:space="preserve">ISBN </w:t>
      </w:r>
      <w:r w:rsidR="00CD2C41" w:rsidRPr="00CD2C41">
        <w:t>978-5-908049-69-6</w:t>
      </w:r>
    </w:p>
    <w:bookmarkEnd w:id="18"/>
    <w:p w14:paraId="161DA2A8" w14:textId="45BD6690" w:rsidR="007B2D92" w:rsidRDefault="007B2D92" w:rsidP="00060CC1">
      <w:pPr>
        <w:pStyle w:val="Default"/>
      </w:pPr>
    </w:p>
    <w:p w14:paraId="0E1482AC" w14:textId="77777777" w:rsidR="00DD398C" w:rsidRDefault="00DD398C" w:rsidP="00060CC1">
      <w:pPr>
        <w:pStyle w:val="Default"/>
      </w:pPr>
    </w:p>
    <w:p w14:paraId="31F86ACC" w14:textId="77777777" w:rsidR="007B2D92" w:rsidRPr="00060CC1" w:rsidRDefault="007B2D92" w:rsidP="00060CC1">
      <w:pPr>
        <w:pStyle w:val="Default"/>
      </w:pPr>
    </w:p>
    <w:p w14:paraId="69BE070A" w14:textId="670214AD" w:rsidR="00060CC1" w:rsidRDefault="00060CC1" w:rsidP="007B2D92">
      <w:pPr>
        <w:pStyle w:val="Default"/>
        <w:ind w:firstLine="426"/>
        <w:jc w:val="both"/>
      </w:pPr>
      <w:r w:rsidRPr="002D30BB">
        <w:t xml:space="preserve">Сборник </w:t>
      </w:r>
      <w:r w:rsidR="008E0FC5" w:rsidRPr="002D30BB">
        <w:t>трудов</w:t>
      </w:r>
      <w:r w:rsidR="007B2D92" w:rsidRPr="002D30BB">
        <w:t xml:space="preserve"> участников конкурса научно-исследовательских проектов по мате</w:t>
      </w:r>
      <w:r w:rsidR="009C227D" w:rsidRPr="002D30BB">
        <w:softHyphen/>
      </w:r>
      <w:r w:rsidR="007B2D92" w:rsidRPr="002D30BB">
        <w:t xml:space="preserve">матике и информационным технологиям </w:t>
      </w:r>
      <w:r w:rsidR="007C7373">
        <w:rPr>
          <w:lang w:val="en-US"/>
        </w:rPr>
        <w:t>V</w:t>
      </w:r>
      <w:r w:rsidR="007C7373" w:rsidRPr="007C7373">
        <w:t xml:space="preserve"> </w:t>
      </w:r>
      <w:r w:rsidR="0049443A" w:rsidRPr="002D30BB">
        <w:t>М</w:t>
      </w:r>
      <w:r w:rsidR="007B2D92" w:rsidRPr="002D30BB">
        <w:t>олодежной школы «Математика и ИТ – вместе в цифровое будущее»</w:t>
      </w:r>
      <w:r w:rsidRPr="002D30BB">
        <w:t xml:space="preserve">, </w:t>
      </w:r>
      <w:r w:rsidR="000A3CE6">
        <w:t xml:space="preserve">которая </w:t>
      </w:r>
      <w:r w:rsidRPr="002D30BB">
        <w:t>состоя</w:t>
      </w:r>
      <w:r w:rsidR="000A3CE6">
        <w:t>лась</w:t>
      </w:r>
      <w:r w:rsidRPr="002D30BB">
        <w:t xml:space="preserve"> </w:t>
      </w:r>
      <w:r w:rsidR="007B2D92" w:rsidRPr="002D30BB">
        <w:t>2</w:t>
      </w:r>
      <w:r w:rsidR="000A3CE6">
        <w:t>0</w:t>
      </w:r>
      <w:r w:rsidR="00DF2F8B" w:rsidRPr="002D30BB">
        <w:t>–2</w:t>
      </w:r>
      <w:r w:rsidR="000A3CE6">
        <w:t>4</w:t>
      </w:r>
      <w:r w:rsidR="00E33BBE" w:rsidRPr="002D30BB">
        <w:t xml:space="preserve"> </w:t>
      </w:r>
      <w:r w:rsidR="00DF2F8B" w:rsidRPr="002D30BB">
        <w:t>апреля 202</w:t>
      </w:r>
      <w:r w:rsidR="000A3CE6">
        <w:t>6</w:t>
      </w:r>
      <w:r w:rsidR="007B2D92" w:rsidRPr="002D30BB">
        <w:t xml:space="preserve"> г. </w:t>
      </w:r>
      <w:r w:rsidRPr="002D30BB">
        <w:t>на базе Ниже</w:t>
      </w:r>
      <w:r w:rsidR="009C227D" w:rsidRPr="002D30BB">
        <w:softHyphen/>
      </w:r>
      <w:r w:rsidRPr="002D30BB">
        <w:t xml:space="preserve">городского государственного университета им. Н.И. Лобачевского, содержит тезисы докладов и короткие статьи, </w:t>
      </w:r>
      <w:r w:rsidR="00727130" w:rsidRPr="002D30BB">
        <w:t xml:space="preserve">тематика которых </w:t>
      </w:r>
      <w:r w:rsidR="00A746DD" w:rsidRPr="002D30BB">
        <w:t>посвящена</w:t>
      </w:r>
      <w:r w:rsidR="00B51132" w:rsidRPr="002D30BB">
        <w:t xml:space="preserve"> </w:t>
      </w:r>
      <w:r w:rsidR="00A746DD" w:rsidRPr="002D30BB">
        <w:t>информацион</w:t>
      </w:r>
      <w:r w:rsidR="00B51132" w:rsidRPr="002D30BB">
        <w:t>ны</w:t>
      </w:r>
      <w:r w:rsidR="00A746DD" w:rsidRPr="002D30BB">
        <w:t>м и сквозным</w:t>
      </w:r>
      <w:r w:rsidR="00B51132" w:rsidRPr="002D30BB">
        <w:t xml:space="preserve"> технологи</w:t>
      </w:r>
      <w:r w:rsidR="00A746DD" w:rsidRPr="002D30BB">
        <w:t>ям</w:t>
      </w:r>
      <w:r w:rsidRPr="002D30BB">
        <w:t xml:space="preserve"> </w:t>
      </w:r>
      <w:r w:rsidR="00A746DD" w:rsidRPr="002D30BB">
        <w:t xml:space="preserve">цифровой экономики, </w:t>
      </w:r>
      <w:r w:rsidRPr="002D30BB">
        <w:t>математическо</w:t>
      </w:r>
      <w:r w:rsidR="00A746DD" w:rsidRPr="002D30BB">
        <w:t>му</w:t>
      </w:r>
      <w:r w:rsidRPr="002D30BB">
        <w:t xml:space="preserve"> моделировани</w:t>
      </w:r>
      <w:r w:rsidR="00A746DD" w:rsidRPr="002D30BB">
        <w:t>ю</w:t>
      </w:r>
      <w:r w:rsidRPr="002D30BB">
        <w:t xml:space="preserve"> сложных про</w:t>
      </w:r>
      <w:r w:rsidR="009C227D" w:rsidRPr="002D30BB">
        <w:softHyphen/>
      </w:r>
      <w:r w:rsidRPr="002D30BB">
        <w:t>цессов и явлений, численным методам их исследования.</w:t>
      </w:r>
      <w:r w:rsidRPr="00060CC1">
        <w:t xml:space="preserve"> </w:t>
      </w:r>
    </w:p>
    <w:p w14:paraId="2CE2A50D" w14:textId="0DE2BEEA" w:rsidR="00103BC5" w:rsidRDefault="00103BC5" w:rsidP="007B2D92">
      <w:pPr>
        <w:pStyle w:val="Default"/>
        <w:ind w:firstLine="426"/>
        <w:jc w:val="both"/>
      </w:pPr>
    </w:p>
    <w:p w14:paraId="4EC2CCA8" w14:textId="223224F8" w:rsidR="00103BC5" w:rsidRDefault="00103BC5" w:rsidP="007B2D92">
      <w:pPr>
        <w:pStyle w:val="Default"/>
        <w:ind w:firstLine="426"/>
        <w:jc w:val="both"/>
      </w:pPr>
    </w:p>
    <w:p w14:paraId="78C1130F" w14:textId="145E1650" w:rsidR="00103BC5" w:rsidRDefault="00103BC5" w:rsidP="007B2D92">
      <w:pPr>
        <w:pStyle w:val="Default"/>
        <w:ind w:firstLine="426"/>
        <w:jc w:val="both"/>
      </w:pPr>
    </w:p>
    <w:p w14:paraId="036AE7D3" w14:textId="374C3988" w:rsidR="00103BC5" w:rsidRDefault="00103BC5" w:rsidP="007B2D92">
      <w:pPr>
        <w:pStyle w:val="Default"/>
        <w:ind w:firstLine="426"/>
        <w:jc w:val="both"/>
      </w:pPr>
    </w:p>
    <w:p w14:paraId="0247F2DF" w14:textId="1D3D0E09" w:rsidR="00103BC5" w:rsidRDefault="00103BC5" w:rsidP="007B2D92">
      <w:pPr>
        <w:pStyle w:val="Default"/>
        <w:ind w:firstLine="426"/>
        <w:jc w:val="both"/>
      </w:pPr>
    </w:p>
    <w:p w14:paraId="4A502B84" w14:textId="397ADD0D" w:rsidR="00103BC5" w:rsidRDefault="00103BC5" w:rsidP="007B2D92">
      <w:pPr>
        <w:pStyle w:val="Default"/>
        <w:ind w:firstLine="426"/>
        <w:jc w:val="both"/>
      </w:pPr>
    </w:p>
    <w:p w14:paraId="397F04C7" w14:textId="77777777" w:rsidR="00D70056" w:rsidRDefault="00D70056" w:rsidP="007B2D92">
      <w:pPr>
        <w:pStyle w:val="Default"/>
        <w:ind w:firstLine="426"/>
        <w:jc w:val="both"/>
      </w:pPr>
    </w:p>
    <w:p w14:paraId="6988B557" w14:textId="3CA1C57D" w:rsidR="00103BC5" w:rsidRDefault="00103BC5" w:rsidP="007B2D92">
      <w:pPr>
        <w:pStyle w:val="Default"/>
        <w:ind w:firstLine="426"/>
        <w:jc w:val="both"/>
      </w:pPr>
    </w:p>
    <w:p w14:paraId="55A0DA1C" w14:textId="16DC3D1D" w:rsidR="00103BC5" w:rsidRDefault="00103BC5" w:rsidP="007B2D92">
      <w:pPr>
        <w:pStyle w:val="Default"/>
        <w:ind w:firstLine="426"/>
        <w:jc w:val="both"/>
      </w:pPr>
    </w:p>
    <w:p w14:paraId="1A214C51" w14:textId="77777777" w:rsidR="00103BC5" w:rsidRDefault="00103BC5" w:rsidP="007B2D92">
      <w:pPr>
        <w:pStyle w:val="Default"/>
        <w:ind w:firstLine="426"/>
        <w:jc w:val="both"/>
      </w:pPr>
    </w:p>
    <w:p w14:paraId="198AE3BE" w14:textId="004FB82F" w:rsidR="00103BC5" w:rsidRDefault="00103BC5" w:rsidP="007B2D92">
      <w:pPr>
        <w:pStyle w:val="Default"/>
        <w:ind w:firstLine="426"/>
        <w:jc w:val="both"/>
      </w:pPr>
    </w:p>
    <w:p w14:paraId="0D59937B" w14:textId="407B9633" w:rsidR="00103BC5" w:rsidRDefault="00103BC5" w:rsidP="007B2D92">
      <w:pPr>
        <w:pStyle w:val="Default"/>
        <w:ind w:firstLine="426"/>
        <w:jc w:val="both"/>
      </w:pPr>
    </w:p>
    <w:p w14:paraId="603DF36E" w14:textId="77777777" w:rsidR="00103BC5" w:rsidRDefault="00103BC5" w:rsidP="007B2D92">
      <w:pPr>
        <w:pStyle w:val="Default"/>
        <w:ind w:firstLine="426"/>
        <w:jc w:val="both"/>
      </w:pPr>
    </w:p>
    <w:p w14:paraId="3A8BE7B5" w14:textId="2444EDF6" w:rsidR="00103BC5" w:rsidRDefault="00103BC5" w:rsidP="007B2D92">
      <w:pPr>
        <w:pStyle w:val="Default"/>
        <w:ind w:firstLine="426"/>
        <w:jc w:val="both"/>
      </w:pPr>
    </w:p>
    <w:p w14:paraId="2C62AE66" w14:textId="70A4CBB5" w:rsidR="00103BC5" w:rsidRPr="00103BC5" w:rsidRDefault="00CD2C41" w:rsidP="00180AF9">
      <w:pPr>
        <w:pStyle w:val="Default"/>
        <w:jc w:val="center"/>
      </w:pPr>
      <w:r w:rsidRPr="00CD2C41">
        <w:t>ISBN 978-5-908049-69-6</w:t>
      </w:r>
      <w:r w:rsidR="0036243B">
        <w:tab/>
      </w:r>
      <w:r w:rsidR="0036243B">
        <w:tab/>
      </w:r>
      <w:r w:rsidR="0036243B">
        <w:tab/>
      </w:r>
      <w:r w:rsidR="0036243B">
        <w:tab/>
      </w:r>
      <w:r w:rsidR="00461BF1">
        <w:tab/>
        <w:t xml:space="preserve"> </w:t>
      </w:r>
      <w:r w:rsidR="00103BC5" w:rsidRPr="00103BC5">
        <w:t xml:space="preserve">УДК </w:t>
      </w:r>
      <w:r w:rsidR="00F818D5" w:rsidRPr="00103BC5">
        <w:t>004.942</w:t>
      </w:r>
      <w:r w:rsidR="00F818D5">
        <w:t>(06)</w:t>
      </w:r>
      <w:r w:rsidR="00F818D5" w:rsidRPr="00103BC5">
        <w:t>+519.876.5</w:t>
      </w:r>
      <w:r w:rsidR="00F818D5">
        <w:t>(06)</w:t>
      </w:r>
    </w:p>
    <w:p w14:paraId="60C94543" w14:textId="2B453621" w:rsidR="00103BC5" w:rsidRPr="00103BC5" w:rsidRDefault="00103BC5" w:rsidP="00103BC5">
      <w:pPr>
        <w:pStyle w:val="Default"/>
        <w:jc w:val="right"/>
      </w:pPr>
      <w:r w:rsidRPr="00103BC5">
        <w:t xml:space="preserve">ББК </w:t>
      </w:r>
      <w:r w:rsidR="00461BF1" w:rsidRPr="00103BC5">
        <w:t>22.18</w:t>
      </w:r>
      <w:r w:rsidR="00461BF1">
        <w:t>я43</w:t>
      </w:r>
    </w:p>
    <w:p w14:paraId="6FC524A0" w14:textId="662323C1" w:rsidR="00103BC5" w:rsidRDefault="00103BC5" w:rsidP="00103BC5">
      <w:pPr>
        <w:pStyle w:val="Default"/>
        <w:jc w:val="right"/>
      </w:pPr>
    </w:p>
    <w:p w14:paraId="6D1F9706" w14:textId="77777777" w:rsidR="00D70056" w:rsidRDefault="00D70056" w:rsidP="00103BC5">
      <w:pPr>
        <w:pStyle w:val="Default"/>
        <w:jc w:val="right"/>
      </w:pPr>
    </w:p>
    <w:p w14:paraId="3D37DE2D" w14:textId="77777777" w:rsidR="00103BC5" w:rsidRDefault="00103BC5" w:rsidP="00103BC5">
      <w:pPr>
        <w:pStyle w:val="Default"/>
      </w:pPr>
      <w:bookmarkStart w:id="19" w:name="_GoBack"/>
      <w:bookmarkEnd w:id="19"/>
    </w:p>
    <w:p w14:paraId="4BBF0686" w14:textId="77777777" w:rsidR="00103BC5" w:rsidRDefault="00103BC5" w:rsidP="00103BC5">
      <w:pPr>
        <w:pStyle w:val="Default"/>
      </w:pPr>
    </w:p>
    <w:p w14:paraId="2472FCC0" w14:textId="136DA0EB" w:rsidR="00103BC5" w:rsidRPr="00103BC5" w:rsidRDefault="00103BC5" w:rsidP="008E352D">
      <w:pPr>
        <w:pStyle w:val="Default"/>
        <w:ind w:left="918" w:firstLine="2484"/>
        <w:jc w:val="right"/>
      </w:pPr>
      <w:r w:rsidRPr="00103BC5">
        <w:t xml:space="preserve">© </w:t>
      </w:r>
      <w:r w:rsidR="00F818D5">
        <w:t>Коллектив а</w:t>
      </w:r>
      <w:r w:rsidRPr="00103BC5">
        <w:t>втор</w:t>
      </w:r>
      <w:r w:rsidR="00F818D5">
        <w:t>ов</w:t>
      </w:r>
      <w:r w:rsidRPr="00103BC5">
        <w:t>, 202</w:t>
      </w:r>
      <w:r w:rsidR="000A3CE6">
        <w:t>6</w:t>
      </w:r>
    </w:p>
    <w:p w14:paraId="52E93698" w14:textId="27D1C086" w:rsidR="00103BC5" w:rsidRDefault="00103BC5" w:rsidP="008E352D">
      <w:pPr>
        <w:pStyle w:val="Default"/>
        <w:ind w:firstLine="3402"/>
        <w:jc w:val="right"/>
      </w:pPr>
      <w:r w:rsidRPr="00103BC5">
        <w:t xml:space="preserve">© </w:t>
      </w:r>
      <w:bookmarkStart w:id="20" w:name="_Hlk110256495"/>
      <w:r w:rsidRPr="00103BC5">
        <w:t>ННГУ им. Н.И. Лобачевского</w:t>
      </w:r>
      <w:bookmarkEnd w:id="20"/>
      <w:r w:rsidRPr="00103BC5">
        <w:t>, 202</w:t>
      </w:r>
      <w:r w:rsidR="000A3CE6">
        <w:t>6</w:t>
      </w:r>
    </w:p>
    <w:p w14:paraId="44A3076D" w14:textId="2B0A8D10" w:rsidR="00141D54" w:rsidRPr="00060CC1" w:rsidRDefault="00D70056" w:rsidP="00103BC5">
      <w:pPr>
        <w:pStyle w:val="Default"/>
        <w:ind w:firstLine="426"/>
        <w:jc w:val="both"/>
        <w:rPr>
          <w:b/>
        </w:rPr>
      </w:pPr>
      <w:r>
        <w:rPr>
          <w:noProof/>
        </w:rPr>
        <w:drawing>
          <wp:anchor distT="0" distB="0" distL="114300" distR="114300" simplePos="0" relativeHeight="251638784" behindDoc="0" locked="0" layoutInCell="1" allowOverlap="1" wp14:anchorId="1803D99D" wp14:editId="6035DD5E">
            <wp:simplePos x="0" y="0"/>
            <wp:positionH relativeFrom="column">
              <wp:posOffset>2581910</wp:posOffset>
            </wp:positionH>
            <wp:positionV relativeFrom="page">
              <wp:posOffset>9799320</wp:posOffset>
            </wp:positionV>
            <wp:extent cx="627380" cy="365760"/>
            <wp:effectExtent l="0" t="0" r="1270" b="0"/>
            <wp:wrapNone/>
            <wp:docPr id="1245088218" name="Рисунок 124508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7380" cy="365760"/>
                    </a:xfrm>
                    <a:prstGeom prst="rect">
                      <a:avLst/>
                    </a:prstGeom>
                    <a:noFill/>
                  </pic:spPr>
                </pic:pic>
              </a:graphicData>
            </a:graphic>
            <wp14:sizeRelH relativeFrom="margin">
              <wp14:pctWidth>0</wp14:pctWidth>
            </wp14:sizeRelH>
            <wp14:sizeRelV relativeFrom="margin">
              <wp14:pctHeight>0</wp14:pctHeight>
            </wp14:sizeRelV>
          </wp:anchor>
        </w:drawing>
      </w:r>
      <w:r w:rsidR="00103BC5">
        <w:br w:type="page"/>
      </w:r>
    </w:p>
    <w:bookmarkEnd w:id="0"/>
    <w:bookmarkEnd w:id="1"/>
    <w:bookmarkEnd w:id="2"/>
    <w:bookmarkEnd w:id="3"/>
    <w:bookmarkEnd w:id="4"/>
    <w:bookmarkEnd w:id="5"/>
    <w:bookmarkEnd w:id="6"/>
    <w:bookmarkEnd w:id="11"/>
    <w:p w14:paraId="6B52FDCE" w14:textId="77777777" w:rsidR="007976B2" w:rsidRPr="007976B2" w:rsidRDefault="007976B2" w:rsidP="00AE682D">
      <w:pPr>
        <w:pStyle w:val="a4"/>
      </w:pPr>
      <w:r w:rsidRPr="00AE682D">
        <w:lastRenderedPageBreak/>
        <w:t>Предисловие</w:t>
      </w:r>
    </w:p>
    <w:p w14:paraId="69DFA891" w14:textId="640C860B" w:rsidR="007976B2" w:rsidRPr="00B4499D" w:rsidRDefault="007976B2" w:rsidP="00993C76">
      <w:pPr>
        <w:ind w:firstLine="397"/>
        <w:jc w:val="both"/>
      </w:pPr>
      <w:r w:rsidRPr="00B4499D">
        <w:t>2</w:t>
      </w:r>
      <w:r w:rsidR="000A3CE6">
        <w:t>0</w:t>
      </w:r>
      <w:r w:rsidRPr="00B4499D">
        <w:t>–2</w:t>
      </w:r>
      <w:r w:rsidR="000A3CE6">
        <w:t>4</w:t>
      </w:r>
      <w:r w:rsidRPr="00B4499D">
        <w:t xml:space="preserve"> апреля 202</w:t>
      </w:r>
      <w:r w:rsidR="000A3CE6">
        <w:t>6</w:t>
      </w:r>
      <w:r w:rsidRPr="00B4499D">
        <w:t xml:space="preserve"> г. в Институте информационных технологий, математики и механики ННГУ им. Н. И. Лобачевского состоялась </w:t>
      </w:r>
      <w:r w:rsidR="007C7373">
        <w:rPr>
          <w:lang w:val="en-US"/>
        </w:rPr>
        <w:t>V</w:t>
      </w:r>
      <w:r w:rsidR="007C7373" w:rsidRPr="007C7373">
        <w:t xml:space="preserve"> </w:t>
      </w:r>
      <w:r w:rsidRPr="00B4499D">
        <w:t xml:space="preserve">Молодежная школа «Математика и ИТ </w:t>
      </w:r>
      <w:r w:rsidR="002677F5" w:rsidRPr="00B4499D">
        <w:t>–</w:t>
      </w:r>
      <w:r w:rsidRPr="00B4499D">
        <w:t xml:space="preserve"> вместе в</w:t>
      </w:r>
      <w:r w:rsidR="00B4499D" w:rsidRPr="00B4499D">
        <w:t> </w:t>
      </w:r>
      <w:r w:rsidRPr="00B4499D">
        <w:t xml:space="preserve">цифровое будущее». </w:t>
      </w:r>
      <w:r w:rsidR="000821CA" w:rsidRPr="000821CA">
        <w:t>Традиционно школа прошла в online-формате.</w:t>
      </w:r>
      <w:r w:rsidR="000821CA">
        <w:t xml:space="preserve"> </w:t>
      </w:r>
      <w:r w:rsidR="00475B69" w:rsidRPr="00475B69">
        <w:t xml:space="preserve">Участники школы встретились с учеными Университета Лобачевского и ведущими практиками из российских и международных IT-компаний: Сбер, 1С, OOO «ПИРФ», </w:t>
      </w:r>
      <w:r w:rsidR="00E459CA" w:rsidRPr="00E459CA">
        <w:t>Неофлекс Консалтинг</w:t>
      </w:r>
      <w:r w:rsidR="00475B69" w:rsidRPr="00475B69">
        <w:t>, IT-академи</w:t>
      </w:r>
      <w:r w:rsidR="00E459CA">
        <w:t>и</w:t>
      </w:r>
      <w:r w:rsidR="00475B69" w:rsidRPr="00475B69">
        <w:t xml:space="preserve"> Lad</w:t>
      </w:r>
      <w:r w:rsidR="000821CA">
        <w:t xml:space="preserve">, </w:t>
      </w:r>
      <w:r w:rsidR="000821CA" w:rsidRPr="00C739CF">
        <w:t>ИТ-Холдинг</w:t>
      </w:r>
      <w:r w:rsidR="000821CA">
        <w:t xml:space="preserve">а </w:t>
      </w:r>
      <w:r w:rsidR="000821CA" w:rsidRPr="000821CA">
        <w:t>«</w:t>
      </w:r>
      <w:r w:rsidR="000821CA" w:rsidRPr="00C739CF">
        <w:t>Т1</w:t>
      </w:r>
      <w:r w:rsidR="000821CA" w:rsidRPr="000821CA">
        <w:t>»</w:t>
      </w:r>
      <w:r w:rsidR="00475B69" w:rsidRPr="00475B69">
        <w:t>.</w:t>
      </w:r>
      <w:r w:rsidR="00475B69">
        <w:t xml:space="preserve"> </w:t>
      </w:r>
    </w:p>
    <w:p w14:paraId="4452AFB2" w14:textId="77777777" w:rsidR="007976B2" w:rsidRPr="00B4499D" w:rsidRDefault="007976B2" w:rsidP="007976B2">
      <w:pPr>
        <w:spacing w:before="120"/>
        <w:ind w:firstLine="397"/>
        <w:jc w:val="both"/>
      </w:pPr>
      <w:r w:rsidRPr="00B4499D">
        <w:t>Программа молодежной школы включала следующие лекции:</w:t>
      </w:r>
    </w:p>
    <w:p w14:paraId="11671172" w14:textId="24EC7A9C" w:rsidR="00F177A5" w:rsidRDefault="00BC6C90" w:rsidP="00BB5DD4">
      <w:pPr>
        <w:numPr>
          <w:ilvl w:val="0"/>
          <w:numId w:val="3"/>
        </w:numPr>
        <w:spacing w:before="120" w:line="276" w:lineRule="auto"/>
        <w:ind w:left="714" w:hanging="357"/>
        <w:jc w:val="both"/>
      </w:pPr>
      <w:r>
        <w:t xml:space="preserve">Денис </w:t>
      </w:r>
      <w:r w:rsidR="00F177A5">
        <w:t xml:space="preserve">Сытый (эксперт по 1С): </w:t>
      </w:r>
      <w:r w:rsidR="00F177A5" w:rsidRPr="00F177A5">
        <w:t>Современные технологии цифровизации бизнеса</w:t>
      </w:r>
      <w:r w:rsidR="00F177A5">
        <w:t>;</w:t>
      </w:r>
    </w:p>
    <w:p w14:paraId="71FC648A" w14:textId="5A4D9223" w:rsidR="00F177A5" w:rsidRDefault="00BC6C90" w:rsidP="00B4499D">
      <w:pPr>
        <w:numPr>
          <w:ilvl w:val="0"/>
          <w:numId w:val="3"/>
        </w:numPr>
        <w:spacing w:before="20" w:line="276" w:lineRule="auto"/>
        <w:ind w:left="714" w:hanging="357"/>
        <w:jc w:val="both"/>
      </w:pPr>
      <w:r>
        <w:t xml:space="preserve">Владимир </w:t>
      </w:r>
      <w:r w:rsidR="00F177A5">
        <w:t>Башев (</w:t>
      </w:r>
      <w:r w:rsidR="00F177A5" w:rsidRPr="00F177A5">
        <w:t>тех</w:t>
      </w:r>
      <w:r>
        <w:t xml:space="preserve">нический </w:t>
      </w:r>
      <w:r w:rsidR="00F177A5" w:rsidRPr="00F177A5">
        <w:t>директор ПИРФ</w:t>
      </w:r>
      <w:r w:rsidR="00F177A5">
        <w:t>)</w:t>
      </w:r>
      <w:r w:rsidR="00C739CF">
        <w:t xml:space="preserve">: </w:t>
      </w:r>
      <w:r w:rsidR="00C739CF" w:rsidRPr="00C739CF">
        <w:t>Эволюция технологий и инструментов создания ПО</w:t>
      </w:r>
      <w:r w:rsidR="00C739CF">
        <w:t>;</w:t>
      </w:r>
    </w:p>
    <w:p w14:paraId="5C0AFB95" w14:textId="68FD4C4B" w:rsidR="00C739CF" w:rsidRDefault="00BC6C90" w:rsidP="00B4499D">
      <w:pPr>
        <w:numPr>
          <w:ilvl w:val="0"/>
          <w:numId w:val="3"/>
        </w:numPr>
        <w:spacing w:before="20" w:line="276" w:lineRule="auto"/>
        <w:ind w:left="714" w:hanging="357"/>
        <w:jc w:val="both"/>
      </w:pPr>
      <w:r>
        <w:t xml:space="preserve">Валентин </w:t>
      </w:r>
      <w:r w:rsidR="00C739CF">
        <w:t>Волокитин</w:t>
      </w:r>
      <w:r>
        <w:t xml:space="preserve"> </w:t>
      </w:r>
      <w:r w:rsidR="00C739CF">
        <w:t>(</w:t>
      </w:r>
      <w:r w:rsidR="00C739CF" w:rsidRPr="00B4499D">
        <w:t>ННГУ им. Н.И. Лобачевского</w:t>
      </w:r>
      <w:r>
        <w:t>, старший преподаватель ИИТММ</w:t>
      </w:r>
      <w:r w:rsidR="00C739CF">
        <w:t xml:space="preserve">): </w:t>
      </w:r>
      <w:r w:rsidR="00C739CF" w:rsidRPr="00C739CF">
        <w:t>Векторные математические функции для процессоров архитектуры RISC-V</w:t>
      </w:r>
      <w:r w:rsidR="00C739CF">
        <w:t>;</w:t>
      </w:r>
    </w:p>
    <w:p w14:paraId="6FCD9402" w14:textId="42C6BC08" w:rsidR="00C739CF" w:rsidRDefault="00BC6C90" w:rsidP="00B4499D">
      <w:pPr>
        <w:numPr>
          <w:ilvl w:val="0"/>
          <w:numId w:val="3"/>
        </w:numPr>
        <w:spacing w:before="20" w:line="276" w:lineRule="auto"/>
        <w:ind w:left="714" w:hanging="357"/>
        <w:jc w:val="both"/>
      </w:pPr>
      <w:r>
        <w:t xml:space="preserve">Мария </w:t>
      </w:r>
      <w:r w:rsidR="00C739CF" w:rsidRPr="00C739CF">
        <w:t>Воронова</w:t>
      </w:r>
      <w:r w:rsidR="00BB5DD4">
        <w:t xml:space="preserve"> </w:t>
      </w:r>
      <w:r w:rsidR="00C739CF" w:rsidRPr="00C739CF">
        <w:t>(главный инженер разработки Сбер)</w:t>
      </w:r>
      <w:r w:rsidR="00BB5DD4">
        <w:t xml:space="preserve">: </w:t>
      </w:r>
      <w:r w:rsidR="00BB5DD4" w:rsidRPr="00BB5DD4">
        <w:t>Зачем разработчику знать математику</w:t>
      </w:r>
      <w:r w:rsidR="00BB5DD4">
        <w:t>;</w:t>
      </w:r>
    </w:p>
    <w:p w14:paraId="332B2485" w14:textId="0C85F5EE" w:rsidR="007976B2" w:rsidRPr="00B4499D" w:rsidRDefault="00BC6C90" w:rsidP="00B4499D">
      <w:pPr>
        <w:numPr>
          <w:ilvl w:val="0"/>
          <w:numId w:val="3"/>
        </w:numPr>
        <w:spacing w:before="20" w:line="276" w:lineRule="auto"/>
        <w:ind w:left="714" w:hanging="357"/>
        <w:jc w:val="both"/>
      </w:pPr>
      <w:r>
        <w:t xml:space="preserve">Алексей </w:t>
      </w:r>
      <w:r w:rsidR="008E2E74" w:rsidRPr="00B4499D">
        <w:t>Усков</w:t>
      </w:r>
      <w:r w:rsidR="007976B2" w:rsidRPr="00B4499D">
        <w:t xml:space="preserve"> (</w:t>
      </w:r>
      <w:r w:rsidR="00FC5FBB" w:rsidRPr="00B4499D">
        <w:t>директор IT-академии Lad</w:t>
      </w:r>
      <w:r w:rsidR="007976B2" w:rsidRPr="00B4499D">
        <w:t>):</w:t>
      </w:r>
      <w:r w:rsidR="00FC5FBB" w:rsidRPr="00B4499D">
        <w:t xml:space="preserve"> </w:t>
      </w:r>
      <w:r w:rsidR="00F177A5" w:rsidRPr="00F177A5">
        <w:t>Искусственный интеллект пришёл вам на</w:t>
      </w:r>
      <w:r>
        <w:t> </w:t>
      </w:r>
      <w:r w:rsidR="00F177A5" w:rsidRPr="00F177A5">
        <w:t>смену — и это стало вашим ключевым преимуществом</w:t>
      </w:r>
      <w:r w:rsidR="00BD289C" w:rsidRPr="00B4499D">
        <w:t>;</w:t>
      </w:r>
    </w:p>
    <w:p w14:paraId="1924C887" w14:textId="1293C14B" w:rsidR="007976B2" w:rsidRPr="00B4499D" w:rsidRDefault="00BC6C90" w:rsidP="000821CA">
      <w:pPr>
        <w:numPr>
          <w:ilvl w:val="0"/>
          <w:numId w:val="3"/>
        </w:numPr>
        <w:spacing w:before="20" w:line="276" w:lineRule="auto"/>
        <w:ind w:left="714" w:hanging="357"/>
        <w:jc w:val="both"/>
      </w:pPr>
      <w:r>
        <w:t xml:space="preserve">Артем </w:t>
      </w:r>
      <w:r w:rsidR="00C739CF" w:rsidRPr="00C739CF">
        <w:t>Савенков</w:t>
      </w:r>
      <w:r w:rsidR="00C739CF">
        <w:t xml:space="preserve"> </w:t>
      </w:r>
      <w:r w:rsidR="00C739CF" w:rsidRPr="00C739CF">
        <w:t>(ИТ-Холдинг</w:t>
      </w:r>
      <w:r w:rsidR="000821CA">
        <w:t xml:space="preserve"> </w:t>
      </w:r>
      <w:r w:rsidR="000821CA" w:rsidRPr="000821CA">
        <w:t>«Т1»</w:t>
      </w:r>
      <w:r w:rsidR="00C739CF" w:rsidRPr="00C739CF">
        <w:t>)</w:t>
      </w:r>
      <w:r w:rsidR="007976B2" w:rsidRPr="00B4499D">
        <w:t>:</w:t>
      </w:r>
      <w:r w:rsidR="00FC5FBB" w:rsidRPr="00B4499D">
        <w:t xml:space="preserve"> </w:t>
      </w:r>
      <w:r w:rsidR="00C739CF" w:rsidRPr="00C739CF">
        <w:t>SaaS-архитектура на примере Сферы: Как строятся масштабируемые облачные решения</w:t>
      </w:r>
      <w:r w:rsidR="00BD289C" w:rsidRPr="00B4499D">
        <w:t>;</w:t>
      </w:r>
    </w:p>
    <w:p w14:paraId="515F3494" w14:textId="005F105E" w:rsidR="00A27E4E" w:rsidRPr="00B4499D" w:rsidRDefault="00BC6C90" w:rsidP="00B4499D">
      <w:pPr>
        <w:numPr>
          <w:ilvl w:val="0"/>
          <w:numId w:val="3"/>
        </w:numPr>
        <w:spacing w:before="20" w:line="276" w:lineRule="auto"/>
        <w:ind w:left="714" w:hanging="357"/>
        <w:jc w:val="both"/>
      </w:pPr>
      <w:r>
        <w:t xml:space="preserve">Игорь </w:t>
      </w:r>
      <w:r w:rsidR="00C739CF" w:rsidRPr="00C739CF">
        <w:t>Позументов</w:t>
      </w:r>
      <w:r w:rsidR="00BB5DD4">
        <w:t xml:space="preserve"> </w:t>
      </w:r>
      <w:r w:rsidR="00C739CF" w:rsidRPr="00C739CF">
        <w:t xml:space="preserve">(директор </w:t>
      </w:r>
      <w:r>
        <w:t xml:space="preserve">филиала </w:t>
      </w:r>
      <w:r w:rsidRPr="00E459CA">
        <w:t>Неофлекс Консалтинг</w:t>
      </w:r>
      <w:r w:rsidR="00C739CF" w:rsidRPr="00C739CF">
        <w:t>)</w:t>
      </w:r>
      <w:r w:rsidR="00FC5FBB" w:rsidRPr="00B4499D">
        <w:t xml:space="preserve">: </w:t>
      </w:r>
      <w:r w:rsidR="00C739CF" w:rsidRPr="00C739CF">
        <w:t>ТРИЗ и история изобретений</w:t>
      </w:r>
      <w:r w:rsidR="00C739CF">
        <w:t>.</w:t>
      </w:r>
    </w:p>
    <w:p w14:paraId="511AD7D0" w14:textId="273DC206" w:rsidR="007976B2" w:rsidRPr="00B4499D" w:rsidRDefault="007976B2" w:rsidP="007976B2">
      <w:pPr>
        <w:spacing w:before="120" w:after="120"/>
        <w:ind w:firstLine="397"/>
        <w:jc w:val="both"/>
      </w:pPr>
      <w:r w:rsidRPr="00B4499D">
        <w:t xml:space="preserve">В рамках работы </w:t>
      </w:r>
      <w:r w:rsidR="007C7373">
        <w:rPr>
          <w:lang w:val="en-US"/>
        </w:rPr>
        <w:t>V</w:t>
      </w:r>
      <w:r w:rsidR="007C7373" w:rsidRPr="007C7373">
        <w:t xml:space="preserve"> </w:t>
      </w:r>
      <w:r w:rsidRPr="00B4499D">
        <w:t>Молодежной школы проводился конкурс научно-исследовательских проектов по математике и информационным технологиям, тематика которых охватывала следующие направления:</w:t>
      </w:r>
    </w:p>
    <w:p w14:paraId="0DD627BF" w14:textId="77777777" w:rsidR="007976B2" w:rsidRPr="00B4499D" w:rsidRDefault="007976B2" w:rsidP="000821CA">
      <w:pPr>
        <w:numPr>
          <w:ilvl w:val="0"/>
          <w:numId w:val="3"/>
        </w:numPr>
        <w:spacing w:line="288" w:lineRule="auto"/>
        <w:ind w:left="714" w:hanging="357"/>
      </w:pPr>
      <w:r w:rsidRPr="00B4499D">
        <w:t>суперкомпьютерные технологии;</w:t>
      </w:r>
    </w:p>
    <w:p w14:paraId="6BBF946A" w14:textId="77777777" w:rsidR="007976B2" w:rsidRPr="00B4499D" w:rsidRDefault="007976B2" w:rsidP="000821CA">
      <w:pPr>
        <w:numPr>
          <w:ilvl w:val="0"/>
          <w:numId w:val="3"/>
        </w:numPr>
        <w:spacing w:line="288" w:lineRule="auto"/>
        <w:ind w:left="714" w:hanging="357"/>
      </w:pPr>
      <w:r w:rsidRPr="00B4499D">
        <w:t>искусственный интеллект;</w:t>
      </w:r>
    </w:p>
    <w:p w14:paraId="2FAD9208" w14:textId="77777777" w:rsidR="007976B2" w:rsidRPr="00B4499D" w:rsidRDefault="007976B2" w:rsidP="000821CA">
      <w:pPr>
        <w:numPr>
          <w:ilvl w:val="0"/>
          <w:numId w:val="3"/>
        </w:numPr>
        <w:spacing w:line="288" w:lineRule="auto"/>
        <w:ind w:left="714" w:hanging="357"/>
      </w:pPr>
      <w:r w:rsidRPr="00B4499D">
        <w:t>машинное обучение и анализ данных;</w:t>
      </w:r>
    </w:p>
    <w:p w14:paraId="052385D3" w14:textId="77777777" w:rsidR="007976B2" w:rsidRPr="00B4499D" w:rsidRDefault="007976B2" w:rsidP="000821CA">
      <w:pPr>
        <w:numPr>
          <w:ilvl w:val="0"/>
          <w:numId w:val="3"/>
        </w:numPr>
        <w:spacing w:line="288" w:lineRule="auto"/>
        <w:ind w:left="714" w:hanging="357"/>
      </w:pPr>
      <w:r w:rsidRPr="00B4499D">
        <w:t>робототехника;</w:t>
      </w:r>
    </w:p>
    <w:p w14:paraId="25D1484C" w14:textId="77777777" w:rsidR="007976B2" w:rsidRPr="00B4499D" w:rsidRDefault="007976B2" w:rsidP="000821CA">
      <w:pPr>
        <w:numPr>
          <w:ilvl w:val="0"/>
          <w:numId w:val="3"/>
        </w:numPr>
        <w:spacing w:line="288" w:lineRule="auto"/>
        <w:ind w:left="714" w:hanging="357"/>
      </w:pPr>
      <w:r w:rsidRPr="00B4499D">
        <w:t>интернет вещей;</w:t>
      </w:r>
    </w:p>
    <w:p w14:paraId="68CF55B6" w14:textId="77777777" w:rsidR="007976B2" w:rsidRPr="00B4499D" w:rsidRDefault="007976B2" w:rsidP="000821CA">
      <w:pPr>
        <w:numPr>
          <w:ilvl w:val="0"/>
          <w:numId w:val="3"/>
        </w:numPr>
        <w:pBdr>
          <w:top w:val="nil"/>
          <w:left w:val="nil"/>
          <w:bottom w:val="nil"/>
          <w:right w:val="nil"/>
          <w:between w:val="nil"/>
        </w:pBdr>
        <w:spacing w:line="288" w:lineRule="auto"/>
        <w:ind w:left="714" w:hanging="357"/>
      </w:pPr>
      <w:r w:rsidRPr="00B4499D">
        <w:t>большие данные;</w:t>
      </w:r>
    </w:p>
    <w:p w14:paraId="7518199B" w14:textId="77777777" w:rsidR="007976B2" w:rsidRPr="00B4499D" w:rsidRDefault="007976B2" w:rsidP="000821CA">
      <w:pPr>
        <w:numPr>
          <w:ilvl w:val="0"/>
          <w:numId w:val="3"/>
        </w:numPr>
        <w:spacing w:line="288" w:lineRule="auto"/>
        <w:ind w:left="714" w:hanging="357"/>
      </w:pPr>
      <w:r w:rsidRPr="00B4499D">
        <w:t>математическое моделирование;</w:t>
      </w:r>
    </w:p>
    <w:p w14:paraId="63699AF7" w14:textId="77777777" w:rsidR="007976B2" w:rsidRPr="00B4499D" w:rsidRDefault="007976B2" w:rsidP="000821CA">
      <w:pPr>
        <w:numPr>
          <w:ilvl w:val="0"/>
          <w:numId w:val="3"/>
        </w:numPr>
        <w:spacing w:line="288" w:lineRule="auto"/>
        <w:ind w:left="714" w:hanging="357"/>
      </w:pPr>
      <w:r w:rsidRPr="00B4499D">
        <w:t>численные методы;</w:t>
      </w:r>
    </w:p>
    <w:p w14:paraId="656ADC01" w14:textId="77777777" w:rsidR="007976B2" w:rsidRPr="00B4499D" w:rsidRDefault="007976B2" w:rsidP="000821CA">
      <w:pPr>
        <w:numPr>
          <w:ilvl w:val="0"/>
          <w:numId w:val="3"/>
        </w:numPr>
        <w:spacing w:line="288" w:lineRule="auto"/>
        <w:ind w:left="714" w:hanging="357"/>
      </w:pPr>
      <w:r w:rsidRPr="00B4499D">
        <w:t>алгебра, геометрия, теория чисел;</w:t>
      </w:r>
    </w:p>
    <w:p w14:paraId="4F87103E" w14:textId="77777777" w:rsidR="007976B2" w:rsidRPr="00B4499D" w:rsidRDefault="007976B2" w:rsidP="000821CA">
      <w:pPr>
        <w:numPr>
          <w:ilvl w:val="0"/>
          <w:numId w:val="3"/>
        </w:numPr>
        <w:spacing w:line="288" w:lineRule="auto"/>
        <w:ind w:left="714" w:hanging="357"/>
      </w:pPr>
      <w:r w:rsidRPr="00B4499D">
        <w:t>теория вероятностей и приложения;</w:t>
      </w:r>
    </w:p>
    <w:p w14:paraId="0B86FA5C" w14:textId="77777777" w:rsidR="007976B2" w:rsidRPr="00B4499D" w:rsidRDefault="007976B2" w:rsidP="000821CA">
      <w:pPr>
        <w:numPr>
          <w:ilvl w:val="0"/>
          <w:numId w:val="3"/>
        </w:numPr>
        <w:spacing w:line="288" w:lineRule="auto"/>
        <w:ind w:left="714" w:hanging="357"/>
      </w:pPr>
      <w:r w:rsidRPr="00B4499D">
        <w:t>дискретная математика;</w:t>
      </w:r>
    </w:p>
    <w:p w14:paraId="543F5B1C" w14:textId="77777777" w:rsidR="007976B2" w:rsidRPr="00B4499D" w:rsidRDefault="007976B2" w:rsidP="000821CA">
      <w:pPr>
        <w:numPr>
          <w:ilvl w:val="0"/>
          <w:numId w:val="3"/>
        </w:numPr>
        <w:spacing w:line="288" w:lineRule="auto"/>
        <w:ind w:left="714" w:hanging="357"/>
      </w:pPr>
      <w:r w:rsidRPr="00B4499D">
        <w:t>дифференциальные уравнения.</w:t>
      </w:r>
    </w:p>
    <w:p w14:paraId="73A7A7D8" w14:textId="7ECA0099" w:rsidR="005009E5" w:rsidRPr="00A14F0F" w:rsidRDefault="005009E5" w:rsidP="007976B2">
      <w:pPr>
        <w:spacing w:before="120"/>
        <w:ind w:firstLine="397"/>
        <w:jc w:val="both"/>
      </w:pPr>
      <w:r w:rsidRPr="00A14F0F">
        <w:t xml:space="preserve">Студенты из разных городов России </w:t>
      </w:r>
      <w:r w:rsidR="009F6699" w:rsidRPr="00A14F0F">
        <w:t>рассказали о результатах</w:t>
      </w:r>
      <w:r w:rsidRPr="00A14F0F">
        <w:t xml:space="preserve"> своих исследований и разработок. В соответствии с тематикой мероприятия были представлены как чисто математически</w:t>
      </w:r>
      <w:r w:rsidR="009F6699" w:rsidRPr="00A14F0F">
        <w:t>е</w:t>
      </w:r>
      <w:r w:rsidRPr="00A14F0F">
        <w:t xml:space="preserve"> работ</w:t>
      </w:r>
      <w:r w:rsidR="009F6699" w:rsidRPr="00A14F0F">
        <w:t>ы</w:t>
      </w:r>
      <w:r w:rsidRPr="00A14F0F">
        <w:t xml:space="preserve">, так и </w:t>
      </w:r>
      <w:r w:rsidR="009F6699" w:rsidRPr="00A14F0F">
        <w:t>проекты</w:t>
      </w:r>
      <w:r w:rsidRPr="00A14F0F">
        <w:t xml:space="preserve"> в сфере IT.</w:t>
      </w:r>
      <w:r w:rsidR="00FB17A7" w:rsidRPr="00A14F0F">
        <w:t xml:space="preserve"> </w:t>
      </w:r>
    </w:p>
    <w:p w14:paraId="0ACE265F" w14:textId="1EEE75F0" w:rsidR="00FB17A7" w:rsidRPr="00A14F0F" w:rsidRDefault="007976B2" w:rsidP="007976B2">
      <w:pPr>
        <w:spacing w:before="120"/>
        <w:ind w:firstLine="397"/>
        <w:jc w:val="both"/>
      </w:pPr>
      <w:r w:rsidRPr="00A14F0F">
        <w:t>Победител</w:t>
      </w:r>
      <w:r w:rsidR="00FB17A7" w:rsidRPr="00A14F0F">
        <w:t>ями</w:t>
      </w:r>
      <w:r w:rsidRPr="00A14F0F">
        <w:t xml:space="preserve"> конкурса стал</w:t>
      </w:r>
      <w:r w:rsidR="00FB17A7" w:rsidRPr="00A14F0F">
        <w:t xml:space="preserve">и два проекта: </w:t>
      </w:r>
    </w:p>
    <w:p w14:paraId="1D972A26" w14:textId="2F69CB14" w:rsidR="007976B2" w:rsidRPr="00C50D7E" w:rsidRDefault="00C50D7E" w:rsidP="009719DC">
      <w:pPr>
        <w:pStyle w:val="aa"/>
        <w:numPr>
          <w:ilvl w:val="0"/>
          <w:numId w:val="14"/>
        </w:numPr>
        <w:spacing w:before="120"/>
        <w:jc w:val="both"/>
      </w:pPr>
      <w:r w:rsidRPr="00C50D7E">
        <w:t xml:space="preserve">Исследование архитектурных особенностей нейронных сетей для поиска сердечных заболеваний путём анализа ландшафтов функции потерь </w:t>
      </w:r>
      <w:r w:rsidR="00FB17A7" w:rsidRPr="00C50D7E">
        <w:t xml:space="preserve">(представлен </w:t>
      </w:r>
      <w:r w:rsidRPr="00C50D7E">
        <w:t>Калашниковым Львом</w:t>
      </w:r>
      <w:r w:rsidR="00FB17A7" w:rsidRPr="00C50D7E">
        <w:t xml:space="preserve">, </w:t>
      </w:r>
      <w:r w:rsidRPr="00C50D7E">
        <w:t>Нижегородский государственный университет им. Н.И. Лобачевского</w:t>
      </w:r>
      <w:r w:rsidR="00FB17A7" w:rsidRPr="00C50D7E">
        <w:t>);</w:t>
      </w:r>
    </w:p>
    <w:p w14:paraId="61781C15" w14:textId="29AD1918" w:rsidR="00FB17A7" w:rsidRPr="00C50D7E" w:rsidRDefault="00C50D7E" w:rsidP="009719DC">
      <w:pPr>
        <w:pStyle w:val="aa"/>
        <w:numPr>
          <w:ilvl w:val="0"/>
          <w:numId w:val="14"/>
        </w:numPr>
        <w:spacing w:before="120"/>
        <w:jc w:val="both"/>
      </w:pPr>
      <w:r w:rsidRPr="00C50D7E">
        <w:t xml:space="preserve">Адаптивные тензорные сети для анализа квантовой запутанности в гибридных квантово-классических моделях </w:t>
      </w:r>
      <w:r w:rsidR="00FB17A7" w:rsidRPr="00C50D7E">
        <w:t>(представлен Дятловым Владиславом и Филипповым Алексеем, Ульяновский государственный университет).</w:t>
      </w:r>
    </w:p>
    <w:p w14:paraId="6B5E4C55" w14:textId="4102518A" w:rsidR="00512DCE" w:rsidRPr="00570608" w:rsidRDefault="007976B2" w:rsidP="00570608">
      <w:pPr>
        <w:pStyle w:val="a4"/>
        <w:rPr>
          <w:rFonts w:eastAsia="SimSun"/>
        </w:rPr>
      </w:pPr>
      <w:r w:rsidRPr="007976B2">
        <w:br w:type="page"/>
      </w:r>
      <w:bookmarkStart w:id="21" w:name="_Toc231911492"/>
      <w:bookmarkStart w:id="22" w:name="_Toc232539280"/>
      <w:r w:rsidR="00512DCE" w:rsidRPr="00570608">
        <w:lastRenderedPageBreak/>
        <w:t>Адаптивные тензорные сети для анализа квантовой запутанности в гибридных квантово-классических моделях</w:t>
      </w:r>
      <w:bookmarkEnd w:id="21"/>
      <w:bookmarkEnd w:id="22"/>
    </w:p>
    <w:p w14:paraId="1BA33D10" w14:textId="77777777" w:rsidR="00512DCE" w:rsidRPr="00E922CF" w:rsidRDefault="00512DCE" w:rsidP="00512DCE">
      <w:pPr>
        <w:rPr>
          <w:rFonts w:eastAsia="SimSun"/>
          <w:color w:val="000000"/>
          <w:sz w:val="32"/>
          <w:szCs w:val="20"/>
        </w:rPr>
      </w:pPr>
    </w:p>
    <w:p w14:paraId="606A3CBE" w14:textId="77777777" w:rsidR="00512DCE" w:rsidRPr="00E922CF" w:rsidRDefault="00512DCE" w:rsidP="00570608">
      <w:pPr>
        <w:pStyle w:val="23"/>
        <w:rPr>
          <w:rFonts w:eastAsia="SimSun"/>
        </w:rPr>
      </w:pPr>
      <w:r w:rsidRPr="00E922CF">
        <w:rPr>
          <w:rFonts w:eastAsia="SimSun"/>
        </w:rPr>
        <w:t>В.Д. Дятлов, А.В. Филиппов</w:t>
      </w:r>
    </w:p>
    <w:p w14:paraId="66A92C1F" w14:textId="77777777" w:rsidR="00512DCE" w:rsidRPr="00E922CF" w:rsidRDefault="00512DCE" w:rsidP="00512DCE">
      <w:pPr>
        <w:spacing w:after="320"/>
        <w:jc w:val="center"/>
        <w:rPr>
          <w:rFonts w:eastAsia="SimSun"/>
          <w:i/>
          <w:color w:val="000000"/>
          <w:sz w:val="20"/>
          <w:szCs w:val="20"/>
        </w:rPr>
      </w:pPr>
      <w:r w:rsidRPr="00E922CF">
        <w:rPr>
          <w:rFonts w:eastAsia="SimSun"/>
          <w:i/>
          <w:color w:val="000000"/>
          <w:sz w:val="24"/>
          <w:szCs w:val="20"/>
        </w:rPr>
        <w:t>Ульяновский государственный университет</w:t>
      </w:r>
    </w:p>
    <w:p w14:paraId="030E9F12" w14:textId="11698E8D" w:rsidR="00512DCE" w:rsidRPr="008E352D" w:rsidRDefault="00512DCE" w:rsidP="00512DCE">
      <w:pPr>
        <w:pStyle w:val="15"/>
        <w:rPr>
          <w:rFonts w:eastAsia="SimSun"/>
          <w:lang w:val="ru-RU"/>
        </w:rPr>
      </w:pPr>
      <w:r w:rsidRPr="00512DCE">
        <w:rPr>
          <w:lang w:val="ru-RU"/>
        </w:rPr>
        <w:t>В работе исследуется влияние параметров матричного продуктного состояния (</w:t>
      </w:r>
      <w:r w:rsidRPr="00512DCE">
        <w:t>MPS</w:t>
      </w:r>
      <w:r w:rsidRPr="00512DCE">
        <w:rPr>
          <w:lang w:val="ru-RU"/>
        </w:rPr>
        <w:t>)</w:t>
      </w:r>
      <w:r>
        <w:rPr>
          <w:lang w:val="ru-RU"/>
        </w:rPr>
        <w:t> –</w:t>
      </w:r>
      <w:r w:rsidRPr="00512DCE">
        <w:rPr>
          <w:lang w:val="ru-RU"/>
        </w:rPr>
        <w:t xml:space="preserve"> </w:t>
      </w:r>
      <w:r w:rsidRPr="00512DCE">
        <w:t>bond</w:t>
      </w:r>
      <w:r w:rsidRPr="00512DCE">
        <w:rPr>
          <w:lang w:val="ru-RU"/>
        </w:rPr>
        <w:t xml:space="preserve">-размерности </w:t>
      </w:r>
      <m:oMath>
        <m:r>
          <w:rPr>
            <w:rFonts w:ascii="Cambria Math" w:hAnsi="Cambria Math"/>
          </w:rPr>
          <m:t>χ</m:t>
        </m:r>
      </m:oMath>
      <w:r w:rsidRPr="00512DCE">
        <w:rPr>
          <w:lang w:val="ru-RU"/>
        </w:rPr>
        <w:t xml:space="preserve">, порога усечения </w:t>
      </w:r>
      <m:oMath>
        <m:r>
          <w:rPr>
            <w:rFonts w:ascii="Cambria Math" w:hAnsi="Cambria Math"/>
          </w:rPr>
          <m:t>ε</m:t>
        </m:r>
      </m:oMath>
      <w:r w:rsidRPr="00512DCE">
        <w:rPr>
          <w:lang w:val="ru-RU"/>
        </w:rPr>
        <w:t xml:space="preserve"> и числа сэмплов </w:t>
      </w:r>
      <w:r>
        <w:rPr>
          <w:lang w:val="ru-RU"/>
        </w:rPr>
        <w:t>–</w:t>
      </w:r>
      <w:r w:rsidRPr="00512DCE">
        <w:rPr>
          <w:lang w:val="ru-RU"/>
        </w:rPr>
        <w:t xml:space="preserve"> на точность и сходимость гибридных квантово-классических моделей. </w:t>
      </w:r>
      <w:r w:rsidRPr="008E352D">
        <w:rPr>
          <w:lang w:val="ru-RU"/>
        </w:rPr>
        <w:t xml:space="preserve">На основе разработанного веб-фреймворка на </w:t>
      </w:r>
      <w:r w:rsidRPr="00512DCE">
        <w:t>Node</w:t>
      </w:r>
      <w:r w:rsidRPr="008E352D">
        <w:rPr>
          <w:lang w:val="ru-RU"/>
        </w:rPr>
        <w:t>.</w:t>
      </w:r>
      <w:r w:rsidRPr="00512DCE">
        <w:t>js</w:t>
      </w:r>
      <w:r w:rsidRPr="008E352D">
        <w:rPr>
          <w:lang w:val="ru-RU"/>
        </w:rPr>
        <w:t>/</w:t>
      </w:r>
      <w:r w:rsidRPr="00512DCE">
        <w:t>WebAssembly</w:t>
      </w:r>
      <w:r w:rsidRPr="008E352D">
        <w:rPr>
          <w:lang w:val="ru-RU"/>
        </w:rPr>
        <w:t xml:space="preserve"> проведён систематический анализ компромисса между вычислительной сложностью и точностью симуляции. </w:t>
      </w:r>
      <w:r w:rsidRPr="00512DCE">
        <w:rPr>
          <w:lang w:val="ru-RU"/>
        </w:rPr>
        <w:t xml:space="preserve">Показано, что значения </w:t>
      </w:r>
      <m:oMath>
        <m:r>
          <w:rPr>
            <w:rFonts w:ascii="Cambria Math" w:hAnsi="Cambria Math"/>
          </w:rPr>
          <m:t>χ</m:t>
        </m:r>
        <m:r>
          <m:rPr>
            <m:sty m:val="p"/>
          </m:rPr>
          <w:rPr>
            <w:rFonts w:ascii="Cambria Math" w:hAnsi="Cambria Math"/>
            <w:lang w:val="ru-RU"/>
          </w:rPr>
          <m:t>=16–32</m:t>
        </m:r>
      </m:oMath>
      <w:r w:rsidRPr="00512DCE">
        <w:rPr>
          <w:lang w:val="ru-RU"/>
        </w:rPr>
        <w:t xml:space="preserve"> и </w:t>
      </w:r>
      <m:oMath>
        <m:r>
          <w:rPr>
            <w:rFonts w:ascii="Cambria Math" w:hAnsi="Cambria Math"/>
          </w:rPr>
          <m:t>ε</m:t>
        </m:r>
        <m:r>
          <w:rPr>
            <w:rFonts w:ascii="Cambria Math" w:hAnsi="Cambria Math"/>
            <w:lang w:val="ru-RU"/>
          </w:rPr>
          <m:t>=10⁻⁶</m:t>
        </m:r>
      </m:oMath>
      <w:r w:rsidRPr="00512DCE">
        <w:rPr>
          <w:lang w:val="ru-RU"/>
        </w:rPr>
        <w:t xml:space="preserve"> обеспечивают ошибку </w:t>
      </w:r>
      <m:oMath>
        <m:r>
          <w:rPr>
            <w:rFonts w:ascii="Cambria Math" w:hAnsi="Cambria Math"/>
          </w:rPr>
          <m:t>δ</m:t>
        </m:r>
        <m:r>
          <w:rPr>
            <w:rFonts w:ascii="Cambria Math" w:hAnsi="Cambria Math"/>
            <w:lang w:val="ru-RU"/>
          </w:rPr>
          <m:t>&lt;10⁻⁶</m:t>
        </m:r>
      </m:oMath>
      <w:r w:rsidRPr="00512DCE">
        <w:rPr>
          <w:lang w:val="ru-RU"/>
        </w:rPr>
        <w:t xml:space="preserve"> и достаточны для задач классификации. Впервые количественно исследована корреляция между уровнем квантовой запутанности (</w:t>
      </w:r>
      <w:r w:rsidRPr="00512DCE">
        <w:t>concurrence</w:t>
      </w:r>
      <w:r w:rsidRPr="00512DCE">
        <w:rPr>
          <w:lang w:val="ru-RU"/>
        </w:rPr>
        <w:t xml:space="preserve">, энтропия Шмидта) и точностью моделей: коэффициент корреляции </w:t>
      </w:r>
      <m:oMath>
        <m:r>
          <w:rPr>
            <w:rFonts w:ascii="Cambria Math" w:hAnsi="Cambria Math"/>
          </w:rPr>
          <m:t>ρ</m:t>
        </m:r>
        <m:r>
          <w:rPr>
            <w:rFonts w:ascii="Cambria Math" w:hAnsi="Cambria Math"/>
            <w:lang w:val="ru-RU"/>
          </w:rPr>
          <m:t>≈0.3</m:t>
        </m:r>
      </m:oMath>
      <w:r w:rsidRPr="00512DCE">
        <w:rPr>
          <w:lang w:val="ru-RU"/>
        </w:rPr>
        <w:t xml:space="preserve">. </w:t>
      </w:r>
      <w:r w:rsidRPr="008E352D">
        <w:rPr>
          <w:lang w:val="ru-RU"/>
        </w:rPr>
        <w:t xml:space="preserve">Результаты могут быть использованы для оптимизации гибридных алгоритмов на </w:t>
      </w:r>
      <w:r w:rsidRPr="00512DCE">
        <w:t>NISQ</w:t>
      </w:r>
      <w:r w:rsidRPr="008E352D">
        <w:rPr>
          <w:lang w:val="ru-RU"/>
        </w:rPr>
        <w:t>-устройствах.</w:t>
      </w:r>
    </w:p>
    <w:p w14:paraId="62F9280A" w14:textId="0FB1B9D5" w:rsidR="00512DCE" w:rsidRPr="00E922CF" w:rsidRDefault="00512DCE" w:rsidP="00EB7B59">
      <w:pPr>
        <w:spacing w:after="720"/>
        <w:ind w:left="851" w:right="851"/>
        <w:jc w:val="both"/>
        <w:rPr>
          <w:rFonts w:eastAsia="SimSun"/>
          <w:color w:val="000000"/>
          <w:sz w:val="20"/>
          <w:szCs w:val="20"/>
        </w:rPr>
      </w:pPr>
      <w:r w:rsidRPr="00E922CF">
        <w:rPr>
          <w:rFonts w:eastAsia="SimSun"/>
          <w:i/>
          <w:color w:val="000000"/>
          <w:sz w:val="20"/>
          <w:szCs w:val="20"/>
        </w:rPr>
        <w:t>Ключевые слова:</w:t>
      </w:r>
      <w:r w:rsidRPr="00E922CF">
        <w:rPr>
          <w:rFonts w:eastAsia="SimSun"/>
          <w:color w:val="000000"/>
          <w:sz w:val="20"/>
          <w:szCs w:val="20"/>
        </w:rPr>
        <w:t xml:space="preserve"> </w:t>
      </w:r>
      <w:r w:rsidRPr="00800EE8">
        <w:rPr>
          <w:sz w:val="20"/>
          <w:szCs w:val="20"/>
        </w:rPr>
        <w:t>квантовая запутанность, MPS, тензорные сети, гибридное машинное обучение, concurrence, энтропия Шмидта</w:t>
      </w:r>
      <w:r w:rsidRPr="00E922CF">
        <w:rPr>
          <w:rFonts w:eastAsia="SimSun"/>
          <w:color w:val="000000"/>
          <w:sz w:val="20"/>
          <w:szCs w:val="20"/>
        </w:rPr>
        <w:t xml:space="preserve">. </w:t>
      </w:r>
    </w:p>
    <w:p w14:paraId="0B81F1D0" w14:textId="4BFA5998" w:rsidR="00512DCE" w:rsidRPr="00EB7B59" w:rsidRDefault="00512DCE" w:rsidP="009719DC">
      <w:pPr>
        <w:pStyle w:val="aa"/>
        <w:keepNext/>
        <w:numPr>
          <w:ilvl w:val="0"/>
          <w:numId w:val="16"/>
        </w:numPr>
        <w:spacing w:before="360" w:after="240"/>
        <w:ind w:left="284" w:hanging="284"/>
        <w:outlineLvl w:val="1"/>
        <w:rPr>
          <w:rFonts w:eastAsia="SimSun"/>
          <w:b/>
          <w:color w:val="000000"/>
          <w:sz w:val="28"/>
          <w:szCs w:val="20"/>
        </w:rPr>
      </w:pPr>
      <w:r w:rsidRPr="00EB7B59">
        <w:rPr>
          <w:rFonts w:eastAsia="SimSun"/>
          <w:b/>
          <w:color w:val="000000"/>
          <w:sz w:val="28"/>
          <w:szCs w:val="20"/>
        </w:rPr>
        <w:t>Введение</w:t>
      </w:r>
    </w:p>
    <w:p w14:paraId="488C75EA" w14:textId="1118F65B" w:rsidR="00EB7B59" w:rsidRPr="00EB7B59" w:rsidRDefault="00EB7B59" w:rsidP="00EB7B59">
      <w:pPr>
        <w:pBdr>
          <w:top w:val="nil"/>
          <w:left w:val="nil"/>
          <w:bottom w:val="nil"/>
          <w:right w:val="nil"/>
          <w:between w:val="nil"/>
        </w:pBdr>
        <w:spacing w:line="252" w:lineRule="auto"/>
        <w:ind w:firstLine="397"/>
        <w:jc w:val="both"/>
        <w:rPr>
          <w:color w:val="000000"/>
        </w:rPr>
      </w:pPr>
      <w:r w:rsidRPr="00EB7B59">
        <w:rPr>
          <w:color w:val="000000"/>
        </w:rPr>
        <w:t>Гибридные квантово-классические модели на основе ва</w:t>
      </w:r>
      <w:r>
        <w:rPr>
          <w:color w:val="000000"/>
        </w:rPr>
        <w:t>риационных квантовых схем (VQC) </w:t>
      </w:r>
      <w:r w:rsidRPr="00EB7B59">
        <w:rPr>
          <w:color w:val="000000"/>
        </w:rPr>
        <w:t>— один из наиболее реалистичных путей использования квантовых вычислений в ближайшей перспективе [1–4,</w:t>
      </w:r>
      <w:r>
        <w:rPr>
          <w:color w:val="000000"/>
        </w:rPr>
        <w:t xml:space="preserve"> </w:t>
      </w:r>
      <w:r w:rsidRPr="00EB7B59">
        <w:rPr>
          <w:color w:val="000000"/>
        </w:rPr>
        <w:t>6]. Однако практическая реализация таких алгоритмов наталкивается на две фундаментальные трудности. Во‑первых, симуляция квантовых схем полным вектором состояния требует экспоненциальных ресурсов O(2ⁿ), что ограничивает масштабируемость. Альтернативой служат матричные продуктные состояния (MPS), снижающие сложность до O(n·d·χ³) [9], но выбор ключевых гиперпараметров — bond‑размерности χ и порога усечения ε — остаётся эвристическим, а их систематическое влияние на точность гибридного обучения не изучалось. Во‑вторых, остаётся открытым вопрос, действительно ли квантовая запутанность, генерируемая в VQC, даёт измеримое преимущество в задачах классификации, и можно ли количественно связать её метрики с итоговой точностью модели.</w:t>
      </w:r>
    </w:p>
    <w:p w14:paraId="4F947D14" w14:textId="77777777" w:rsidR="00EB7B59" w:rsidRPr="00EB7B59" w:rsidRDefault="00EB7B59" w:rsidP="00EB7B59">
      <w:pPr>
        <w:pBdr>
          <w:top w:val="nil"/>
          <w:left w:val="nil"/>
          <w:bottom w:val="nil"/>
          <w:right w:val="nil"/>
          <w:between w:val="nil"/>
        </w:pBdr>
        <w:spacing w:line="252" w:lineRule="auto"/>
        <w:ind w:firstLine="397"/>
        <w:jc w:val="both"/>
        <w:rPr>
          <w:color w:val="000000"/>
        </w:rPr>
      </w:pPr>
      <w:r w:rsidRPr="00EB7B59">
        <w:rPr>
          <w:color w:val="000000"/>
        </w:rPr>
        <w:t>Научная новизна данной работы заключается в двух аспектах:</w:t>
      </w:r>
    </w:p>
    <w:p w14:paraId="0E8F57C3" w14:textId="77777777" w:rsidR="00EB7B59" w:rsidRPr="00EB7B59" w:rsidRDefault="00EB7B59" w:rsidP="009719DC">
      <w:pPr>
        <w:numPr>
          <w:ilvl w:val="0"/>
          <w:numId w:val="15"/>
        </w:numPr>
        <w:pBdr>
          <w:top w:val="nil"/>
          <w:left w:val="nil"/>
          <w:bottom w:val="nil"/>
          <w:right w:val="nil"/>
          <w:between w:val="nil"/>
        </w:pBdr>
        <w:spacing w:line="252" w:lineRule="auto"/>
        <w:contextualSpacing/>
        <w:jc w:val="both"/>
        <w:rPr>
          <w:color w:val="000000"/>
        </w:rPr>
      </w:pPr>
      <w:r w:rsidRPr="00EB7B59">
        <w:rPr>
          <w:color w:val="000000"/>
        </w:rPr>
        <w:t>параметрическом анализе MPS‑симуляции (χ, ε, число сэмплов) для определения баланса между вычислительными затратами и точностью обучения;</w:t>
      </w:r>
    </w:p>
    <w:p w14:paraId="2C26921B" w14:textId="77777777" w:rsidR="00EB7B59" w:rsidRPr="00EB7B59" w:rsidRDefault="00EB7B59" w:rsidP="009719DC">
      <w:pPr>
        <w:numPr>
          <w:ilvl w:val="0"/>
          <w:numId w:val="15"/>
        </w:numPr>
        <w:pBdr>
          <w:top w:val="nil"/>
          <w:left w:val="nil"/>
          <w:bottom w:val="nil"/>
          <w:right w:val="nil"/>
          <w:between w:val="nil"/>
        </w:pBdr>
        <w:spacing w:line="252" w:lineRule="auto"/>
        <w:contextualSpacing/>
        <w:jc w:val="both"/>
        <w:rPr>
          <w:color w:val="000000"/>
        </w:rPr>
      </w:pPr>
      <w:r w:rsidRPr="00EB7B59">
        <w:rPr>
          <w:color w:val="000000"/>
        </w:rPr>
        <w:t>первом количественном исследовании корреляции между уровнем запутанности (concurrence, энтропия Шмидта) и эффективностью гибридных моделей на задачах бинарной классификации.</w:t>
      </w:r>
    </w:p>
    <w:p w14:paraId="5EBFED79" w14:textId="040628BB" w:rsidR="00EB7B59" w:rsidRPr="00EB7B59" w:rsidRDefault="00EB7B59" w:rsidP="00EB7B59">
      <w:pPr>
        <w:pBdr>
          <w:top w:val="nil"/>
          <w:left w:val="nil"/>
          <w:bottom w:val="nil"/>
          <w:right w:val="nil"/>
          <w:between w:val="nil"/>
        </w:pBdr>
        <w:spacing w:line="252" w:lineRule="auto"/>
        <w:ind w:firstLine="397"/>
        <w:jc w:val="both"/>
        <w:rPr>
          <w:color w:val="000000"/>
        </w:rPr>
      </w:pPr>
      <w:r w:rsidRPr="00EB7B59">
        <w:rPr>
          <w:color w:val="000000"/>
        </w:rPr>
        <w:t>Исследование выполнено на базе ранее разработанного веб‑фреймворка [1], обеспечивающего MPS‑симуляцию, гибридное обратное распространение и встроенный мониторинг запутанности. Цель — экспериментально определить диапазоны χ, ε и числа сэмплов, при которых ошибка симуляции не превышает 10⁻⁶, а вычислительные затраты остаются приемлемыми, а также оценить силу связи между квантовой запутанностью и точностью классификаци</w:t>
      </w:r>
      <w:r>
        <w:rPr>
          <w:color w:val="000000"/>
        </w:rPr>
        <w:t>и.</w:t>
      </w:r>
    </w:p>
    <w:p w14:paraId="43F48E57" w14:textId="77EFE0B5" w:rsidR="00512DCE" w:rsidRPr="00E922CF" w:rsidRDefault="00512DCE" w:rsidP="00512DCE">
      <w:pPr>
        <w:ind w:firstLine="397"/>
        <w:jc w:val="both"/>
        <w:rPr>
          <w:rFonts w:eastAsia="SimSun"/>
          <w:color w:val="000000"/>
          <w:szCs w:val="20"/>
        </w:rPr>
      </w:pPr>
      <w:r w:rsidRPr="00E922CF">
        <w:rPr>
          <w:rFonts w:eastAsia="SimSun"/>
          <w:color w:val="000000"/>
          <w:szCs w:val="20"/>
        </w:rPr>
        <w:t> </w:t>
      </w:r>
    </w:p>
    <w:p w14:paraId="4837132A" w14:textId="77777777" w:rsidR="00EB7B59" w:rsidRPr="00EB7B59" w:rsidRDefault="00EB7B59" w:rsidP="00EB7B59">
      <w:pPr>
        <w:keepNext/>
        <w:spacing w:before="240" w:after="240"/>
        <w:outlineLvl w:val="0"/>
        <w:rPr>
          <w:b/>
          <w:sz w:val="28"/>
          <w:szCs w:val="28"/>
        </w:rPr>
      </w:pPr>
      <w:r w:rsidRPr="00EB7B59">
        <w:rPr>
          <w:b/>
          <w:sz w:val="28"/>
          <w:szCs w:val="28"/>
        </w:rPr>
        <w:lastRenderedPageBreak/>
        <w:t>2. Методы и материалы</w:t>
      </w:r>
    </w:p>
    <w:p w14:paraId="03E712FF" w14:textId="77777777" w:rsidR="00EB7B59" w:rsidRPr="00EB7B59" w:rsidRDefault="00EB7B59" w:rsidP="00EB7B59">
      <w:pPr>
        <w:keepNext/>
        <w:spacing w:before="240" w:after="240"/>
        <w:outlineLvl w:val="1"/>
        <w:rPr>
          <w:b/>
          <w:sz w:val="24"/>
          <w:szCs w:val="24"/>
        </w:rPr>
      </w:pPr>
      <w:r w:rsidRPr="00EB7B59">
        <w:rPr>
          <w:b/>
          <w:sz w:val="24"/>
          <w:szCs w:val="24"/>
        </w:rPr>
        <w:t>2.1. Гибридная квантово-классическая модель</w:t>
      </w:r>
    </w:p>
    <w:p w14:paraId="52D060DB" w14:textId="77777777" w:rsidR="00EB7B59" w:rsidRPr="005747CD" w:rsidRDefault="00EB7B59" w:rsidP="00EB7B59">
      <w:pPr>
        <w:pBdr>
          <w:top w:val="nil"/>
          <w:left w:val="nil"/>
          <w:bottom w:val="nil"/>
          <w:right w:val="nil"/>
          <w:between w:val="nil"/>
        </w:pBdr>
        <w:spacing w:after="120"/>
        <w:ind w:firstLine="397"/>
        <w:jc w:val="both"/>
        <w:rPr>
          <w:color w:val="000000"/>
        </w:rPr>
      </w:pPr>
      <w:r w:rsidRPr="005747CD">
        <w:rPr>
          <w:color w:val="000000"/>
        </w:rPr>
        <w:t xml:space="preserve">В работе рассматривается гибридная модель вида </w:t>
      </w:r>
    </w:p>
    <w:p w14:paraId="1F208F72" w14:textId="031FEA47" w:rsidR="00EB7B59" w:rsidRPr="005747CD" w:rsidRDefault="00EB7B59" w:rsidP="00EB7B59">
      <w:pPr>
        <w:pBdr>
          <w:top w:val="nil"/>
          <w:left w:val="nil"/>
          <w:bottom w:val="nil"/>
          <w:right w:val="nil"/>
          <w:between w:val="nil"/>
        </w:pBdr>
        <w:ind w:firstLine="397"/>
        <w:jc w:val="center"/>
        <w:rPr>
          <w:color w:val="000000"/>
          <w:lang w:val="en-US"/>
        </w:rPr>
      </w:pPr>
      <m:oMath>
        <m:r>
          <w:rPr>
            <w:rFonts w:ascii="Cambria Math" w:hAnsi="Cambria Math"/>
            <w:color w:val="000000"/>
          </w:rPr>
          <m:t>f</m:t>
        </m:r>
        <m:d>
          <m:dPr>
            <m:ctrlPr>
              <w:rPr>
                <w:rFonts w:ascii="Cambria Math" w:hAnsi="Cambria Math"/>
                <w:color w:val="000000"/>
              </w:rPr>
            </m:ctrlPr>
          </m:dPr>
          <m:e>
            <m:r>
              <w:rPr>
                <w:rFonts w:ascii="Cambria Math" w:hAnsi="Cambria Math"/>
                <w:color w:val="000000"/>
              </w:rPr>
              <m:t>x</m:t>
            </m:r>
            <m:r>
              <m:rPr>
                <m:sty m:val="p"/>
              </m:rPr>
              <w:rPr>
                <w:rFonts w:ascii="Cambria Math" w:hAnsi="Cambria Math"/>
                <w:color w:val="000000"/>
                <w:lang w:val="en-US"/>
              </w:rPr>
              <m:t>,</m:t>
            </m:r>
            <m:r>
              <m:rPr>
                <m:sty m:val="p"/>
              </m:rPr>
              <w:rPr>
                <w:rFonts w:ascii="Cambria Math" w:hAnsi="Cambria Math"/>
                <w:color w:val="000000"/>
              </w:rPr>
              <m:t>θ</m:t>
            </m:r>
            <m:r>
              <m:rPr>
                <m:sty m:val="p"/>
              </m:rPr>
              <w:rPr>
                <w:rFonts w:ascii="Cambria Math" w:hAnsi="Cambria Math"/>
                <w:color w:val="000000"/>
                <w:lang w:val="en-US"/>
              </w:rPr>
              <m:t>,</m:t>
            </m:r>
            <m:r>
              <m:rPr>
                <m:sty m:val="p"/>
              </m:rPr>
              <w:rPr>
                <w:rFonts w:ascii="Cambria Math" w:hAnsi="Cambria Math"/>
                <w:color w:val="000000"/>
              </w:rPr>
              <m:t>ϕ</m:t>
            </m:r>
          </m:e>
        </m:d>
        <m:r>
          <m:rPr>
            <m:sty m:val="p"/>
          </m:rPr>
          <w:rPr>
            <w:rFonts w:ascii="Cambria Math" w:hAnsi="Cambria Math"/>
            <w:color w:val="000000"/>
            <w:lang w:val="en-US"/>
          </w:rPr>
          <m:t>=</m:t>
        </m:r>
        <m:sSub>
          <m:sSubPr>
            <m:ctrlPr>
              <w:rPr>
                <w:rFonts w:ascii="Cambria Math" w:hAnsi="Cambria Math"/>
                <w:color w:val="000000"/>
              </w:rPr>
            </m:ctrlPr>
          </m:sSubPr>
          <m:e>
            <m:r>
              <w:rPr>
                <w:rFonts w:ascii="Cambria Math" w:hAnsi="Cambria Math"/>
                <w:color w:val="000000"/>
              </w:rPr>
              <m:t>f</m:t>
            </m:r>
          </m:e>
          <m:sub>
            <m:r>
              <m:rPr>
                <m:nor/>
              </m:rPr>
              <w:rPr>
                <w:color w:val="000000"/>
                <w:lang w:val="en-US"/>
              </w:rPr>
              <m:t>class</m:t>
            </m:r>
          </m:sub>
        </m:sSub>
        <m:d>
          <m:dPr>
            <m:ctrlPr>
              <w:rPr>
                <w:rFonts w:ascii="Cambria Math" w:hAnsi="Cambria Math"/>
                <w:color w:val="000000"/>
              </w:rPr>
            </m:ctrlPr>
          </m:dPr>
          <m:e>
            <m:sSub>
              <m:sSubPr>
                <m:ctrlPr>
                  <w:rPr>
                    <w:rFonts w:ascii="Cambria Math" w:hAnsi="Cambria Math"/>
                    <w:color w:val="000000"/>
                  </w:rPr>
                </m:ctrlPr>
              </m:sSubPr>
              <m:e>
                <m:r>
                  <w:rPr>
                    <w:rFonts w:ascii="Cambria Math" w:hAnsi="Cambria Math"/>
                    <w:color w:val="000000"/>
                  </w:rPr>
                  <m:t>f</m:t>
                </m:r>
              </m:e>
              <m:sub>
                <m:r>
                  <m:rPr>
                    <m:nor/>
                  </m:rPr>
                  <w:rPr>
                    <w:color w:val="000000"/>
                    <w:lang w:val="en-US"/>
                  </w:rPr>
                  <m:t>quant</m:t>
                </m:r>
              </m:sub>
            </m:sSub>
            <m:d>
              <m:dPr>
                <m:ctrlPr>
                  <w:rPr>
                    <w:rFonts w:ascii="Cambria Math" w:hAnsi="Cambria Math"/>
                    <w:color w:val="000000"/>
                  </w:rPr>
                </m:ctrlPr>
              </m:dPr>
              <m:e>
                <m:r>
                  <w:rPr>
                    <w:rFonts w:ascii="Cambria Math" w:hAnsi="Cambria Math"/>
                    <w:color w:val="000000"/>
                  </w:rPr>
                  <m:t>x</m:t>
                </m:r>
                <m:r>
                  <m:rPr>
                    <m:sty m:val="p"/>
                  </m:rPr>
                  <w:rPr>
                    <w:rFonts w:ascii="Cambria Math" w:hAnsi="Cambria Math"/>
                    <w:color w:val="000000"/>
                    <w:lang w:val="en-US"/>
                  </w:rPr>
                  <m:t>,</m:t>
                </m:r>
                <m:r>
                  <m:rPr>
                    <m:sty m:val="p"/>
                  </m:rPr>
                  <w:rPr>
                    <w:rFonts w:ascii="Cambria Math" w:hAnsi="Cambria Math"/>
                    <w:color w:val="000000"/>
                  </w:rPr>
                  <m:t>θ</m:t>
                </m:r>
              </m:e>
            </m:d>
            <m:r>
              <m:rPr>
                <m:sty m:val="p"/>
              </m:rPr>
              <w:rPr>
                <w:rFonts w:ascii="Cambria Math" w:hAnsi="Cambria Math"/>
                <w:color w:val="000000"/>
                <w:lang w:val="en-US"/>
              </w:rPr>
              <m:t>,</m:t>
            </m:r>
            <m:r>
              <m:rPr>
                <m:sty m:val="p"/>
              </m:rPr>
              <w:rPr>
                <w:rFonts w:ascii="Cambria Math" w:hAnsi="Cambria Math"/>
                <w:color w:val="000000"/>
              </w:rPr>
              <m:t>ϕ</m:t>
            </m:r>
          </m:e>
        </m:d>
      </m:oMath>
      <w:r w:rsidRPr="005747CD">
        <w:rPr>
          <w:color w:val="000000"/>
          <w:lang w:val="en-US"/>
        </w:rPr>
        <w:t>,</w:t>
      </w:r>
    </w:p>
    <w:p w14:paraId="3F2BD2BE" w14:textId="5BC2354D" w:rsidR="00EB7B59" w:rsidRPr="005747CD" w:rsidRDefault="00EB7B59" w:rsidP="00EB7B59">
      <w:pPr>
        <w:pBdr>
          <w:top w:val="nil"/>
          <w:left w:val="nil"/>
          <w:bottom w:val="nil"/>
          <w:right w:val="nil"/>
          <w:between w:val="nil"/>
        </w:pBdr>
        <w:jc w:val="both"/>
        <w:rPr>
          <w:color w:val="000000"/>
        </w:rPr>
      </w:pPr>
      <w:r w:rsidRPr="005747CD">
        <w:rPr>
          <w:color w:val="000000"/>
        </w:rPr>
        <w:t xml:space="preserve">где </w:t>
      </w:r>
      <m:oMath>
        <m:r>
          <w:rPr>
            <w:rFonts w:ascii="Cambria Math" w:hAnsi="Cambria Math"/>
            <w:color w:val="000000"/>
          </w:rPr>
          <m:t>x</m:t>
        </m:r>
        <m:r>
          <m:rPr>
            <m:sty m:val="p"/>
          </m:rPr>
          <w:rPr>
            <w:rFonts w:ascii="Cambria Math" w:hAnsi="Cambria Math"/>
            <w:color w:val="000000"/>
          </w:rPr>
          <m:t>∈</m:t>
        </m:r>
        <m:sSup>
          <m:sSupPr>
            <m:ctrlPr>
              <w:rPr>
                <w:rFonts w:ascii="Cambria Math" w:hAnsi="Cambria Math"/>
                <w:color w:val="000000"/>
              </w:rPr>
            </m:ctrlPr>
          </m:sSupPr>
          <m:e>
            <m:r>
              <m:rPr>
                <m:scr m:val="double-struck"/>
                <m:sty m:val="p"/>
              </m:rPr>
              <w:rPr>
                <w:rFonts w:ascii="Cambria Math" w:hAnsi="Cambria Math"/>
                <w:color w:val="000000"/>
              </w:rPr>
              <m:t>R</m:t>
            </m:r>
          </m:e>
          <m:sup>
            <m:r>
              <m:rPr>
                <m:scr m:val="double-struck"/>
                <m:sty m:val="p"/>
              </m:rPr>
              <w:rPr>
                <w:rFonts w:ascii="Cambria Math" w:hAnsi="Cambria Math"/>
                <w:color w:val="000000"/>
              </w:rPr>
              <m:t>d</m:t>
            </m:r>
          </m:sup>
        </m:sSup>
      </m:oMath>
      <w:r w:rsidRPr="005747CD">
        <w:rPr>
          <w:color w:val="000000"/>
        </w:rPr>
        <w:t xml:space="preserve"> – входной вектор признаков, </w:t>
      </w:r>
      <m:oMath>
        <m:r>
          <m:rPr>
            <m:sty m:val="p"/>
          </m:rPr>
          <w:rPr>
            <w:rFonts w:ascii="Cambria Math" w:hAnsi="Cambria Math"/>
            <w:color w:val="000000"/>
          </w:rPr>
          <m:t>θ∈</m:t>
        </m:r>
        <m:sSup>
          <m:sSupPr>
            <m:ctrlPr>
              <w:rPr>
                <w:rFonts w:ascii="Cambria Math" w:hAnsi="Cambria Math"/>
                <w:color w:val="000000"/>
              </w:rPr>
            </m:ctrlPr>
          </m:sSupPr>
          <m:e>
            <m:r>
              <m:rPr>
                <m:scr m:val="double-struck"/>
                <m:sty m:val="p"/>
              </m:rPr>
              <w:rPr>
                <w:rFonts w:ascii="Cambria Math" w:hAnsi="Cambria Math"/>
                <w:color w:val="000000"/>
              </w:rPr>
              <m:t>R</m:t>
            </m:r>
          </m:e>
          <m:sup>
            <m:r>
              <m:rPr>
                <m:scr m:val="double-struck"/>
                <m:sty m:val="p"/>
              </m:rPr>
              <w:rPr>
                <w:rFonts w:ascii="Cambria Math" w:hAnsi="Cambria Math"/>
                <w:color w:val="000000"/>
              </w:rPr>
              <m:t>p</m:t>
            </m:r>
          </m:sup>
        </m:sSup>
      </m:oMath>
      <w:r w:rsidRPr="005747CD">
        <w:rPr>
          <w:color w:val="000000"/>
        </w:rPr>
        <w:t xml:space="preserve"> – параметры квантовой схемы, </w:t>
      </w:r>
      <m:oMath>
        <m:r>
          <m:rPr>
            <m:sty m:val="p"/>
          </m:rPr>
          <w:rPr>
            <w:rFonts w:ascii="Cambria Math" w:hAnsi="Cambria Math"/>
            <w:color w:val="000000"/>
          </w:rPr>
          <m:t>ϕ∈</m:t>
        </m:r>
        <m:sSup>
          <m:sSupPr>
            <m:ctrlPr>
              <w:rPr>
                <w:rFonts w:ascii="Cambria Math" w:hAnsi="Cambria Math"/>
                <w:color w:val="000000"/>
              </w:rPr>
            </m:ctrlPr>
          </m:sSupPr>
          <m:e>
            <m:r>
              <m:rPr>
                <m:scr m:val="double-struck"/>
                <m:sty m:val="p"/>
              </m:rPr>
              <w:rPr>
                <w:rFonts w:ascii="Cambria Math" w:hAnsi="Cambria Math"/>
                <w:color w:val="000000"/>
              </w:rPr>
              <m:t>R</m:t>
            </m:r>
          </m:e>
          <m:sup>
            <m:r>
              <m:rPr>
                <m:scr m:val="double-struck"/>
                <m:sty m:val="p"/>
              </m:rPr>
              <w:rPr>
                <w:rFonts w:ascii="Cambria Math" w:hAnsi="Cambria Math"/>
                <w:color w:val="000000"/>
              </w:rPr>
              <m:t>q</m:t>
            </m:r>
          </m:sup>
        </m:sSup>
      </m:oMath>
      <w:r w:rsidRPr="005747CD">
        <w:rPr>
          <w:color w:val="000000"/>
        </w:rPr>
        <w:t xml:space="preserve"> – параметры классической нейронной сети. Квантовый слой </w:t>
      </w:r>
      <m:oMath>
        <m:sSub>
          <m:sSubPr>
            <m:ctrlPr>
              <w:rPr>
                <w:rFonts w:ascii="Cambria Math" w:hAnsi="Cambria Math"/>
                <w:color w:val="000000"/>
              </w:rPr>
            </m:ctrlPr>
          </m:sSubPr>
          <m:e>
            <m:r>
              <w:rPr>
                <w:rFonts w:ascii="Cambria Math" w:hAnsi="Cambria Math"/>
                <w:color w:val="000000"/>
              </w:rPr>
              <m:t>f</m:t>
            </m:r>
          </m:e>
          <m:sub>
            <m:r>
              <m:rPr>
                <m:nor/>
              </m:rPr>
              <w:rPr>
                <w:color w:val="000000"/>
              </w:rPr>
              <m:t>quant</m:t>
            </m:r>
          </m:sub>
        </m:sSub>
        <m:r>
          <m:rPr>
            <m:sty m:val="p"/>
          </m:rPr>
          <w:rPr>
            <w:rFonts w:ascii="Cambria Math" w:hAnsi="Cambria Math"/>
            <w:color w:val="000000"/>
          </w:rPr>
          <m:t>:</m:t>
        </m:r>
        <m:sSup>
          <m:sSupPr>
            <m:ctrlPr>
              <w:rPr>
                <w:rFonts w:ascii="Cambria Math" w:hAnsi="Cambria Math"/>
                <w:color w:val="000000"/>
              </w:rPr>
            </m:ctrlPr>
          </m:sSupPr>
          <m:e>
            <m:r>
              <m:rPr>
                <m:scr m:val="double-struck"/>
                <m:sty m:val="p"/>
              </m:rPr>
              <w:rPr>
                <w:rFonts w:ascii="Cambria Math" w:hAnsi="Cambria Math"/>
                <w:color w:val="000000"/>
              </w:rPr>
              <m:t>R</m:t>
            </m:r>
          </m:e>
          <m:sup>
            <m:r>
              <m:rPr>
                <m:scr m:val="double-struck"/>
                <m:sty m:val="p"/>
              </m:rPr>
              <w:rPr>
                <w:rFonts w:ascii="Cambria Math" w:hAnsi="Cambria Math"/>
                <w:color w:val="000000"/>
              </w:rPr>
              <m:t>d</m:t>
            </m:r>
          </m:sup>
        </m:sSup>
        <m:r>
          <m:rPr>
            <m:sty m:val="p"/>
          </m:rPr>
          <w:rPr>
            <w:rFonts w:ascii="Cambria Math" w:hAnsi="Cambria Math"/>
            <w:color w:val="000000"/>
          </w:rPr>
          <m:t>×</m:t>
        </m:r>
        <m:sSup>
          <m:sSupPr>
            <m:ctrlPr>
              <w:rPr>
                <w:rFonts w:ascii="Cambria Math" w:hAnsi="Cambria Math"/>
                <w:color w:val="000000"/>
              </w:rPr>
            </m:ctrlPr>
          </m:sSupPr>
          <m:e>
            <m:r>
              <m:rPr>
                <m:scr m:val="double-struck"/>
                <m:sty m:val="p"/>
              </m:rPr>
              <w:rPr>
                <w:rFonts w:ascii="Cambria Math" w:hAnsi="Cambria Math"/>
                <w:color w:val="000000"/>
              </w:rPr>
              <m:t>R</m:t>
            </m:r>
          </m:e>
          <m:sup>
            <m:r>
              <m:rPr>
                <m:scr m:val="double-struck"/>
                <m:sty m:val="p"/>
              </m:rPr>
              <w:rPr>
                <w:rFonts w:ascii="Cambria Math" w:hAnsi="Cambria Math"/>
                <w:color w:val="000000"/>
              </w:rPr>
              <m:t>p</m:t>
            </m:r>
          </m:sup>
        </m:sSup>
        <m:r>
          <m:rPr>
            <m:sty m:val="p"/>
          </m:rPr>
          <w:rPr>
            <w:rFonts w:ascii="Cambria Math" w:hAnsi="Cambria Math"/>
            <w:color w:val="000000"/>
          </w:rPr>
          <m:t>→</m:t>
        </m:r>
        <m:sSup>
          <m:sSupPr>
            <m:ctrlPr>
              <w:rPr>
                <w:rFonts w:ascii="Cambria Math" w:hAnsi="Cambria Math"/>
                <w:color w:val="000000"/>
              </w:rPr>
            </m:ctrlPr>
          </m:sSupPr>
          <m:e>
            <m:r>
              <m:rPr>
                <m:scr m:val="double-struck"/>
                <m:sty m:val="p"/>
              </m:rPr>
              <w:rPr>
                <w:rFonts w:ascii="Cambria Math" w:hAnsi="Cambria Math"/>
                <w:color w:val="000000"/>
              </w:rPr>
              <m:t>R</m:t>
            </m:r>
          </m:e>
          <m:sup>
            <m:r>
              <m:rPr>
                <m:scr m:val="double-struck"/>
                <m:sty m:val="p"/>
              </m:rPr>
              <w:rPr>
                <w:rFonts w:ascii="Cambria Math" w:hAnsi="Cambria Math"/>
                <w:color w:val="000000"/>
              </w:rPr>
              <m:t>m</m:t>
            </m:r>
          </m:sup>
        </m:sSup>
      </m:oMath>
      <w:r w:rsidRPr="005747CD">
        <w:rPr>
          <w:color w:val="000000"/>
        </w:rPr>
        <w:t xml:space="preserve"> – реализован на основе вариационной квантовой схемы (Variational Quantum Circuit, VQC) [4], а классический слой </w:t>
      </w:r>
      <m:oMath>
        <m:sSub>
          <m:sSubPr>
            <m:ctrlPr>
              <w:rPr>
                <w:rFonts w:ascii="Cambria Math" w:hAnsi="Cambria Math"/>
                <w:color w:val="000000"/>
              </w:rPr>
            </m:ctrlPr>
          </m:sSubPr>
          <m:e>
            <m:r>
              <w:rPr>
                <w:rFonts w:ascii="Cambria Math" w:hAnsi="Cambria Math"/>
                <w:color w:val="000000"/>
              </w:rPr>
              <m:t>f</m:t>
            </m:r>
          </m:e>
          <m:sub>
            <m:r>
              <m:rPr>
                <m:nor/>
              </m:rPr>
              <w:rPr>
                <w:color w:val="000000"/>
              </w:rPr>
              <m:t>class</m:t>
            </m:r>
          </m:sub>
        </m:sSub>
        <m:r>
          <m:rPr>
            <m:sty m:val="p"/>
          </m:rPr>
          <w:rPr>
            <w:rFonts w:ascii="Cambria Math" w:hAnsi="Cambria Math"/>
            <w:color w:val="000000"/>
          </w:rPr>
          <m:t>:</m:t>
        </m:r>
        <m:sSup>
          <m:sSupPr>
            <m:ctrlPr>
              <w:rPr>
                <w:rFonts w:ascii="Cambria Math" w:hAnsi="Cambria Math"/>
                <w:color w:val="000000"/>
              </w:rPr>
            </m:ctrlPr>
          </m:sSupPr>
          <m:e>
            <m:r>
              <m:rPr>
                <m:scr m:val="double-struck"/>
                <m:sty m:val="p"/>
              </m:rPr>
              <w:rPr>
                <w:rFonts w:ascii="Cambria Math" w:hAnsi="Cambria Math"/>
                <w:color w:val="000000"/>
              </w:rPr>
              <m:t>R</m:t>
            </m:r>
          </m:e>
          <m:sup>
            <m:r>
              <m:rPr>
                <m:scr m:val="double-struck"/>
                <m:sty m:val="p"/>
              </m:rPr>
              <w:rPr>
                <w:rFonts w:ascii="Cambria Math" w:hAnsi="Cambria Math"/>
                <w:color w:val="000000"/>
              </w:rPr>
              <m:t>m</m:t>
            </m:r>
          </m:sup>
        </m:sSup>
        <m:r>
          <m:rPr>
            <m:sty m:val="p"/>
          </m:rPr>
          <w:rPr>
            <w:rFonts w:ascii="Cambria Math" w:hAnsi="Cambria Math"/>
            <w:color w:val="000000"/>
          </w:rPr>
          <m:t>×</m:t>
        </m:r>
        <m:sSup>
          <m:sSupPr>
            <m:ctrlPr>
              <w:rPr>
                <w:rFonts w:ascii="Cambria Math" w:hAnsi="Cambria Math"/>
                <w:color w:val="000000"/>
              </w:rPr>
            </m:ctrlPr>
          </m:sSupPr>
          <m:e>
            <m:r>
              <m:rPr>
                <m:scr m:val="double-struck"/>
                <m:sty m:val="p"/>
              </m:rPr>
              <w:rPr>
                <w:rFonts w:ascii="Cambria Math" w:hAnsi="Cambria Math"/>
                <w:color w:val="000000"/>
              </w:rPr>
              <m:t>R</m:t>
            </m:r>
          </m:e>
          <m:sup>
            <m:r>
              <m:rPr>
                <m:scr m:val="double-struck"/>
                <m:sty m:val="p"/>
              </m:rPr>
              <w:rPr>
                <w:rFonts w:ascii="Cambria Math" w:hAnsi="Cambria Math"/>
                <w:color w:val="000000"/>
              </w:rPr>
              <m:t>q</m:t>
            </m:r>
          </m:sup>
        </m:sSup>
        <m:r>
          <m:rPr>
            <m:sty m:val="p"/>
          </m:rPr>
          <w:rPr>
            <w:rFonts w:ascii="Cambria Math" w:hAnsi="Cambria Math"/>
            <w:color w:val="000000"/>
          </w:rPr>
          <m:t>→</m:t>
        </m:r>
        <m:sSup>
          <m:sSupPr>
            <m:ctrlPr>
              <w:rPr>
                <w:rFonts w:ascii="Cambria Math" w:hAnsi="Cambria Math"/>
                <w:color w:val="000000"/>
              </w:rPr>
            </m:ctrlPr>
          </m:sSupPr>
          <m:e>
            <m:r>
              <m:rPr>
                <m:scr m:val="double-struck"/>
                <m:sty m:val="p"/>
              </m:rPr>
              <w:rPr>
                <w:rFonts w:ascii="Cambria Math" w:hAnsi="Cambria Math"/>
                <w:color w:val="000000"/>
              </w:rPr>
              <m:t>R</m:t>
            </m:r>
          </m:e>
          <m:sup>
            <m:r>
              <m:rPr>
                <m:scr m:val="double-struck"/>
                <m:sty m:val="p"/>
              </m:rPr>
              <w:rPr>
                <w:rFonts w:ascii="Cambria Math" w:hAnsi="Cambria Math"/>
                <w:color w:val="000000"/>
              </w:rPr>
              <m:t>k</m:t>
            </m:r>
          </m:sup>
        </m:sSup>
      </m:oMath>
      <w:r w:rsidRPr="005747CD">
        <w:rPr>
          <w:color w:val="000000"/>
        </w:rPr>
        <w:t xml:space="preserve"> – полносвязная нейронная сеть с функцией активации ReLU на скрытом слое и softmax на выходе.</w:t>
      </w:r>
    </w:p>
    <w:p w14:paraId="0F40A40F" w14:textId="77777777" w:rsidR="00EB7B59" w:rsidRPr="00EB7B59" w:rsidRDefault="00EB7B59" w:rsidP="00EB7B59">
      <w:pPr>
        <w:keepNext/>
        <w:spacing w:before="240" w:after="240"/>
        <w:outlineLvl w:val="1"/>
        <w:rPr>
          <w:b/>
          <w:i/>
          <w:iCs/>
          <w:sz w:val="24"/>
          <w:szCs w:val="24"/>
        </w:rPr>
      </w:pPr>
      <w:r w:rsidRPr="00EB7B59">
        <w:rPr>
          <w:b/>
          <w:i/>
          <w:iCs/>
          <w:sz w:val="24"/>
          <w:szCs w:val="24"/>
        </w:rPr>
        <w:t>2.1.1. Угловое кодирование данных</w:t>
      </w:r>
    </w:p>
    <w:p w14:paraId="3DE28F8B" w14:textId="1AF7316E" w:rsidR="00EB7B59" w:rsidRPr="005747CD" w:rsidRDefault="00EB7B59" w:rsidP="00EB7B59">
      <w:pPr>
        <w:pBdr>
          <w:top w:val="nil"/>
          <w:left w:val="nil"/>
          <w:bottom w:val="nil"/>
          <w:right w:val="nil"/>
          <w:between w:val="nil"/>
        </w:pBdr>
        <w:ind w:firstLine="397"/>
        <w:jc w:val="both"/>
        <w:rPr>
          <w:color w:val="000000"/>
        </w:rPr>
      </w:pPr>
      <w:r w:rsidRPr="005747CD">
        <w:rPr>
          <w:color w:val="000000"/>
        </w:rPr>
        <w:t xml:space="preserve">Для преобразования классических признаков в квантовое состояние используется угловое кодирование (angle encoding) [11]. Каждый признак </w:t>
      </w:r>
      <m:oMath>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i</m:t>
            </m:r>
          </m:sub>
        </m:sSub>
      </m:oMath>
      <w:r w:rsidRPr="005747CD">
        <w:rPr>
          <w:color w:val="000000"/>
        </w:rPr>
        <w:t xml:space="preserve"> (после нормализации к интервалу </w:t>
      </w:r>
      <m:oMath>
        <m:d>
          <m:dPr>
            <m:begChr m:val="["/>
            <m:endChr m:val="]"/>
            <m:ctrlPr>
              <w:rPr>
                <w:rFonts w:ascii="Cambria Math" w:hAnsi="Cambria Math"/>
                <w:color w:val="000000"/>
              </w:rPr>
            </m:ctrlPr>
          </m:dPr>
          <m:e>
            <m:r>
              <m:rPr>
                <m:sty m:val="p"/>
              </m:rPr>
              <w:rPr>
                <w:rFonts w:ascii="Cambria Math" w:hAnsi="Cambria Math"/>
                <w:color w:val="000000"/>
              </w:rPr>
              <m:t>0,2π</m:t>
            </m:r>
          </m:e>
        </m:d>
      </m:oMath>
      <w:r w:rsidRPr="005747CD">
        <w:rPr>
          <w:color w:val="000000"/>
        </w:rPr>
        <w:t xml:space="preserve">) кодируется вращением одного кубита вокруг оси </w:t>
      </w:r>
      <m:oMath>
        <m:r>
          <m:rPr>
            <m:sty m:val="p"/>
          </m:rPr>
          <w:rPr>
            <w:rFonts w:ascii="Cambria Math" w:hAnsi="Cambria Math"/>
            <w:color w:val="000000"/>
          </w:rPr>
          <m:t>Y</m:t>
        </m:r>
      </m:oMath>
      <w:r w:rsidRPr="005747CD">
        <w:rPr>
          <w:color w:val="000000"/>
        </w:rPr>
        <w:t>:</w:t>
      </w:r>
    </w:p>
    <w:p w14:paraId="37A994E6" w14:textId="059213BE" w:rsidR="00EB7B59" w:rsidRPr="005747CD" w:rsidRDefault="00EB7B59" w:rsidP="00EB7B59">
      <w:pPr>
        <w:pBdr>
          <w:top w:val="nil"/>
          <w:left w:val="nil"/>
          <w:bottom w:val="nil"/>
          <w:right w:val="nil"/>
          <w:between w:val="nil"/>
        </w:pBdr>
        <w:ind w:firstLine="397"/>
        <w:jc w:val="both"/>
        <w:rPr>
          <w:color w:val="000000"/>
          <w:lang w:val="en-US"/>
        </w:rPr>
      </w:pPr>
      <m:oMathPara>
        <m:oMath>
          <m:r>
            <w:rPr>
              <w:rFonts w:ascii="Cambria Math" w:hAnsi="Cambria Math"/>
              <w:color w:val="000000"/>
              <w:lang w:val="en-US"/>
            </w:rPr>
            <m:t>E</m:t>
          </m:r>
          <m:d>
            <m:dPr>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lang w:val="en-US"/>
                    </w:rPr>
                    <m:t>x</m:t>
                  </m:r>
                </m:e>
                <m:sub>
                  <m:r>
                    <w:rPr>
                      <w:rFonts w:ascii="Cambria Math" w:hAnsi="Cambria Math"/>
                      <w:color w:val="000000"/>
                      <w:lang w:val="en-US"/>
                    </w:rPr>
                    <m:t>i</m:t>
                  </m:r>
                </m:sub>
              </m:sSub>
            </m:e>
          </m:d>
          <m:r>
            <w:rPr>
              <w:rFonts w:ascii="Cambria Math" w:hAnsi="Cambria Math"/>
              <w:color w:val="000000"/>
              <w:lang w:val="en-US"/>
            </w:rPr>
            <m:t>: </m:t>
          </m:r>
          <m:d>
            <m:dPr>
              <m:begChr m:val="|"/>
              <m:endChr m:val="⟩"/>
              <m:ctrlPr>
                <w:rPr>
                  <w:rFonts w:ascii="Cambria Math" w:hAnsi="Cambria Math"/>
                  <w:i/>
                  <w:color w:val="000000"/>
                  <w:lang w:val="en-US"/>
                </w:rPr>
              </m:ctrlPr>
            </m:dPr>
            <m:e>
              <m:r>
                <w:rPr>
                  <w:rFonts w:ascii="Cambria Math" w:hAnsi="Cambria Math"/>
                  <w:color w:val="000000"/>
                  <w:lang w:val="en-US"/>
                </w:rPr>
                <m:t>0</m:t>
              </m:r>
              <m:ctrlPr>
                <w:rPr>
                  <w:rFonts w:ascii="Cambria Math" w:hAnsi="Cambria Math"/>
                  <w:color w:val="000000"/>
                  <w:lang w:val="en-US"/>
                </w:rPr>
              </m:ctrlPr>
            </m:e>
          </m:d>
          <m:r>
            <m:rPr>
              <m:sty m:val="p"/>
            </m:rP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R</m:t>
              </m:r>
              <m:ctrlPr>
                <w:rPr>
                  <w:rFonts w:ascii="Cambria Math" w:hAnsi="Cambria Math"/>
                  <w:color w:val="000000"/>
                  <w:lang w:val="en-US"/>
                </w:rPr>
              </m:ctrlPr>
            </m:e>
            <m:sub>
              <m:r>
                <w:rPr>
                  <w:rFonts w:ascii="Cambria Math" w:hAnsi="Cambria Math"/>
                  <w:color w:val="000000"/>
                  <w:lang w:val="en-US"/>
                </w:rPr>
                <m:t>y</m:t>
              </m:r>
            </m:sub>
          </m:sSub>
          <m:d>
            <m:dPr>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lang w:val="en-US"/>
                    </w:rPr>
                    <m:t>x</m:t>
                  </m:r>
                </m:e>
                <m:sub>
                  <m:r>
                    <w:rPr>
                      <w:rFonts w:ascii="Cambria Math" w:hAnsi="Cambria Math"/>
                      <w:color w:val="000000"/>
                      <w:lang w:val="en-US"/>
                    </w:rPr>
                    <m:t>i</m:t>
                  </m:r>
                </m:sub>
              </m:sSub>
            </m:e>
          </m:d>
          <m:d>
            <m:dPr>
              <m:begChr m:val="|"/>
              <m:endChr m:val="⟩"/>
              <m:ctrlPr>
                <w:rPr>
                  <w:rFonts w:ascii="Cambria Math" w:hAnsi="Cambria Math"/>
                  <w:i/>
                  <w:color w:val="000000"/>
                  <w:lang w:val="en-US"/>
                </w:rPr>
              </m:ctrlPr>
            </m:dPr>
            <m:e>
              <m:r>
                <w:rPr>
                  <w:rFonts w:ascii="Cambria Math" w:hAnsi="Cambria Math"/>
                  <w:color w:val="000000"/>
                  <w:lang w:val="en-US"/>
                </w:rPr>
                <m:t>0</m:t>
              </m:r>
              <m:ctrlPr>
                <w:rPr>
                  <w:rFonts w:ascii="Cambria Math" w:hAnsi="Cambria Math"/>
                  <w:color w:val="000000"/>
                  <w:lang w:val="en-US"/>
                </w:rPr>
              </m:ctrlPr>
            </m:e>
          </m:d>
          <m:r>
            <w:rPr>
              <w:rFonts w:ascii="Cambria Math" w:hAnsi="Cambria Math"/>
              <w:color w:val="000000"/>
              <w:lang w:val="en-US"/>
            </w:rPr>
            <m:t>=</m:t>
          </m:r>
          <m:r>
            <m:rPr>
              <m:sty m:val="p"/>
            </m:rPr>
            <w:rPr>
              <w:rFonts w:ascii="Cambria Math" w:hAnsi="Cambria Math"/>
              <w:color w:val="000000"/>
              <w:lang w:val="en-US"/>
            </w:rPr>
            <m:t>cos</m:t>
          </m:r>
          <m:f>
            <m:fPr>
              <m:ctrlPr>
                <w:rPr>
                  <w:rFonts w:ascii="Cambria Math" w:hAnsi="Cambria Math"/>
                  <w:color w:val="000000"/>
                  <w:lang w:val="en-US"/>
                </w:rPr>
              </m:ctrlPr>
            </m:fPr>
            <m:num>
              <m:sSub>
                <m:sSubPr>
                  <m:ctrlPr>
                    <w:rPr>
                      <w:rFonts w:ascii="Cambria Math" w:hAnsi="Cambria Math"/>
                      <w:i/>
                      <w:color w:val="000000"/>
                      <w:lang w:val="en-US"/>
                    </w:rPr>
                  </m:ctrlPr>
                </m:sSubPr>
                <m:e>
                  <m:r>
                    <w:rPr>
                      <w:rFonts w:ascii="Cambria Math" w:hAnsi="Cambria Math"/>
                      <w:color w:val="000000"/>
                      <w:lang w:val="en-US"/>
                    </w:rPr>
                    <m:t>x</m:t>
                  </m:r>
                </m:e>
                <m:sub>
                  <m:r>
                    <w:rPr>
                      <w:rFonts w:ascii="Cambria Math" w:hAnsi="Cambria Math"/>
                      <w:color w:val="000000"/>
                      <w:lang w:val="en-US"/>
                    </w:rPr>
                    <m:t>i</m:t>
                  </m:r>
                </m:sub>
              </m:sSub>
              <m:ctrlPr>
                <w:rPr>
                  <w:rFonts w:ascii="Cambria Math" w:hAnsi="Cambria Math"/>
                  <w:i/>
                  <w:color w:val="000000"/>
                  <w:lang w:val="en-US"/>
                </w:rPr>
              </m:ctrlPr>
            </m:num>
            <m:den>
              <m:r>
                <w:rPr>
                  <w:rFonts w:ascii="Cambria Math" w:hAnsi="Cambria Math"/>
                  <w:color w:val="000000"/>
                  <w:lang w:val="en-US"/>
                </w:rPr>
                <m:t>2</m:t>
              </m:r>
              <m:ctrlPr>
                <w:rPr>
                  <w:rFonts w:ascii="Cambria Math" w:hAnsi="Cambria Math"/>
                  <w:i/>
                  <w:color w:val="000000"/>
                  <w:lang w:val="en-US"/>
                </w:rPr>
              </m:ctrlPr>
            </m:den>
          </m:f>
          <m:d>
            <m:dPr>
              <m:begChr m:val="|"/>
              <m:endChr m:val="⟩"/>
              <m:ctrlPr>
                <w:rPr>
                  <w:rFonts w:ascii="Cambria Math" w:hAnsi="Cambria Math"/>
                  <w:i/>
                  <w:color w:val="000000"/>
                  <w:lang w:val="en-US"/>
                </w:rPr>
              </m:ctrlPr>
            </m:dPr>
            <m:e>
              <m:r>
                <w:rPr>
                  <w:rFonts w:ascii="Cambria Math" w:hAnsi="Cambria Math"/>
                  <w:color w:val="000000"/>
                  <w:lang w:val="en-US"/>
                </w:rPr>
                <m:t>0</m:t>
              </m:r>
              <m:ctrlPr>
                <w:rPr>
                  <w:rFonts w:ascii="Cambria Math" w:hAnsi="Cambria Math"/>
                  <w:color w:val="000000"/>
                  <w:lang w:val="en-US"/>
                </w:rPr>
              </m:ctrlPr>
            </m:e>
          </m:d>
          <m:r>
            <w:rPr>
              <w:rFonts w:ascii="Cambria Math" w:hAnsi="Cambria Math"/>
              <w:color w:val="000000"/>
              <w:lang w:val="en-US"/>
            </w:rPr>
            <m:t>+</m:t>
          </m:r>
          <m:r>
            <m:rPr>
              <m:sty m:val="p"/>
            </m:rPr>
            <w:rPr>
              <w:rFonts w:ascii="Cambria Math" w:hAnsi="Cambria Math"/>
              <w:color w:val="000000"/>
              <w:lang w:val="en-US"/>
            </w:rPr>
            <m:t>sin</m:t>
          </m:r>
          <m:f>
            <m:fPr>
              <m:ctrlPr>
                <w:rPr>
                  <w:rFonts w:ascii="Cambria Math" w:hAnsi="Cambria Math"/>
                  <w:color w:val="000000"/>
                  <w:lang w:val="en-US"/>
                </w:rPr>
              </m:ctrlPr>
            </m:fPr>
            <m:num>
              <m:sSub>
                <m:sSubPr>
                  <m:ctrlPr>
                    <w:rPr>
                      <w:rFonts w:ascii="Cambria Math" w:hAnsi="Cambria Math"/>
                      <w:i/>
                      <w:color w:val="000000"/>
                      <w:lang w:val="en-US"/>
                    </w:rPr>
                  </m:ctrlPr>
                </m:sSubPr>
                <m:e>
                  <m:r>
                    <w:rPr>
                      <w:rFonts w:ascii="Cambria Math" w:hAnsi="Cambria Math"/>
                      <w:color w:val="000000"/>
                      <w:lang w:val="en-US"/>
                    </w:rPr>
                    <m:t>x</m:t>
                  </m:r>
                </m:e>
                <m:sub>
                  <m:r>
                    <w:rPr>
                      <w:rFonts w:ascii="Cambria Math" w:hAnsi="Cambria Math"/>
                      <w:color w:val="000000"/>
                      <w:lang w:val="en-US"/>
                    </w:rPr>
                    <m:t>i</m:t>
                  </m:r>
                </m:sub>
              </m:sSub>
              <m:ctrlPr>
                <w:rPr>
                  <w:rFonts w:ascii="Cambria Math" w:hAnsi="Cambria Math"/>
                  <w:i/>
                  <w:color w:val="000000"/>
                  <w:lang w:val="en-US"/>
                </w:rPr>
              </m:ctrlPr>
            </m:num>
            <m:den>
              <m:r>
                <w:rPr>
                  <w:rFonts w:ascii="Cambria Math" w:hAnsi="Cambria Math"/>
                  <w:color w:val="000000"/>
                  <w:lang w:val="en-US"/>
                </w:rPr>
                <m:t>2</m:t>
              </m:r>
              <m:ctrlPr>
                <w:rPr>
                  <w:rFonts w:ascii="Cambria Math" w:hAnsi="Cambria Math"/>
                  <w:i/>
                  <w:color w:val="000000"/>
                  <w:lang w:val="en-US"/>
                </w:rPr>
              </m:ctrlPr>
            </m:den>
          </m:f>
          <m:d>
            <m:dPr>
              <m:begChr m:val="|"/>
              <m:endChr m:val="⟩"/>
              <m:ctrlPr>
                <w:rPr>
                  <w:rFonts w:ascii="Cambria Math" w:hAnsi="Cambria Math"/>
                  <w:i/>
                  <w:color w:val="000000"/>
                  <w:lang w:val="en-US"/>
                </w:rPr>
              </m:ctrlPr>
            </m:dPr>
            <m:e>
              <m:r>
                <w:rPr>
                  <w:rFonts w:ascii="Cambria Math" w:hAnsi="Cambria Math"/>
                  <w:color w:val="000000"/>
                  <w:lang w:val="en-US"/>
                </w:rPr>
                <m:t>1</m:t>
              </m:r>
              <m:ctrlPr>
                <w:rPr>
                  <w:rFonts w:ascii="Cambria Math" w:hAnsi="Cambria Math"/>
                  <w:color w:val="000000"/>
                  <w:lang w:val="en-US"/>
                </w:rPr>
              </m:ctrlPr>
            </m:e>
          </m:d>
          <m:r>
            <w:rPr>
              <w:rFonts w:ascii="Cambria Math" w:hAnsi="Cambria Math"/>
              <w:color w:val="000000"/>
              <w:lang w:val="en-US"/>
            </w:rPr>
            <m:t>.</m:t>
          </m:r>
        </m:oMath>
      </m:oMathPara>
    </w:p>
    <w:p w14:paraId="7FC20761" w14:textId="78341D35" w:rsidR="00EB7B59" w:rsidRPr="005747CD" w:rsidRDefault="00EB7B59" w:rsidP="00EB7B59">
      <w:pPr>
        <w:pBdr>
          <w:top w:val="nil"/>
          <w:left w:val="nil"/>
          <w:bottom w:val="nil"/>
          <w:right w:val="nil"/>
          <w:between w:val="nil"/>
        </w:pBdr>
        <w:ind w:firstLine="397"/>
        <w:jc w:val="both"/>
        <w:rPr>
          <w:color w:val="000000"/>
        </w:rPr>
      </w:pPr>
      <w:r w:rsidRPr="005747CD">
        <w:rPr>
          <w:color w:val="000000"/>
        </w:rPr>
        <w:t xml:space="preserve">Для </w:t>
      </w:r>
      <m:oMath>
        <m:r>
          <w:rPr>
            <w:rFonts w:ascii="Cambria Math" w:hAnsi="Cambria Math"/>
            <w:color w:val="000000"/>
          </w:rPr>
          <m:t>d</m:t>
        </m:r>
      </m:oMath>
      <w:r w:rsidRPr="005747CD">
        <w:rPr>
          <w:color w:val="000000"/>
        </w:rPr>
        <w:t xml:space="preserve">–мерного вектора </w:t>
      </w:r>
      <m:oMath>
        <m:r>
          <w:rPr>
            <w:rFonts w:ascii="Cambria Math" w:hAnsi="Cambria Math"/>
            <w:color w:val="000000"/>
          </w:rPr>
          <m:t>x</m:t>
        </m:r>
      </m:oMath>
      <w:r w:rsidRPr="005747CD">
        <w:rPr>
          <w:color w:val="000000"/>
        </w:rPr>
        <w:t xml:space="preserve"> используется </w:t>
      </w:r>
      <m:oMath>
        <m:r>
          <w:rPr>
            <w:rFonts w:ascii="Cambria Math" w:hAnsi="Cambria Math"/>
            <w:color w:val="000000"/>
          </w:rPr>
          <m:t>n = d</m:t>
        </m:r>
      </m:oMath>
      <w:r w:rsidRPr="005747CD">
        <w:rPr>
          <w:color w:val="000000"/>
        </w:rPr>
        <w:t xml:space="preserve"> кубитов (при </w:t>
      </w:r>
      <m:oMath>
        <m:r>
          <w:rPr>
            <w:rFonts w:ascii="Cambria Math" w:hAnsi="Cambria Math"/>
            <w:color w:val="000000"/>
          </w:rPr>
          <m:t>d</m:t>
        </m:r>
        <m:r>
          <m:rPr>
            <m:sty m:val="p"/>
          </m:rPr>
          <w:rPr>
            <w:rFonts w:ascii="Cambria Math" w:hAnsi="Cambria Math"/>
            <w:color w:val="000000"/>
          </w:rPr>
          <m:t>≤4</m:t>
        </m:r>
      </m:oMath>
      <w:r w:rsidRPr="005747CD">
        <w:rPr>
          <w:color w:val="000000"/>
        </w:rPr>
        <w:t xml:space="preserve"> в данной работе). Общее кодирующее отображение есть тензорное произведение:</w:t>
      </w:r>
    </w:p>
    <w:p w14:paraId="51A20D8C" w14:textId="29C77645" w:rsidR="00EB7B59" w:rsidRPr="005747CD" w:rsidRDefault="00287AA5" w:rsidP="00EB7B59">
      <w:pPr>
        <w:pBdr>
          <w:top w:val="nil"/>
          <w:left w:val="nil"/>
          <w:bottom w:val="nil"/>
          <w:right w:val="nil"/>
          <w:between w:val="nil"/>
        </w:pBdr>
        <w:ind w:firstLine="397"/>
        <w:jc w:val="both"/>
        <w:rPr>
          <w:color w:val="000000"/>
        </w:rPr>
      </w:pPr>
      <m:oMathPara>
        <m:oMath>
          <m:sSub>
            <m:sSubPr>
              <m:ctrlPr>
                <w:rPr>
                  <w:rFonts w:ascii="Cambria Math" w:hAnsi="Cambria Math"/>
                  <w:i/>
                  <w:color w:val="000000"/>
                  <w:lang w:val="en-US"/>
                </w:rPr>
              </m:ctrlPr>
            </m:sSubPr>
            <m:e>
              <m:r>
                <w:rPr>
                  <w:rFonts w:ascii="Cambria Math" w:hAnsi="Cambria Math"/>
                  <w:color w:val="000000"/>
                  <w:lang w:val="en-US"/>
                </w:rPr>
                <m:t>U</m:t>
              </m:r>
            </m:e>
            <m:sub>
              <m:r>
                <m:rPr>
                  <m:nor/>
                </m:rPr>
                <w:rPr>
                  <w:rFonts w:ascii="Cambria Math" w:hAnsi="Cambria Math"/>
                  <w:color w:val="000000"/>
                  <w:lang w:val="en-US"/>
                </w:rPr>
                <m:t>enc</m:t>
              </m:r>
            </m:sub>
          </m:sSub>
          <m:d>
            <m:dPr>
              <m:ctrlPr>
                <w:rPr>
                  <w:rFonts w:ascii="Cambria Math" w:hAnsi="Cambria Math"/>
                  <w:i/>
                  <w:color w:val="000000"/>
                  <w:lang w:val="en-US"/>
                </w:rPr>
              </m:ctrlPr>
            </m:dPr>
            <m:e>
              <m:r>
                <w:rPr>
                  <w:rFonts w:ascii="Cambria Math" w:hAnsi="Cambria Math"/>
                  <w:color w:val="000000"/>
                  <w:lang w:val="en-US"/>
                </w:rPr>
                <m:t>x</m:t>
              </m:r>
            </m:e>
          </m:d>
          <m:r>
            <w:rPr>
              <w:rFonts w:ascii="Cambria Math" w:hAnsi="Cambria Math"/>
              <w:color w:val="000000"/>
            </w:rPr>
            <m:t>=</m:t>
          </m:r>
          <m:nary>
            <m:naryPr>
              <m:chr m:val="⨂"/>
              <m:ctrlPr>
                <w:rPr>
                  <w:rFonts w:ascii="Cambria Math" w:hAnsi="Cambria Math"/>
                  <w:color w:val="000000"/>
                  <w:lang w:val="en-US"/>
                </w:rPr>
              </m:ctrlPr>
            </m:naryPr>
            <m:sub>
              <m:r>
                <w:rPr>
                  <w:rFonts w:ascii="Cambria Math" w:hAnsi="Cambria Math"/>
                  <w:color w:val="000000"/>
                  <w:lang w:val="en-US"/>
                </w:rPr>
                <m:t>i</m:t>
              </m:r>
              <m:r>
                <w:rPr>
                  <w:rFonts w:ascii="Cambria Math" w:hAnsi="Cambria Math"/>
                  <w:color w:val="000000"/>
                </w:rPr>
                <m:t>=1</m:t>
              </m:r>
              <m:ctrlPr>
                <w:rPr>
                  <w:rFonts w:ascii="Cambria Math" w:hAnsi="Cambria Math"/>
                  <w:i/>
                  <w:color w:val="000000"/>
                  <w:lang w:val="en-US"/>
                </w:rPr>
              </m:ctrlPr>
            </m:sub>
            <m:sup>
              <m:r>
                <w:rPr>
                  <w:rFonts w:ascii="Cambria Math" w:hAnsi="Cambria Math"/>
                  <w:color w:val="000000"/>
                  <w:lang w:val="en-US"/>
                </w:rPr>
                <m:t>n</m:t>
              </m:r>
              <m:ctrlPr>
                <w:rPr>
                  <w:rFonts w:ascii="Cambria Math" w:hAnsi="Cambria Math"/>
                  <w:i/>
                  <w:color w:val="000000"/>
                  <w:lang w:val="en-US"/>
                </w:rPr>
              </m:ctrlPr>
            </m:sup>
            <m:e>
              <m:sSub>
                <m:sSubPr>
                  <m:ctrlPr>
                    <w:rPr>
                      <w:rFonts w:ascii="Cambria Math" w:hAnsi="Cambria Math"/>
                      <w:i/>
                      <w:color w:val="000000"/>
                      <w:lang w:val="en-US"/>
                    </w:rPr>
                  </m:ctrlPr>
                </m:sSubPr>
                <m:e>
                  <m:r>
                    <w:rPr>
                      <w:rFonts w:ascii="Cambria Math" w:hAnsi="Cambria Math"/>
                      <w:color w:val="000000"/>
                      <w:lang w:val="en-US"/>
                    </w:rPr>
                    <m:t>R</m:t>
                  </m:r>
                </m:e>
                <m:sub>
                  <m:r>
                    <w:rPr>
                      <w:rFonts w:ascii="Cambria Math" w:hAnsi="Cambria Math"/>
                      <w:color w:val="000000"/>
                      <w:lang w:val="en-US"/>
                    </w:rPr>
                    <m:t>y</m:t>
                  </m:r>
                </m:sub>
              </m:sSub>
              <m:d>
                <m:dPr>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lang w:val="en-US"/>
                        </w:rPr>
                        <m:t>x</m:t>
                      </m:r>
                    </m:e>
                    <m:sub>
                      <m:r>
                        <w:rPr>
                          <w:rFonts w:ascii="Cambria Math" w:hAnsi="Cambria Math"/>
                          <w:color w:val="000000"/>
                          <w:lang w:val="en-US"/>
                        </w:rPr>
                        <m:t>i</m:t>
                      </m:r>
                    </m:sub>
                  </m:sSub>
                </m:e>
              </m:d>
              <m:ctrlPr>
                <w:rPr>
                  <w:rFonts w:ascii="Cambria Math" w:hAnsi="Cambria Math"/>
                  <w:i/>
                  <w:color w:val="000000"/>
                  <w:lang w:val="en-US"/>
                </w:rPr>
              </m:ctrlPr>
            </m:e>
          </m:nary>
          <m:r>
            <w:rPr>
              <w:rFonts w:ascii="Cambria Math" w:hAnsi="Cambria Math"/>
              <w:color w:val="000000"/>
            </w:rPr>
            <m:t>.</m:t>
          </m:r>
        </m:oMath>
      </m:oMathPara>
    </w:p>
    <w:p w14:paraId="6B31D886" w14:textId="3F249851" w:rsidR="00EB7B59" w:rsidRPr="005747CD" w:rsidRDefault="00EB7B59" w:rsidP="00EB7B59">
      <w:pPr>
        <w:pBdr>
          <w:top w:val="nil"/>
          <w:left w:val="nil"/>
          <w:bottom w:val="nil"/>
          <w:right w:val="nil"/>
          <w:between w:val="nil"/>
        </w:pBdr>
        <w:ind w:firstLine="397"/>
        <w:jc w:val="both"/>
        <w:rPr>
          <w:i/>
          <w:color w:val="000000"/>
        </w:rPr>
      </w:pPr>
      <w:r w:rsidRPr="005747CD">
        <w:rPr>
          <w:b/>
          <w:color w:val="000000"/>
        </w:rPr>
        <w:t>Лемма 1</w:t>
      </w:r>
      <w:r w:rsidRPr="005747CD">
        <w:rPr>
          <w:color w:val="000000"/>
        </w:rPr>
        <w:t xml:space="preserve"> (линейность градиента углового кодирования).</w:t>
      </w:r>
      <w:r w:rsidR="005747CD">
        <w:rPr>
          <w:color w:val="000000"/>
        </w:rPr>
        <w:t xml:space="preserve"> </w:t>
      </w:r>
      <w:r w:rsidRPr="005747CD">
        <w:rPr>
          <w:i/>
          <w:color w:val="000000"/>
        </w:rPr>
        <w:t xml:space="preserve">Для любого эрмитова оператора </w:t>
      </w:r>
      <m:oMath>
        <m:r>
          <w:rPr>
            <w:rFonts w:ascii="Cambria Math" w:hAnsi="Cambria Math"/>
            <w:color w:val="000000"/>
          </w:rPr>
          <m:t>M</m:t>
        </m:r>
      </m:oMath>
      <w:r w:rsidRPr="005747CD">
        <w:rPr>
          <w:i/>
          <w:color w:val="000000"/>
        </w:rPr>
        <w:t xml:space="preserve"> выполняется:</w:t>
      </w:r>
    </w:p>
    <w:p w14:paraId="724C810A" w14:textId="1714CB9C" w:rsidR="00EB7B59" w:rsidRPr="005747CD" w:rsidRDefault="00287AA5" w:rsidP="00EB7B59">
      <w:pPr>
        <w:pBdr>
          <w:top w:val="nil"/>
          <w:left w:val="nil"/>
          <w:bottom w:val="nil"/>
          <w:right w:val="nil"/>
          <w:between w:val="nil"/>
        </w:pBdr>
        <w:ind w:firstLine="397"/>
        <w:jc w:val="both"/>
        <w:rPr>
          <w:color w:val="000000"/>
        </w:rPr>
      </w:pPr>
      <m:oMathPara>
        <m:oMath>
          <m:f>
            <m:fPr>
              <m:ctrlPr>
                <w:rPr>
                  <w:rFonts w:ascii="Cambria Math" w:hAnsi="Cambria Math"/>
                  <w:color w:val="000000"/>
                </w:rPr>
              </m:ctrlPr>
            </m:fPr>
            <m:num>
              <m:r>
                <m:rPr>
                  <m:sty m:val="p"/>
                </m:rPr>
                <w:rPr>
                  <w:rFonts w:ascii="Cambria Math" w:hAnsi="Cambria Math"/>
                  <w:color w:val="000000"/>
                </w:rPr>
                <m:t>∂</m:t>
              </m:r>
              <m:ctrlPr>
                <w:rPr>
                  <w:rFonts w:ascii="Cambria Math" w:hAnsi="Cambria Math"/>
                  <w:i/>
                  <w:color w:val="000000"/>
                </w:rPr>
              </m:ctrlPr>
            </m:num>
            <m:den>
              <m:r>
                <m:rPr>
                  <m:sty m:val="p"/>
                </m:rPr>
                <w:rPr>
                  <w:rFonts w:ascii="Cambria Math" w:hAnsi="Cambria Math"/>
                  <w:color w:val="000000"/>
                </w:rPr>
                <m:t>∂</m:t>
              </m:r>
              <m:sSub>
                <m:sSubPr>
                  <m:ctrlPr>
                    <w:rPr>
                      <w:rFonts w:ascii="Cambria Math" w:hAnsi="Cambria Math"/>
                      <w:i/>
                      <w:color w:val="000000"/>
                    </w:rPr>
                  </m:ctrlPr>
                </m:sSubPr>
                <m:e>
                  <m:r>
                    <w:rPr>
                      <w:rFonts w:ascii="Cambria Math" w:hAnsi="Cambria Math"/>
                      <w:color w:val="000000"/>
                      <w:lang w:val="en-US"/>
                    </w:rPr>
                    <m:t>x</m:t>
                  </m:r>
                  <m:ctrlPr>
                    <w:rPr>
                      <w:rFonts w:ascii="Cambria Math" w:hAnsi="Cambria Math"/>
                      <w:i/>
                      <w:color w:val="000000"/>
                      <w:lang w:val="en-US"/>
                    </w:rPr>
                  </m:ctrlPr>
                </m:e>
                <m:sub>
                  <m:r>
                    <w:rPr>
                      <w:rFonts w:ascii="Cambria Math" w:hAnsi="Cambria Math"/>
                      <w:color w:val="000000"/>
                      <w:lang w:val="en-US"/>
                    </w:rPr>
                    <m:t>i</m:t>
                  </m:r>
                </m:sub>
              </m:sSub>
              <m:ctrlPr>
                <w:rPr>
                  <w:rFonts w:ascii="Cambria Math" w:hAnsi="Cambria Math"/>
                  <w:i/>
                  <w:color w:val="000000"/>
                </w:rPr>
              </m:ctrlPr>
            </m:den>
          </m:f>
          <m:d>
            <m:dPr>
              <m:begChr m:val="⟨"/>
              <m:endChr m:val="⟩"/>
              <m:ctrlPr>
                <w:rPr>
                  <w:rFonts w:ascii="Cambria Math" w:hAnsi="Cambria Math"/>
                  <w:color w:val="000000"/>
                </w:rPr>
              </m:ctrlPr>
            </m:dPr>
            <m:e>
              <m:r>
                <w:rPr>
                  <w:rFonts w:ascii="Cambria Math" w:hAnsi="Cambria Math"/>
                  <w:color w:val="000000"/>
                </w:rPr>
                <m:t>0</m:t>
              </m:r>
              <m:d>
                <m:dPr>
                  <m:begChr m:val="|"/>
                  <m:endChr m:val="|"/>
                  <m:ctrlPr>
                    <w:rPr>
                      <w:rFonts w:ascii="Cambria Math" w:hAnsi="Cambria Math"/>
                      <w:i/>
                      <w:color w:val="000000"/>
                    </w:rPr>
                  </m:ctrlPr>
                </m:dPr>
                <m:e>
                  <m:sSubSup>
                    <m:sSubSupPr>
                      <m:ctrlPr>
                        <w:rPr>
                          <w:rFonts w:ascii="Cambria Math" w:hAnsi="Cambria Math"/>
                          <w:i/>
                          <w:color w:val="000000"/>
                        </w:rPr>
                      </m:ctrlPr>
                    </m:sSubSupPr>
                    <m:e>
                      <m:r>
                        <w:rPr>
                          <w:rFonts w:ascii="Cambria Math" w:hAnsi="Cambria Math"/>
                          <w:color w:val="000000"/>
                          <w:lang w:val="en-US"/>
                        </w:rPr>
                        <m:t>R</m:t>
                      </m:r>
                    </m:e>
                    <m:sub>
                      <m:r>
                        <w:rPr>
                          <w:rFonts w:ascii="Cambria Math" w:hAnsi="Cambria Math"/>
                          <w:color w:val="000000"/>
                          <w:lang w:val="en-US"/>
                        </w:rPr>
                        <m:t>y</m:t>
                      </m:r>
                    </m:sub>
                    <m:sup>
                      <m:r>
                        <m:rPr>
                          <m:sty m:val="p"/>
                        </m:rPr>
                        <w:rPr>
                          <w:rFonts w:ascii="Cambria Math" w:hAnsi="Cambria Math"/>
                          <w:color w:val="000000"/>
                        </w:rPr>
                        <m:t>†</m:t>
                      </m:r>
                    </m:sup>
                  </m:sSubSup>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lang w:val="en-US"/>
                            </w:rPr>
                            <m:t>x</m:t>
                          </m:r>
                        </m:e>
                        <m:sub>
                          <m:r>
                            <w:rPr>
                              <w:rFonts w:ascii="Cambria Math" w:hAnsi="Cambria Math"/>
                              <w:color w:val="000000"/>
                              <w:lang w:val="en-US"/>
                            </w:rPr>
                            <m:t>i</m:t>
                          </m:r>
                        </m:sub>
                      </m:sSub>
                    </m:e>
                  </m:d>
                  <m:r>
                    <w:rPr>
                      <w:rFonts w:ascii="Cambria Math" w:hAnsi="Cambria Math"/>
                      <w:color w:val="000000"/>
                      <w:lang w:val="en-US"/>
                    </w:rPr>
                    <m:t>M</m:t>
                  </m:r>
                  <m:sSub>
                    <m:sSubPr>
                      <m:ctrlPr>
                        <w:rPr>
                          <w:rFonts w:ascii="Cambria Math" w:hAnsi="Cambria Math"/>
                          <w:i/>
                          <w:color w:val="000000"/>
                        </w:rPr>
                      </m:ctrlPr>
                    </m:sSubPr>
                    <m:e>
                      <m:r>
                        <w:rPr>
                          <w:rFonts w:ascii="Cambria Math" w:hAnsi="Cambria Math"/>
                          <w:color w:val="000000"/>
                          <w:lang w:val="en-US"/>
                        </w:rPr>
                        <m:t>R</m:t>
                      </m:r>
                    </m:e>
                    <m:sub>
                      <m:r>
                        <w:rPr>
                          <w:rFonts w:ascii="Cambria Math" w:hAnsi="Cambria Math"/>
                          <w:color w:val="000000"/>
                          <w:lang w:val="en-US"/>
                        </w:rPr>
                        <m:t>y</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lang w:val="en-US"/>
                            </w:rPr>
                            <m:t>x</m:t>
                          </m:r>
                        </m:e>
                        <m:sub>
                          <m:r>
                            <w:rPr>
                              <w:rFonts w:ascii="Cambria Math" w:hAnsi="Cambria Math"/>
                              <w:color w:val="000000"/>
                              <w:lang w:val="en-US"/>
                            </w:rPr>
                            <m:t>i</m:t>
                          </m:r>
                        </m:sub>
                      </m:sSub>
                    </m:e>
                  </m:d>
                </m:e>
              </m:d>
              <m:r>
                <w:rPr>
                  <w:rFonts w:ascii="Cambria Math" w:hAnsi="Cambria Math"/>
                  <w:color w:val="000000"/>
                </w:rPr>
                <m:t>0</m:t>
              </m:r>
            </m:e>
          </m:d>
          <m:r>
            <w:rPr>
              <w:rFonts w:ascii="Cambria Math" w:hAnsi="Cambria Math"/>
              <w:color w:val="000000"/>
            </w:rPr>
            <m:t>=</m:t>
          </m:r>
          <m:f>
            <m:fPr>
              <m:ctrlPr>
                <w:rPr>
                  <w:rFonts w:ascii="Cambria Math" w:hAnsi="Cambria Math"/>
                  <w:color w:val="000000"/>
                </w:rPr>
              </m:ctrlPr>
            </m:fPr>
            <m:num>
              <m:r>
                <w:rPr>
                  <w:rFonts w:ascii="Cambria Math" w:hAnsi="Cambria Math"/>
                  <w:color w:val="000000"/>
                </w:rPr>
                <m:t>1</m:t>
              </m:r>
              <m:ctrlPr>
                <w:rPr>
                  <w:rFonts w:ascii="Cambria Math" w:hAnsi="Cambria Math"/>
                  <w:i/>
                  <w:color w:val="000000"/>
                </w:rPr>
              </m:ctrlPr>
            </m:num>
            <m:den>
              <m:r>
                <w:rPr>
                  <w:rFonts w:ascii="Cambria Math" w:hAnsi="Cambria Math"/>
                  <w:color w:val="000000"/>
                </w:rPr>
                <m:t>2</m:t>
              </m:r>
              <m:ctrlPr>
                <w:rPr>
                  <w:rFonts w:ascii="Cambria Math" w:hAnsi="Cambria Math"/>
                  <w:i/>
                  <w:color w:val="000000"/>
                </w:rPr>
              </m:ctrlPr>
            </m:den>
          </m:f>
          <m:d>
            <m:dPr>
              <m:begChr m:val="⟨"/>
              <m:endChr m:val="⟩"/>
              <m:ctrlPr>
                <w:rPr>
                  <w:rFonts w:ascii="Cambria Math" w:hAnsi="Cambria Math"/>
                  <w:color w:val="000000"/>
                </w:rPr>
              </m:ctrlPr>
            </m:dPr>
            <m:e>
              <m:r>
                <w:rPr>
                  <w:rFonts w:ascii="Cambria Math" w:hAnsi="Cambria Math"/>
                  <w:color w:val="000000"/>
                </w:rPr>
                <m:t>0</m:t>
              </m:r>
              <m:d>
                <m:dPr>
                  <m:begChr m:val="|"/>
                  <m:endChr m:val="|"/>
                  <m:ctrlPr>
                    <w:rPr>
                      <w:rFonts w:ascii="Cambria Math" w:hAnsi="Cambria Math"/>
                      <w:i/>
                      <w:color w:val="000000"/>
                    </w:rPr>
                  </m:ctrlPr>
                </m:dPr>
                <m:e>
                  <m:sSubSup>
                    <m:sSubSupPr>
                      <m:ctrlPr>
                        <w:rPr>
                          <w:rFonts w:ascii="Cambria Math" w:hAnsi="Cambria Math"/>
                          <w:i/>
                          <w:color w:val="000000"/>
                        </w:rPr>
                      </m:ctrlPr>
                    </m:sSubSupPr>
                    <m:e>
                      <m:r>
                        <w:rPr>
                          <w:rFonts w:ascii="Cambria Math" w:hAnsi="Cambria Math"/>
                          <w:color w:val="000000"/>
                          <w:lang w:val="en-US"/>
                        </w:rPr>
                        <m:t>R</m:t>
                      </m:r>
                    </m:e>
                    <m:sub>
                      <m:r>
                        <w:rPr>
                          <w:rFonts w:ascii="Cambria Math" w:hAnsi="Cambria Math"/>
                          <w:color w:val="000000"/>
                          <w:lang w:val="en-US"/>
                        </w:rPr>
                        <m:t>y</m:t>
                      </m:r>
                    </m:sub>
                    <m:sup>
                      <m:r>
                        <m:rPr>
                          <m:sty m:val="p"/>
                        </m:rPr>
                        <w:rPr>
                          <w:rFonts w:ascii="Cambria Math" w:hAnsi="Cambria Math"/>
                          <w:color w:val="000000"/>
                        </w:rPr>
                        <m:t>†</m:t>
                      </m:r>
                    </m:sup>
                  </m:sSubSup>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lang w:val="en-US"/>
                            </w:rPr>
                            <m:t>x</m:t>
                          </m:r>
                        </m:e>
                        <m:sub>
                          <m:r>
                            <w:rPr>
                              <w:rFonts w:ascii="Cambria Math" w:hAnsi="Cambria Math"/>
                              <w:color w:val="000000"/>
                              <w:lang w:val="en-US"/>
                            </w:rPr>
                            <m:t>i</m:t>
                          </m:r>
                        </m:sub>
                      </m:sSub>
                    </m:e>
                  </m:d>
                  <m:d>
                    <m:dPr>
                      <m:begChr m:val="["/>
                      <m:endChr m:val="]"/>
                      <m:ctrlPr>
                        <w:rPr>
                          <w:rFonts w:ascii="Cambria Math" w:hAnsi="Cambria Math"/>
                          <w:i/>
                          <w:color w:val="000000"/>
                        </w:rPr>
                      </m:ctrlPr>
                    </m:dPr>
                    <m:e>
                      <m:r>
                        <w:rPr>
                          <w:rFonts w:ascii="Cambria Math" w:hAnsi="Cambria Math"/>
                          <w:color w:val="000000"/>
                          <w:lang w:val="en-US"/>
                        </w:rPr>
                        <m:t>M</m:t>
                      </m:r>
                      <m:r>
                        <w:rPr>
                          <w:rFonts w:ascii="Cambria Math" w:hAnsi="Cambria Math"/>
                          <w:color w:val="000000"/>
                        </w:rPr>
                        <m:t>,</m:t>
                      </m:r>
                      <m:r>
                        <w:rPr>
                          <w:rFonts w:ascii="Cambria Math" w:hAnsi="Cambria Math"/>
                          <w:color w:val="000000"/>
                          <w:lang w:val="en-US"/>
                        </w:rPr>
                        <m:t>iY</m:t>
                      </m:r>
                    </m:e>
                  </m:d>
                  <m:sSub>
                    <m:sSubPr>
                      <m:ctrlPr>
                        <w:rPr>
                          <w:rFonts w:ascii="Cambria Math" w:hAnsi="Cambria Math"/>
                          <w:i/>
                          <w:color w:val="000000"/>
                        </w:rPr>
                      </m:ctrlPr>
                    </m:sSubPr>
                    <m:e>
                      <m:r>
                        <w:rPr>
                          <w:rFonts w:ascii="Cambria Math" w:hAnsi="Cambria Math"/>
                          <w:color w:val="000000"/>
                          <w:lang w:val="en-US"/>
                        </w:rPr>
                        <m:t>R</m:t>
                      </m:r>
                      <m:ctrlPr>
                        <w:rPr>
                          <w:rFonts w:ascii="Cambria Math" w:hAnsi="Cambria Math"/>
                          <w:i/>
                          <w:color w:val="000000"/>
                          <w:lang w:val="en-US"/>
                        </w:rPr>
                      </m:ctrlPr>
                    </m:e>
                    <m:sub>
                      <m:r>
                        <w:rPr>
                          <w:rFonts w:ascii="Cambria Math" w:hAnsi="Cambria Math"/>
                          <w:color w:val="000000"/>
                          <w:lang w:val="en-US"/>
                        </w:rPr>
                        <m:t>y</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lang w:val="en-US"/>
                            </w:rPr>
                            <m:t>x</m:t>
                          </m:r>
                        </m:e>
                        <m:sub>
                          <m:r>
                            <w:rPr>
                              <w:rFonts w:ascii="Cambria Math" w:hAnsi="Cambria Math"/>
                              <w:color w:val="000000"/>
                              <w:lang w:val="en-US"/>
                            </w:rPr>
                            <m:t>i</m:t>
                          </m:r>
                        </m:sub>
                      </m:sSub>
                    </m:e>
                  </m:d>
                </m:e>
              </m:d>
              <m:r>
                <w:rPr>
                  <w:rFonts w:ascii="Cambria Math" w:hAnsi="Cambria Math"/>
                  <w:color w:val="000000"/>
                </w:rPr>
                <m:t>0</m:t>
              </m:r>
            </m:e>
          </m:d>
          <m:r>
            <w:rPr>
              <w:rFonts w:ascii="Cambria Math" w:hAnsi="Cambria Math"/>
              <w:color w:val="000000"/>
            </w:rPr>
            <m:t>.</m:t>
          </m:r>
        </m:oMath>
      </m:oMathPara>
    </w:p>
    <w:p w14:paraId="0F1D898B" w14:textId="7A6D6A52" w:rsidR="00EB7B59" w:rsidRPr="005747CD" w:rsidRDefault="00EB7B59" w:rsidP="005747CD">
      <w:pPr>
        <w:pBdr>
          <w:top w:val="nil"/>
          <w:left w:val="nil"/>
          <w:bottom w:val="nil"/>
          <w:right w:val="nil"/>
          <w:between w:val="nil"/>
        </w:pBdr>
        <w:ind w:firstLine="426"/>
        <w:jc w:val="both"/>
        <w:rPr>
          <w:color w:val="000000"/>
        </w:rPr>
      </w:pPr>
      <w:r w:rsidRPr="005747CD">
        <w:rPr>
          <w:color w:val="000000"/>
        </w:rPr>
        <w:t xml:space="preserve">Доказательство следует из явного дифференцирования матрицы вращения </w:t>
      </w:r>
      <m:oMath>
        <m:sSub>
          <m:sSubPr>
            <m:ctrlPr>
              <w:rPr>
                <w:rFonts w:ascii="Cambria Math" w:hAnsi="Cambria Math"/>
                <w:color w:val="000000"/>
              </w:rPr>
            </m:ctrlPr>
          </m:sSubPr>
          <m:e>
            <m:r>
              <m:rPr>
                <m:sty m:val="p"/>
              </m:rPr>
              <w:rPr>
                <w:rFonts w:ascii="Cambria Math" w:hAnsi="Cambria Math"/>
                <w:color w:val="000000"/>
              </w:rPr>
              <m:t>R</m:t>
            </m:r>
          </m:e>
          <m:sub>
            <m:r>
              <m:rPr>
                <m:sty m:val="p"/>
              </m:rPr>
              <w:rPr>
                <w:rFonts w:ascii="Cambria Math" w:hAnsi="Cambria Math"/>
                <w:color w:val="000000"/>
              </w:rPr>
              <m:t>y</m:t>
            </m:r>
          </m:sub>
        </m:sSub>
        <m:d>
          <m:dPr>
            <m:ctrlPr>
              <w:rPr>
                <w:rFonts w:ascii="Cambria Math" w:hAnsi="Cambria Math"/>
                <w:color w:val="000000"/>
              </w:rPr>
            </m:ctrlPr>
          </m:dPr>
          <m:e>
            <m:r>
              <m:rPr>
                <m:sty m:val="p"/>
              </m:rPr>
              <w:rPr>
                <w:rFonts w:ascii="Cambria Math" w:hAnsi="Cambria Math"/>
                <w:color w:val="000000"/>
              </w:rPr>
              <m:t>θ</m:t>
            </m:r>
          </m:e>
        </m:d>
        <m:r>
          <m:rPr>
            <m:sty m:val="p"/>
          </m:rPr>
          <w:rPr>
            <w:rFonts w:ascii="Cambria Math" w:hAnsi="Cambria Math"/>
            <w:color w:val="000000"/>
          </w:rPr>
          <m:t>=</m:t>
        </m:r>
        <m:sSup>
          <m:sSupPr>
            <m:ctrlPr>
              <w:rPr>
                <w:rFonts w:ascii="Cambria Math" w:hAnsi="Cambria Math"/>
                <w:color w:val="000000"/>
              </w:rPr>
            </m:ctrlPr>
          </m:sSupPr>
          <m:e>
            <m:r>
              <m:rPr>
                <m:sty m:val="p"/>
              </m:rPr>
              <w:rPr>
                <w:rFonts w:ascii="Cambria Math" w:hAnsi="Cambria Math"/>
                <w:color w:val="000000"/>
              </w:rPr>
              <m:t>e</m:t>
            </m:r>
          </m:e>
          <m:sup>
            <m:r>
              <m:rPr>
                <m:sty m:val="p"/>
              </m:rPr>
              <w:rPr>
                <w:rFonts w:ascii="Cambria Math" w:hAnsi="Cambria Math"/>
                <w:color w:val="000000"/>
              </w:rPr>
              <m:t>-iθY</m:t>
            </m:r>
            <m:r>
              <m:rPr>
                <m:lit/>
                <m:sty m:val="p"/>
              </m:rPr>
              <w:rPr>
                <w:rFonts w:ascii="Cambria Math" w:hAnsi="Cambria Math"/>
                <w:color w:val="000000"/>
              </w:rPr>
              <m:t>/</m:t>
            </m:r>
            <m:r>
              <m:rPr>
                <m:sty m:val="p"/>
              </m:rPr>
              <w:rPr>
                <w:rFonts w:ascii="Cambria Math" w:hAnsi="Cambria Math"/>
                <w:color w:val="000000"/>
              </w:rPr>
              <m:t>2</m:t>
            </m:r>
          </m:sup>
        </m:sSup>
        <m:r>
          <w:rPr>
            <w:rFonts w:ascii="Cambria Math" w:hAnsi="Cambria Math"/>
            <w:color w:val="000000"/>
          </w:rPr>
          <m:t xml:space="preserve"> </m:t>
        </m:r>
      </m:oMath>
      <w:r w:rsidRPr="005747CD">
        <w:rPr>
          <w:color w:val="000000"/>
        </w:rPr>
        <w:t>и</w:t>
      </w:r>
      <w:r w:rsidR="005747CD">
        <w:rPr>
          <w:color w:val="000000"/>
        </w:rPr>
        <w:t xml:space="preserve"> </w:t>
      </w:r>
      <w:r w:rsidRPr="005747CD">
        <w:rPr>
          <w:color w:val="000000"/>
        </w:rPr>
        <w:t xml:space="preserve">свойства </w:t>
      </w:r>
      <m:oMath>
        <m:r>
          <m:rPr>
            <m:sty m:val="p"/>
          </m:rPr>
          <w:rPr>
            <w:rFonts w:ascii="Cambria Math" w:hAnsi="Cambria Math"/>
            <w:color w:val="000000"/>
          </w:rPr>
          <m:t>d</m:t>
        </m:r>
        <m:sSub>
          <m:sSubPr>
            <m:ctrlPr>
              <w:rPr>
                <w:rFonts w:ascii="Cambria Math" w:hAnsi="Cambria Math"/>
                <w:color w:val="000000"/>
              </w:rPr>
            </m:ctrlPr>
          </m:sSubPr>
          <m:e>
            <m:r>
              <m:rPr>
                <m:sty m:val="p"/>
              </m:rPr>
              <w:rPr>
                <w:rFonts w:ascii="Cambria Math" w:hAnsi="Cambria Math"/>
                <w:color w:val="000000"/>
              </w:rPr>
              <m:t>R</m:t>
            </m:r>
          </m:e>
          <m:sub>
            <m:r>
              <m:rPr>
                <m:sty m:val="p"/>
              </m:rPr>
              <w:rPr>
                <w:rFonts w:ascii="Cambria Math" w:hAnsi="Cambria Math"/>
                <w:color w:val="000000"/>
              </w:rPr>
              <m:t>y</m:t>
            </m:r>
          </m:sub>
        </m:sSub>
        <m:r>
          <m:rPr>
            <m:lit/>
            <m:sty m:val="p"/>
          </m:rPr>
          <w:rPr>
            <w:rFonts w:ascii="Cambria Math" w:hAnsi="Cambria Math"/>
            <w:color w:val="000000"/>
          </w:rPr>
          <m:t>/</m:t>
        </m:r>
        <m:r>
          <m:rPr>
            <m:sty m:val="p"/>
          </m:rPr>
          <w:rPr>
            <w:rFonts w:ascii="Cambria Math" w:hAnsi="Cambria Math"/>
            <w:color w:val="000000"/>
          </w:rPr>
          <m:t>dθ=-</m:t>
        </m:r>
        <m:f>
          <m:fPr>
            <m:ctrlPr>
              <w:rPr>
                <w:rFonts w:ascii="Cambria Math" w:hAnsi="Cambria Math"/>
                <w:color w:val="000000"/>
              </w:rPr>
            </m:ctrlPr>
          </m:fPr>
          <m:num>
            <m:r>
              <m:rPr>
                <m:sty m:val="p"/>
              </m:rPr>
              <w:rPr>
                <w:rFonts w:ascii="Cambria Math" w:hAnsi="Cambria Math"/>
                <w:color w:val="000000"/>
              </w:rPr>
              <m:t>i</m:t>
            </m:r>
          </m:num>
          <m:den>
            <m:r>
              <m:rPr>
                <m:sty m:val="p"/>
              </m:rPr>
              <w:rPr>
                <w:rFonts w:ascii="Cambria Math" w:hAnsi="Cambria Math"/>
                <w:color w:val="000000"/>
              </w:rPr>
              <m:t>2</m:t>
            </m:r>
          </m:den>
        </m:f>
        <m:r>
          <m:rPr>
            <m:sty m:val="p"/>
          </m:rPr>
          <w:rPr>
            <w:rFonts w:ascii="Cambria Math" w:hAnsi="Cambria Math"/>
            <w:color w:val="000000"/>
          </w:rPr>
          <m:t>Y</m:t>
        </m:r>
        <m:sSub>
          <m:sSubPr>
            <m:ctrlPr>
              <w:rPr>
                <w:rFonts w:ascii="Cambria Math" w:hAnsi="Cambria Math"/>
                <w:color w:val="000000"/>
              </w:rPr>
            </m:ctrlPr>
          </m:sSubPr>
          <m:e>
            <m:r>
              <m:rPr>
                <m:sty m:val="p"/>
              </m:rPr>
              <w:rPr>
                <w:rFonts w:ascii="Cambria Math" w:hAnsi="Cambria Math"/>
                <w:color w:val="000000"/>
              </w:rPr>
              <m:t>R</m:t>
            </m:r>
          </m:e>
          <m:sub>
            <m:r>
              <m:rPr>
                <m:sty m:val="p"/>
              </m:rPr>
              <w:rPr>
                <w:rFonts w:ascii="Cambria Math" w:hAnsi="Cambria Math"/>
                <w:color w:val="000000"/>
              </w:rPr>
              <m:t>y</m:t>
            </m:r>
          </m:sub>
        </m:sSub>
      </m:oMath>
      <w:r w:rsidRPr="005747CD">
        <w:rPr>
          <w:color w:val="000000"/>
        </w:rPr>
        <w:t>.</w:t>
      </w:r>
    </w:p>
    <w:p w14:paraId="7B3255CF" w14:textId="77777777" w:rsidR="00EB7B59" w:rsidRPr="00EB7B59" w:rsidRDefault="00EB7B59" w:rsidP="00EB7B59">
      <w:pPr>
        <w:keepNext/>
        <w:spacing w:before="240" w:after="240"/>
        <w:outlineLvl w:val="1"/>
        <w:rPr>
          <w:b/>
          <w:i/>
          <w:iCs/>
          <w:sz w:val="24"/>
          <w:szCs w:val="24"/>
        </w:rPr>
      </w:pPr>
      <w:r w:rsidRPr="00EB7B59">
        <w:rPr>
          <w:b/>
          <w:i/>
          <w:iCs/>
          <w:sz w:val="24"/>
          <w:szCs w:val="24"/>
        </w:rPr>
        <w:t>2.1.2. Архитектура VQC</w:t>
      </w:r>
    </w:p>
    <w:p w14:paraId="5512EEDE" w14:textId="72F5D143" w:rsidR="00EB7B59" w:rsidRPr="00BE52E3" w:rsidRDefault="00EB7B59" w:rsidP="00EB7B59">
      <w:pPr>
        <w:pBdr>
          <w:top w:val="nil"/>
          <w:left w:val="nil"/>
          <w:bottom w:val="nil"/>
          <w:right w:val="nil"/>
          <w:between w:val="nil"/>
        </w:pBdr>
        <w:ind w:firstLine="397"/>
        <w:jc w:val="both"/>
        <w:rPr>
          <w:color w:val="000000"/>
        </w:rPr>
      </w:pPr>
      <w:r w:rsidRPr="00BE52E3">
        <w:rPr>
          <w:color w:val="000000"/>
        </w:rPr>
        <w:t xml:space="preserve">Параметризованная часть схемы состоит из </w:t>
      </w:r>
      <m:oMath>
        <m:r>
          <w:rPr>
            <w:rFonts w:ascii="Cambria Math" w:hAnsi="Cambria Math"/>
            <w:color w:val="000000"/>
          </w:rPr>
          <m:t>L</m:t>
        </m:r>
      </m:oMath>
      <w:r w:rsidRPr="00BE52E3">
        <w:rPr>
          <w:color w:val="000000"/>
        </w:rPr>
        <w:t xml:space="preserve"> повторяющихся блоков (глубина </w:t>
      </w:r>
      <m:oMath>
        <m:r>
          <w:rPr>
            <w:rFonts w:ascii="Cambria Math" w:hAnsi="Cambria Math"/>
            <w:color w:val="000000"/>
          </w:rPr>
          <m:t>L</m:t>
        </m:r>
      </m:oMath>
      <w:r w:rsidRPr="00BE52E3">
        <w:rPr>
          <w:color w:val="000000"/>
        </w:rPr>
        <w:t>). Каждый блок включает:</w:t>
      </w:r>
    </w:p>
    <w:p w14:paraId="5262A07A" w14:textId="77777777" w:rsidR="00EB7B59" w:rsidRPr="00BE52E3" w:rsidRDefault="00EB7B59" w:rsidP="009719DC">
      <w:pPr>
        <w:numPr>
          <w:ilvl w:val="0"/>
          <w:numId w:val="17"/>
        </w:numPr>
        <w:pBdr>
          <w:top w:val="nil"/>
          <w:left w:val="nil"/>
          <w:bottom w:val="nil"/>
          <w:right w:val="nil"/>
          <w:between w:val="nil"/>
        </w:pBdr>
        <w:ind w:left="851" w:hanging="425"/>
        <w:contextualSpacing/>
        <w:jc w:val="both"/>
        <w:rPr>
          <w:color w:val="000000"/>
        </w:rPr>
      </w:pPr>
      <w:r w:rsidRPr="00BE52E3">
        <w:rPr>
          <w:color w:val="000000"/>
        </w:rPr>
        <w:t xml:space="preserve">слой однокубитных вращений </w:t>
      </w:r>
      <m:oMath>
        <m:sSub>
          <m:sSubPr>
            <m:ctrlPr>
              <w:rPr>
                <w:rFonts w:ascii="Cambria Math" w:hAnsi="Cambria Math"/>
                <w:color w:val="000000"/>
              </w:rPr>
            </m:ctrlPr>
          </m:sSubPr>
          <m:e>
            <m:r>
              <w:rPr>
                <w:rFonts w:ascii="Cambria Math" w:hAnsi="Cambria Math"/>
                <w:color w:val="000000"/>
              </w:rPr>
              <m:t>R</m:t>
            </m:r>
          </m:e>
          <m:sub>
            <m:r>
              <w:rPr>
                <w:rFonts w:ascii="Cambria Math" w:hAnsi="Cambria Math"/>
                <w:color w:val="000000"/>
              </w:rPr>
              <m:t>z</m:t>
            </m:r>
          </m:sub>
        </m:sSub>
        <m:d>
          <m:dPr>
            <m:ctrlPr>
              <w:rPr>
                <w:rFonts w:ascii="Cambria Math" w:hAnsi="Cambria Math"/>
                <w:color w:val="000000"/>
              </w:rPr>
            </m:ctrlPr>
          </m:dPr>
          <m:e>
            <m:sSubSup>
              <m:sSubSupPr>
                <m:ctrlPr>
                  <w:rPr>
                    <w:rFonts w:ascii="Cambria Math" w:hAnsi="Cambria Math"/>
                    <w:color w:val="000000"/>
                  </w:rPr>
                </m:ctrlPr>
              </m:sSubSupPr>
              <m:e>
                <m:r>
                  <w:rPr>
                    <w:rFonts w:ascii="Cambria Math" w:hAnsi="Cambria Math"/>
                    <w:color w:val="000000"/>
                  </w:rPr>
                  <m:t>θ</m:t>
                </m:r>
              </m:e>
              <m:sub>
                <m:r>
                  <w:rPr>
                    <w:rFonts w:ascii="Cambria Math" w:hAnsi="Cambria Math"/>
                    <w:color w:val="000000"/>
                  </w:rPr>
                  <m:t>i</m:t>
                </m:r>
              </m:sub>
              <m:sup>
                <m:d>
                  <m:dPr>
                    <m:ctrlPr>
                      <w:rPr>
                        <w:rFonts w:ascii="Cambria Math" w:hAnsi="Cambria Math"/>
                        <w:color w:val="000000"/>
                      </w:rPr>
                    </m:ctrlPr>
                  </m:dPr>
                  <m:e>
                    <m:r>
                      <w:rPr>
                        <w:rFonts w:ascii="Cambria Math" w:hAnsi="Cambria Math"/>
                        <w:color w:val="000000"/>
                      </w:rPr>
                      <m:t>l</m:t>
                    </m:r>
                  </m:e>
                </m:d>
              </m:sup>
            </m:sSubSup>
          </m:e>
        </m:d>
      </m:oMath>
      <w:r w:rsidRPr="00BE52E3">
        <w:rPr>
          <w:color w:val="000000"/>
        </w:rPr>
        <w:t xml:space="preserve"> и </w:t>
      </w:r>
      <m:oMath>
        <m:sSub>
          <m:sSubPr>
            <m:ctrlPr>
              <w:rPr>
                <w:rFonts w:ascii="Cambria Math" w:hAnsi="Cambria Math"/>
                <w:color w:val="000000"/>
              </w:rPr>
            </m:ctrlPr>
          </m:sSubPr>
          <m:e>
            <m:r>
              <w:rPr>
                <w:rFonts w:ascii="Cambria Math" w:hAnsi="Cambria Math"/>
                <w:color w:val="000000"/>
              </w:rPr>
              <m:t>R</m:t>
            </m:r>
          </m:e>
          <m:sub>
            <m:r>
              <w:rPr>
                <w:rFonts w:ascii="Cambria Math" w:hAnsi="Cambria Math"/>
                <w:color w:val="000000"/>
              </w:rPr>
              <m:t>x</m:t>
            </m:r>
          </m:sub>
        </m:sSub>
        <m:d>
          <m:dPr>
            <m:ctrlPr>
              <w:rPr>
                <w:rFonts w:ascii="Cambria Math" w:hAnsi="Cambria Math"/>
                <w:color w:val="000000"/>
              </w:rPr>
            </m:ctrlPr>
          </m:dPr>
          <m:e>
            <m:sSubSup>
              <m:sSubSupPr>
                <m:ctrlPr>
                  <w:rPr>
                    <w:rFonts w:ascii="Cambria Math" w:hAnsi="Cambria Math"/>
                    <w:color w:val="000000"/>
                  </w:rPr>
                </m:ctrlPr>
              </m:sSubSupPr>
              <m:e>
                <m:r>
                  <w:rPr>
                    <w:rFonts w:ascii="Cambria Math" w:hAnsi="Cambria Math"/>
                    <w:color w:val="000000"/>
                  </w:rPr>
                  <m:t>θ</m:t>
                </m:r>
              </m:e>
              <m:sub>
                <m:r>
                  <w:rPr>
                    <w:rFonts w:ascii="Cambria Math" w:hAnsi="Cambria Math"/>
                    <w:color w:val="000000"/>
                  </w:rPr>
                  <m:t>i</m:t>
                </m:r>
              </m:sub>
              <m:sup>
                <m:d>
                  <m:dPr>
                    <m:ctrlPr>
                      <w:rPr>
                        <w:rFonts w:ascii="Cambria Math" w:hAnsi="Cambria Math"/>
                        <w:color w:val="000000"/>
                      </w:rPr>
                    </m:ctrlPr>
                  </m:dPr>
                  <m:e>
                    <m:r>
                      <w:rPr>
                        <w:rFonts w:ascii="Cambria Math" w:hAnsi="Cambria Math"/>
                        <w:color w:val="000000"/>
                      </w:rPr>
                      <m:t>l</m:t>
                    </m:r>
                  </m:e>
                </m:d>
              </m:sup>
            </m:sSubSup>
          </m:e>
        </m:d>
      </m:oMath>
      <w:r w:rsidRPr="00BE52E3">
        <w:rPr>
          <w:color w:val="000000"/>
        </w:rPr>
        <w:t xml:space="preserve"> на каждом кубите;</w:t>
      </w:r>
    </w:p>
    <w:p w14:paraId="2CB33C64" w14:textId="77777777" w:rsidR="00EB7B59" w:rsidRPr="00BE52E3" w:rsidRDefault="00EB7B59" w:rsidP="009719DC">
      <w:pPr>
        <w:numPr>
          <w:ilvl w:val="0"/>
          <w:numId w:val="17"/>
        </w:numPr>
        <w:pBdr>
          <w:top w:val="nil"/>
          <w:left w:val="nil"/>
          <w:bottom w:val="nil"/>
          <w:right w:val="nil"/>
          <w:between w:val="nil"/>
        </w:pBdr>
        <w:ind w:left="851" w:hanging="425"/>
        <w:contextualSpacing/>
        <w:jc w:val="both"/>
        <w:rPr>
          <w:color w:val="000000"/>
        </w:rPr>
      </w:pPr>
      <w:r w:rsidRPr="00BE52E3">
        <w:rPr>
          <w:color w:val="000000"/>
        </w:rPr>
        <w:t>слой энтангелинга — CNOT-гейты между соседними кубитами (линейная топология).</w:t>
      </w:r>
    </w:p>
    <w:p w14:paraId="73209A86" w14:textId="77777777" w:rsidR="00EB7B59" w:rsidRPr="00BE52E3" w:rsidRDefault="00EB7B59" w:rsidP="00BE52E3">
      <w:pPr>
        <w:pBdr>
          <w:top w:val="nil"/>
          <w:left w:val="nil"/>
          <w:bottom w:val="nil"/>
          <w:right w:val="nil"/>
          <w:between w:val="nil"/>
        </w:pBdr>
        <w:spacing w:before="120"/>
        <w:ind w:firstLine="397"/>
        <w:jc w:val="both"/>
        <w:rPr>
          <w:color w:val="000000"/>
        </w:rPr>
      </w:pPr>
      <w:r w:rsidRPr="00BE52E3">
        <w:rPr>
          <w:color w:val="000000"/>
        </w:rPr>
        <w:t>Таким образом, унитарный оператор VQC имеет вид:</w:t>
      </w:r>
    </w:p>
    <w:p w14:paraId="44D4EA7C" w14:textId="48ED9E5D" w:rsidR="00EB7B59" w:rsidRPr="00BE52E3" w:rsidRDefault="00EB7B59" w:rsidP="00EB7B59">
      <w:pPr>
        <w:pBdr>
          <w:top w:val="nil"/>
          <w:left w:val="nil"/>
          <w:bottom w:val="nil"/>
          <w:right w:val="nil"/>
          <w:between w:val="nil"/>
        </w:pBdr>
        <w:ind w:firstLine="397"/>
        <w:jc w:val="both"/>
        <w:rPr>
          <w:color w:val="000000"/>
          <w:lang w:val="en-US"/>
        </w:rPr>
      </w:pPr>
      <m:oMathPara>
        <m:oMath>
          <m:r>
            <w:rPr>
              <w:rFonts w:ascii="Cambria Math" w:hAnsi="Cambria Math"/>
              <w:color w:val="000000"/>
              <w:lang w:val="en-US"/>
            </w:rPr>
            <m:t>U</m:t>
          </m:r>
          <m:d>
            <m:dPr>
              <m:ctrlPr>
                <w:rPr>
                  <w:rFonts w:ascii="Cambria Math" w:hAnsi="Cambria Math"/>
                  <w:i/>
                  <w:color w:val="000000"/>
                  <w:lang w:val="en-US"/>
                </w:rPr>
              </m:ctrlPr>
            </m:dPr>
            <m:e>
              <m:r>
                <m:rPr>
                  <m:sty m:val="p"/>
                </m:rPr>
                <w:rPr>
                  <w:rFonts w:ascii="Cambria Math" w:hAnsi="Cambria Math"/>
                  <w:color w:val="000000"/>
                  <w:lang w:val="en-US"/>
                </w:rPr>
                <m:t>θ</m:t>
              </m:r>
            </m:e>
          </m:d>
          <m:r>
            <w:rPr>
              <w:rFonts w:ascii="Cambria Math" w:hAnsi="Cambria Math"/>
              <w:color w:val="000000"/>
              <w:lang w:val="en-US"/>
            </w:rPr>
            <m:t>=</m:t>
          </m:r>
          <m:nary>
            <m:naryPr>
              <m:chr m:val="∏"/>
              <m:ctrlPr>
                <w:rPr>
                  <w:rFonts w:ascii="Cambria Math" w:hAnsi="Cambria Math"/>
                  <w:color w:val="000000"/>
                  <w:lang w:val="en-US"/>
                </w:rPr>
              </m:ctrlPr>
            </m:naryPr>
            <m:sub>
              <m:r>
                <w:rPr>
                  <w:rFonts w:ascii="Cambria Math" w:hAnsi="Cambria Math"/>
                  <w:color w:val="000000"/>
                  <w:lang w:val="en-US"/>
                </w:rPr>
                <m:t>l=1</m:t>
              </m:r>
              <m:ctrlPr>
                <w:rPr>
                  <w:rFonts w:ascii="Cambria Math" w:hAnsi="Cambria Math"/>
                  <w:i/>
                  <w:color w:val="000000"/>
                  <w:lang w:val="en-US"/>
                </w:rPr>
              </m:ctrlPr>
            </m:sub>
            <m:sup>
              <m:r>
                <w:rPr>
                  <w:rFonts w:ascii="Cambria Math" w:hAnsi="Cambria Math"/>
                  <w:color w:val="000000"/>
                  <w:lang w:val="en-US"/>
                </w:rPr>
                <m:t>L</m:t>
              </m:r>
              <m:ctrlPr>
                <w:rPr>
                  <w:rFonts w:ascii="Cambria Math" w:hAnsi="Cambria Math"/>
                  <w:i/>
                  <w:color w:val="000000"/>
                  <w:lang w:val="en-US"/>
                </w:rPr>
              </m:ctrlPr>
            </m:sup>
            <m:e>
              <m:d>
                <m:dPr>
                  <m:ctrlPr>
                    <w:rPr>
                      <w:rFonts w:ascii="Cambria Math" w:hAnsi="Cambria Math"/>
                      <w:color w:val="000000"/>
                      <w:lang w:val="en-US"/>
                    </w:rPr>
                  </m:ctrlPr>
                </m:dPr>
                <m:e>
                  <m:d>
                    <m:dPr>
                      <m:ctrlPr>
                        <w:rPr>
                          <w:rFonts w:ascii="Cambria Math" w:hAnsi="Cambria Math"/>
                          <w:color w:val="000000"/>
                          <w:lang w:val="en-US"/>
                        </w:rPr>
                      </m:ctrlPr>
                    </m:dPr>
                    <m:e>
                      <m:nary>
                        <m:naryPr>
                          <m:chr m:val="⨂"/>
                          <m:ctrlPr>
                            <w:rPr>
                              <w:rFonts w:ascii="Cambria Math" w:hAnsi="Cambria Math"/>
                              <w:color w:val="000000"/>
                              <w:lang w:val="en-US"/>
                            </w:rPr>
                          </m:ctrlPr>
                        </m:naryPr>
                        <m:sub>
                          <m:r>
                            <w:rPr>
                              <w:rFonts w:ascii="Cambria Math" w:hAnsi="Cambria Math"/>
                              <w:color w:val="000000"/>
                              <w:lang w:val="en-US"/>
                            </w:rPr>
                            <m:t>i=1</m:t>
                          </m:r>
                          <m:ctrlPr>
                            <w:rPr>
                              <w:rFonts w:ascii="Cambria Math" w:hAnsi="Cambria Math"/>
                              <w:i/>
                              <w:color w:val="000000"/>
                              <w:lang w:val="en-US"/>
                            </w:rPr>
                          </m:ctrlPr>
                        </m:sub>
                        <m:sup>
                          <m:r>
                            <w:rPr>
                              <w:rFonts w:ascii="Cambria Math" w:hAnsi="Cambria Math"/>
                              <w:color w:val="000000"/>
                              <w:lang w:val="en-US"/>
                            </w:rPr>
                            <m:t>n</m:t>
                          </m:r>
                          <m:ctrlPr>
                            <w:rPr>
                              <w:rFonts w:ascii="Cambria Math" w:hAnsi="Cambria Math"/>
                              <w:i/>
                              <w:color w:val="000000"/>
                              <w:lang w:val="en-US"/>
                            </w:rPr>
                          </m:ctrlPr>
                        </m:sup>
                        <m:e>
                          <m:sSub>
                            <m:sSubPr>
                              <m:ctrlPr>
                                <w:rPr>
                                  <w:rFonts w:ascii="Cambria Math" w:hAnsi="Cambria Math"/>
                                  <w:i/>
                                  <w:color w:val="000000"/>
                                  <w:lang w:val="en-US"/>
                                </w:rPr>
                              </m:ctrlPr>
                            </m:sSubPr>
                            <m:e>
                              <m:r>
                                <w:rPr>
                                  <w:rFonts w:ascii="Cambria Math" w:hAnsi="Cambria Math"/>
                                  <w:color w:val="000000"/>
                                  <w:lang w:val="en-US"/>
                                </w:rPr>
                                <m:t>R</m:t>
                              </m:r>
                            </m:e>
                            <m:sub>
                              <m:r>
                                <w:rPr>
                                  <w:rFonts w:ascii="Cambria Math" w:hAnsi="Cambria Math"/>
                                  <w:color w:val="000000"/>
                                  <w:lang w:val="en-US"/>
                                </w:rPr>
                                <m:t>z</m:t>
                              </m:r>
                            </m:sub>
                          </m:sSub>
                          <m:d>
                            <m:dPr>
                              <m:ctrlPr>
                                <w:rPr>
                                  <w:rFonts w:ascii="Cambria Math" w:hAnsi="Cambria Math"/>
                                  <w:i/>
                                  <w:color w:val="000000"/>
                                  <w:lang w:val="en-US"/>
                                </w:rPr>
                              </m:ctrlPr>
                            </m:dPr>
                            <m:e>
                              <m:sSubSup>
                                <m:sSubSupPr>
                                  <m:ctrlPr>
                                    <w:rPr>
                                      <w:rFonts w:ascii="Cambria Math" w:hAnsi="Cambria Math"/>
                                      <w:i/>
                                      <w:color w:val="000000"/>
                                      <w:lang w:val="en-US"/>
                                    </w:rPr>
                                  </m:ctrlPr>
                                </m:sSubSupPr>
                                <m:e>
                                  <m:r>
                                    <m:rPr>
                                      <m:sty m:val="p"/>
                                    </m:rPr>
                                    <w:rPr>
                                      <w:rFonts w:ascii="Cambria Math" w:hAnsi="Cambria Math"/>
                                      <w:color w:val="000000"/>
                                      <w:lang w:val="en-US"/>
                                    </w:rPr>
                                    <m:t>θ</m:t>
                                  </m:r>
                                </m:e>
                                <m:sub>
                                  <m:r>
                                    <w:rPr>
                                      <w:rFonts w:ascii="Cambria Math" w:hAnsi="Cambria Math"/>
                                      <w:color w:val="000000"/>
                                      <w:lang w:val="en-US"/>
                                    </w:rPr>
                                    <m:t>i,1</m:t>
                                  </m:r>
                                </m:sub>
                                <m:sup>
                                  <m:d>
                                    <m:dPr>
                                      <m:ctrlPr>
                                        <w:rPr>
                                          <w:rFonts w:ascii="Cambria Math" w:hAnsi="Cambria Math"/>
                                          <w:i/>
                                          <w:color w:val="000000"/>
                                          <w:lang w:val="en-US"/>
                                        </w:rPr>
                                      </m:ctrlPr>
                                    </m:dPr>
                                    <m:e>
                                      <m:r>
                                        <w:rPr>
                                          <w:rFonts w:ascii="Cambria Math" w:hAnsi="Cambria Math"/>
                                          <w:color w:val="000000"/>
                                          <w:lang w:val="en-US"/>
                                        </w:rPr>
                                        <m:t>l</m:t>
                                      </m:r>
                                    </m:e>
                                  </m:d>
                                </m:sup>
                              </m:sSubSup>
                            </m:e>
                          </m:d>
                          <m:sSub>
                            <m:sSubPr>
                              <m:ctrlPr>
                                <w:rPr>
                                  <w:rFonts w:ascii="Cambria Math" w:hAnsi="Cambria Math"/>
                                  <w:i/>
                                  <w:color w:val="000000"/>
                                  <w:lang w:val="en-US"/>
                                </w:rPr>
                              </m:ctrlPr>
                            </m:sSubPr>
                            <m:e>
                              <m:r>
                                <w:rPr>
                                  <w:rFonts w:ascii="Cambria Math" w:hAnsi="Cambria Math"/>
                                  <w:color w:val="000000"/>
                                  <w:lang w:val="en-US"/>
                                </w:rPr>
                                <m:t>R</m:t>
                              </m:r>
                            </m:e>
                            <m:sub>
                              <m:r>
                                <w:rPr>
                                  <w:rFonts w:ascii="Cambria Math" w:hAnsi="Cambria Math"/>
                                  <w:color w:val="000000"/>
                                  <w:lang w:val="en-US"/>
                                </w:rPr>
                                <m:t>x</m:t>
                              </m:r>
                            </m:sub>
                          </m:sSub>
                          <m:d>
                            <m:dPr>
                              <m:ctrlPr>
                                <w:rPr>
                                  <w:rFonts w:ascii="Cambria Math" w:hAnsi="Cambria Math"/>
                                  <w:i/>
                                  <w:color w:val="000000"/>
                                  <w:lang w:val="en-US"/>
                                </w:rPr>
                              </m:ctrlPr>
                            </m:dPr>
                            <m:e>
                              <m:sSubSup>
                                <m:sSubSupPr>
                                  <m:ctrlPr>
                                    <w:rPr>
                                      <w:rFonts w:ascii="Cambria Math" w:hAnsi="Cambria Math"/>
                                      <w:i/>
                                      <w:color w:val="000000"/>
                                      <w:lang w:val="en-US"/>
                                    </w:rPr>
                                  </m:ctrlPr>
                                </m:sSubSupPr>
                                <m:e>
                                  <m:r>
                                    <m:rPr>
                                      <m:sty m:val="p"/>
                                    </m:rPr>
                                    <w:rPr>
                                      <w:rFonts w:ascii="Cambria Math" w:hAnsi="Cambria Math"/>
                                      <w:color w:val="000000"/>
                                      <w:lang w:val="en-US"/>
                                    </w:rPr>
                                    <m:t>θ</m:t>
                                  </m:r>
                                </m:e>
                                <m:sub>
                                  <m:r>
                                    <w:rPr>
                                      <w:rFonts w:ascii="Cambria Math" w:hAnsi="Cambria Math"/>
                                      <w:color w:val="000000"/>
                                      <w:lang w:val="en-US"/>
                                    </w:rPr>
                                    <m:t>i,2</m:t>
                                  </m:r>
                                </m:sub>
                                <m:sup>
                                  <m:d>
                                    <m:dPr>
                                      <m:ctrlPr>
                                        <w:rPr>
                                          <w:rFonts w:ascii="Cambria Math" w:hAnsi="Cambria Math"/>
                                          <w:i/>
                                          <w:color w:val="000000"/>
                                          <w:lang w:val="en-US"/>
                                        </w:rPr>
                                      </m:ctrlPr>
                                    </m:dPr>
                                    <m:e>
                                      <m:r>
                                        <w:rPr>
                                          <w:rFonts w:ascii="Cambria Math" w:hAnsi="Cambria Math"/>
                                          <w:color w:val="000000"/>
                                          <w:lang w:val="en-US"/>
                                        </w:rPr>
                                        <m:t>l</m:t>
                                      </m:r>
                                    </m:e>
                                  </m:d>
                                </m:sup>
                              </m:sSubSup>
                            </m:e>
                          </m:d>
                          <m:ctrlPr>
                            <w:rPr>
                              <w:rFonts w:ascii="Cambria Math" w:hAnsi="Cambria Math"/>
                              <w:i/>
                              <w:color w:val="000000"/>
                              <w:lang w:val="en-US"/>
                            </w:rPr>
                          </m:ctrlPr>
                        </m:e>
                      </m:nary>
                      <m:ctrlPr>
                        <w:rPr>
                          <w:rFonts w:ascii="Cambria Math" w:hAnsi="Cambria Math"/>
                          <w:i/>
                          <w:color w:val="000000"/>
                          <w:lang w:val="en-US"/>
                        </w:rPr>
                      </m:ctrlPr>
                    </m:e>
                  </m:d>
                  <m:r>
                    <m:rPr>
                      <m:sty m:val="p"/>
                    </m:rPr>
                    <w:rPr>
                      <w:rFonts w:ascii="Cambria Math" w:hAnsi="Cambria Math"/>
                      <w:color w:val="000000"/>
                      <w:lang w:val="en-US"/>
                    </w:rPr>
                    <m:t>⋅</m:t>
                  </m:r>
                  <m:sSubSup>
                    <m:sSubSupPr>
                      <m:ctrlPr>
                        <w:rPr>
                          <w:rFonts w:ascii="Cambria Math" w:hAnsi="Cambria Math"/>
                          <w:i/>
                          <w:color w:val="000000"/>
                          <w:lang w:val="en-US"/>
                        </w:rPr>
                      </m:ctrlPr>
                    </m:sSubSupPr>
                    <m:e>
                      <m:r>
                        <w:rPr>
                          <w:rFonts w:ascii="Cambria Math" w:hAnsi="Cambria Math"/>
                          <w:color w:val="000000"/>
                          <w:lang w:val="en-US"/>
                        </w:rPr>
                        <m:t>U</m:t>
                      </m:r>
                      <m:ctrlPr>
                        <w:rPr>
                          <w:rFonts w:ascii="Cambria Math" w:hAnsi="Cambria Math"/>
                          <w:color w:val="000000"/>
                          <w:lang w:val="en-US"/>
                        </w:rPr>
                      </m:ctrlPr>
                    </m:e>
                    <m:sub>
                      <m:r>
                        <m:rPr>
                          <m:nor/>
                        </m:rPr>
                        <w:rPr>
                          <w:rFonts w:ascii="Cambria Math" w:hAnsi="Cambria Math"/>
                          <w:color w:val="000000"/>
                          <w:lang w:val="en-US"/>
                        </w:rPr>
                        <m:t>CNOT</m:t>
                      </m:r>
                    </m:sub>
                    <m:sup>
                      <m:r>
                        <m:rPr>
                          <m:nor/>
                        </m:rPr>
                        <w:rPr>
                          <w:rFonts w:ascii="Cambria Math" w:hAnsi="Cambria Math"/>
                          <w:color w:val="000000"/>
                          <w:lang w:val="en-US"/>
                        </w:rPr>
                        <m:t>lin</m:t>
                      </m:r>
                    </m:sup>
                  </m:sSubSup>
                  <m:ctrlPr>
                    <w:rPr>
                      <w:rFonts w:ascii="Cambria Math" w:hAnsi="Cambria Math"/>
                      <w:i/>
                      <w:color w:val="000000"/>
                      <w:lang w:val="en-US"/>
                    </w:rPr>
                  </m:ctrlPr>
                </m:e>
              </m:d>
              <m:ctrlPr>
                <w:rPr>
                  <w:rFonts w:ascii="Cambria Math" w:hAnsi="Cambria Math"/>
                  <w:i/>
                  <w:color w:val="000000"/>
                  <w:lang w:val="en-US"/>
                </w:rPr>
              </m:ctrlPr>
            </m:e>
          </m:nary>
          <m:r>
            <w:rPr>
              <w:rFonts w:ascii="Cambria Math" w:hAnsi="Cambria Math"/>
              <w:color w:val="000000"/>
              <w:lang w:val="en-US"/>
            </w:rPr>
            <m:t>.</m:t>
          </m:r>
        </m:oMath>
      </m:oMathPara>
    </w:p>
    <w:p w14:paraId="37346ECA" w14:textId="77777777" w:rsidR="00EB7B59" w:rsidRPr="00BE52E3" w:rsidRDefault="00EB7B59" w:rsidP="00EB7B59">
      <w:pPr>
        <w:pBdr>
          <w:top w:val="nil"/>
          <w:left w:val="nil"/>
          <w:bottom w:val="nil"/>
          <w:right w:val="nil"/>
          <w:between w:val="nil"/>
        </w:pBdr>
        <w:ind w:firstLine="397"/>
        <w:jc w:val="both"/>
        <w:rPr>
          <w:color w:val="000000"/>
          <w:lang w:val="en-US"/>
        </w:rPr>
      </w:pPr>
    </w:p>
    <w:p w14:paraId="718B09C1" w14:textId="53F7C88C" w:rsidR="00EB7B59" w:rsidRPr="00BE52E3" w:rsidRDefault="00EB7B59" w:rsidP="00EB7B59">
      <w:pPr>
        <w:pBdr>
          <w:top w:val="nil"/>
          <w:left w:val="nil"/>
          <w:bottom w:val="nil"/>
          <w:right w:val="nil"/>
          <w:between w:val="nil"/>
        </w:pBdr>
        <w:ind w:firstLine="397"/>
        <w:jc w:val="both"/>
        <w:rPr>
          <w:color w:val="000000"/>
        </w:rPr>
      </w:pPr>
      <w:r w:rsidRPr="00BE52E3">
        <w:rPr>
          <w:color w:val="000000"/>
        </w:rPr>
        <w:t xml:space="preserve">Измерение производится в вычислительном базисе. Ожидаемое значение наблюдаемой </w:t>
      </w:r>
      <m:oMath>
        <m:r>
          <w:rPr>
            <w:rFonts w:ascii="Cambria Math" w:hAnsi="Cambria Math"/>
            <w:color w:val="000000"/>
          </w:rPr>
          <m:t>Z</m:t>
        </m:r>
      </m:oMath>
      <w:r w:rsidRPr="00BE52E3">
        <w:rPr>
          <w:color w:val="000000"/>
        </w:rPr>
        <w:t xml:space="preserve"> на первом кубите:</w:t>
      </w:r>
    </w:p>
    <w:p w14:paraId="7E02312A" w14:textId="77777777" w:rsidR="00EB7B59" w:rsidRPr="00BE52E3" w:rsidRDefault="00287AA5" w:rsidP="00BE52E3">
      <w:pPr>
        <w:pBdr>
          <w:top w:val="nil"/>
          <w:left w:val="nil"/>
          <w:bottom w:val="nil"/>
          <w:right w:val="nil"/>
          <w:between w:val="nil"/>
        </w:pBdr>
        <w:ind w:firstLine="397"/>
        <w:jc w:val="center"/>
        <w:rPr>
          <w:color w:val="000000"/>
          <w:lang w:val="en-US"/>
        </w:rPr>
      </w:pPr>
      <m:oMath>
        <m:sSub>
          <m:sSubPr>
            <m:ctrlPr>
              <w:rPr>
                <w:rFonts w:ascii="Cambria Math" w:hAnsi="Cambria Math"/>
                <w:i/>
                <w:color w:val="000000"/>
                <w:lang w:val="en-US"/>
              </w:rPr>
            </m:ctrlPr>
          </m:sSubPr>
          <m:e>
            <m:r>
              <w:rPr>
                <w:rFonts w:ascii="Cambria Math" w:hAnsi="Cambria Math"/>
                <w:color w:val="000000"/>
                <w:lang w:val="en-US"/>
              </w:rPr>
              <m:t>f</m:t>
            </m:r>
          </m:e>
          <m:sub>
            <m:r>
              <m:rPr>
                <m:nor/>
              </m:rPr>
              <w:rPr>
                <w:rFonts w:ascii="Cambria Math" w:hAnsi="Cambria Math"/>
                <w:color w:val="000000"/>
                <w:lang w:val="en-US"/>
              </w:rPr>
              <m:t>quant</m:t>
            </m:r>
          </m:sub>
        </m:sSub>
        <m:d>
          <m:dPr>
            <m:ctrlPr>
              <w:rPr>
                <w:rFonts w:ascii="Cambria Math" w:hAnsi="Cambria Math"/>
                <w:i/>
                <w:color w:val="000000"/>
                <w:lang w:val="en-US"/>
              </w:rPr>
            </m:ctrlPr>
          </m:dPr>
          <m:e>
            <m:r>
              <w:rPr>
                <w:rFonts w:ascii="Cambria Math" w:hAnsi="Cambria Math"/>
                <w:color w:val="000000"/>
                <w:lang w:val="en-US"/>
              </w:rPr>
              <m:t>x,</m:t>
            </m:r>
            <m:r>
              <m:rPr>
                <m:sty m:val="p"/>
              </m:rPr>
              <w:rPr>
                <w:rFonts w:ascii="Cambria Math" w:hAnsi="Cambria Math"/>
                <w:color w:val="000000"/>
                <w:lang w:val="en-US"/>
              </w:rPr>
              <m:t>θ</m:t>
            </m:r>
          </m:e>
        </m:d>
        <m:r>
          <w:rPr>
            <w:rFonts w:ascii="Cambria Math" w:hAnsi="Cambria Math"/>
            <w:color w:val="000000"/>
            <w:lang w:val="en-US"/>
          </w:rPr>
          <m:t>=</m:t>
        </m:r>
        <m:d>
          <m:dPr>
            <m:begChr m:val="⟨"/>
            <m:endChr m:val="⟩"/>
            <m:ctrlPr>
              <w:rPr>
                <w:rFonts w:ascii="Cambria Math" w:hAnsi="Cambria Math"/>
                <w:color w:val="000000"/>
                <w:lang w:val="en-US"/>
              </w:rPr>
            </m:ctrlPr>
          </m:dPr>
          <m:e>
            <m:r>
              <m:rPr>
                <m:sty m:val="p"/>
              </m:rPr>
              <w:rPr>
                <w:rFonts w:ascii="Cambria Math" w:hAnsi="Cambria Math"/>
                <w:color w:val="000000"/>
                <w:lang w:val="en-US"/>
              </w:rPr>
              <m:t>ψ</m:t>
            </m:r>
            <m:d>
              <m:dPr>
                <m:ctrlPr>
                  <w:rPr>
                    <w:rFonts w:ascii="Cambria Math" w:hAnsi="Cambria Math"/>
                    <w:i/>
                    <w:color w:val="000000"/>
                    <w:lang w:val="en-US"/>
                  </w:rPr>
                </m:ctrlPr>
              </m:dPr>
              <m:e>
                <m:r>
                  <w:rPr>
                    <w:rFonts w:ascii="Cambria Math" w:hAnsi="Cambria Math"/>
                    <w:color w:val="000000"/>
                    <w:lang w:val="en-US"/>
                  </w:rPr>
                  <m:t>x,</m:t>
                </m:r>
                <m:r>
                  <m:rPr>
                    <m:sty m:val="p"/>
                  </m:rPr>
                  <w:rPr>
                    <w:rFonts w:ascii="Cambria Math" w:hAnsi="Cambria Math"/>
                    <w:color w:val="000000"/>
                    <w:lang w:val="en-US"/>
                  </w:rPr>
                  <m:t>θ</m:t>
                </m:r>
              </m:e>
            </m:d>
            <m:d>
              <m:dPr>
                <m:begChr m:val="|"/>
                <m:endChr m:val="|"/>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lang w:val="en-US"/>
                      </w:rPr>
                      <m:t>Z</m:t>
                    </m:r>
                  </m:e>
                  <m:sub>
                    <m:r>
                      <w:rPr>
                        <w:rFonts w:ascii="Cambria Math" w:hAnsi="Cambria Math"/>
                        <w:color w:val="000000"/>
                        <w:lang w:val="en-US"/>
                      </w:rPr>
                      <m:t>1</m:t>
                    </m:r>
                  </m:sub>
                </m:sSub>
                <m:r>
                  <m:rPr>
                    <m:sty m:val="p"/>
                  </m:rP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I</m:t>
                    </m:r>
                    <m:ctrlPr>
                      <w:rPr>
                        <w:rFonts w:ascii="Cambria Math" w:hAnsi="Cambria Math"/>
                        <w:color w:val="000000"/>
                        <w:lang w:val="en-US"/>
                      </w:rPr>
                    </m:ctrlPr>
                  </m:e>
                  <m:sub>
                    <m:r>
                      <w:rPr>
                        <w:rFonts w:ascii="Cambria Math" w:hAnsi="Cambria Math"/>
                        <w:color w:val="000000"/>
                        <w:lang w:val="en-US"/>
                      </w:rPr>
                      <m:t>2</m:t>
                    </m:r>
                    <m:r>
                      <m:rPr>
                        <m:sty m:val="p"/>
                      </m:rPr>
                      <w:rPr>
                        <w:rFonts w:ascii="Cambria Math" w:hAnsi="Cambria Math"/>
                        <w:color w:val="000000"/>
                        <w:lang w:val="en-US"/>
                      </w:rPr>
                      <m:t>…</m:t>
                    </m:r>
                    <m:r>
                      <w:rPr>
                        <w:rFonts w:ascii="Cambria Math" w:hAnsi="Cambria Math"/>
                        <w:color w:val="000000"/>
                        <w:lang w:val="en-US"/>
                      </w:rPr>
                      <m:t>n</m:t>
                    </m:r>
                  </m:sub>
                </m:sSub>
              </m:e>
            </m:d>
            <m:r>
              <m:rPr>
                <m:sty m:val="p"/>
              </m:rPr>
              <w:rPr>
                <w:rFonts w:ascii="Cambria Math" w:hAnsi="Cambria Math"/>
                <w:color w:val="000000"/>
                <w:lang w:val="en-US"/>
              </w:rPr>
              <m:t>ψ</m:t>
            </m:r>
            <m:d>
              <m:dPr>
                <m:ctrlPr>
                  <w:rPr>
                    <w:rFonts w:ascii="Cambria Math" w:hAnsi="Cambria Math"/>
                    <w:i/>
                    <w:color w:val="000000"/>
                    <w:lang w:val="en-US"/>
                  </w:rPr>
                </m:ctrlPr>
              </m:dPr>
              <m:e>
                <m:r>
                  <w:rPr>
                    <w:rFonts w:ascii="Cambria Math" w:hAnsi="Cambria Math"/>
                    <w:color w:val="000000"/>
                    <w:lang w:val="en-US"/>
                  </w:rPr>
                  <m:t>x,</m:t>
                </m:r>
                <m:r>
                  <m:rPr>
                    <m:sty m:val="p"/>
                  </m:rPr>
                  <w:rPr>
                    <w:rFonts w:ascii="Cambria Math" w:hAnsi="Cambria Math"/>
                    <w:color w:val="000000"/>
                    <w:lang w:val="en-US"/>
                  </w:rPr>
                  <m:t>θ</m:t>
                </m:r>
              </m:e>
            </m:d>
          </m:e>
        </m:d>
      </m:oMath>
      <w:r w:rsidR="00EB7B59" w:rsidRPr="00BE52E3">
        <w:rPr>
          <w:color w:val="000000"/>
          <w:lang w:val="en-US"/>
        </w:rPr>
        <w:t>,</w:t>
      </w:r>
    </w:p>
    <w:p w14:paraId="3525026F" w14:textId="77777777" w:rsidR="00EB7B59" w:rsidRPr="00BE52E3" w:rsidRDefault="00EB7B59" w:rsidP="00BE52E3">
      <w:pPr>
        <w:pBdr>
          <w:top w:val="nil"/>
          <w:left w:val="nil"/>
          <w:bottom w:val="nil"/>
          <w:right w:val="nil"/>
          <w:between w:val="nil"/>
        </w:pBdr>
        <w:spacing w:before="120"/>
        <w:jc w:val="both"/>
        <w:rPr>
          <w:color w:val="000000"/>
        </w:rPr>
      </w:pPr>
      <w:r w:rsidRPr="00BE52E3">
        <w:rPr>
          <w:color w:val="000000"/>
        </w:rPr>
        <w:t xml:space="preserve">где </w:t>
      </w:r>
      <m:oMath>
        <m:d>
          <m:dPr>
            <m:begChr m:val="|"/>
            <m:endChr m:val="⟩"/>
            <m:ctrlPr>
              <w:rPr>
                <w:rFonts w:ascii="Cambria Math" w:hAnsi="Cambria Math"/>
                <w:i/>
                <w:color w:val="000000"/>
              </w:rPr>
            </m:ctrlPr>
          </m:dPr>
          <m:e>
            <m:r>
              <m:rPr>
                <m:sty m:val="p"/>
              </m:rPr>
              <w:rPr>
                <w:rFonts w:ascii="Cambria Math" w:hAnsi="Cambria Math"/>
                <w:color w:val="000000"/>
              </w:rPr>
              <m:t>ψ</m:t>
            </m:r>
            <m:d>
              <m:dPr>
                <m:ctrlPr>
                  <w:rPr>
                    <w:rFonts w:ascii="Cambria Math" w:hAnsi="Cambria Math"/>
                    <w:i/>
                    <w:color w:val="000000"/>
                  </w:rPr>
                </m:ctrlPr>
              </m:dPr>
              <m:e>
                <m:r>
                  <w:rPr>
                    <w:rFonts w:ascii="Cambria Math" w:hAnsi="Cambria Math"/>
                    <w:color w:val="000000"/>
                  </w:rPr>
                  <m:t>x,</m:t>
                </m:r>
                <m:r>
                  <m:rPr>
                    <m:sty m:val="p"/>
                  </m:rPr>
                  <w:rPr>
                    <w:rFonts w:ascii="Cambria Math" w:hAnsi="Cambria Math"/>
                    <w:color w:val="000000"/>
                  </w:rPr>
                  <m:t>θ</m:t>
                </m:r>
              </m:e>
            </m:d>
            <m:ctrlPr>
              <w:rPr>
                <w:rFonts w:ascii="Cambria Math" w:hAnsi="Cambria Math"/>
                <w:color w:val="000000"/>
              </w:rPr>
            </m:ctrlPr>
          </m:e>
        </m:d>
        <m:r>
          <w:rPr>
            <w:rFonts w:ascii="Cambria Math" w:hAnsi="Cambria Math"/>
            <w:color w:val="000000"/>
          </w:rPr>
          <m:t>=U</m:t>
        </m:r>
        <m:d>
          <m:dPr>
            <m:ctrlPr>
              <w:rPr>
                <w:rFonts w:ascii="Cambria Math" w:hAnsi="Cambria Math"/>
                <w:i/>
                <w:color w:val="000000"/>
              </w:rPr>
            </m:ctrlPr>
          </m:dPr>
          <m:e>
            <m:r>
              <m:rPr>
                <m:sty m:val="p"/>
              </m:rPr>
              <w:rPr>
                <w:rFonts w:ascii="Cambria Math" w:hAnsi="Cambria Math"/>
                <w:color w:val="000000"/>
              </w:rPr>
              <m:t>θ</m:t>
            </m:r>
          </m:e>
        </m:d>
        <m:sSub>
          <m:sSubPr>
            <m:ctrlPr>
              <w:rPr>
                <w:rFonts w:ascii="Cambria Math" w:hAnsi="Cambria Math"/>
                <w:i/>
                <w:color w:val="000000"/>
              </w:rPr>
            </m:ctrlPr>
          </m:sSubPr>
          <m:e>
            <m:r>
              <w:rPr>
                <w:rFonts w:ascii="Cambria Math" w:hAnsi="Cambria Math"/>
                <w:color w:val="000000"/>
              </w:rPr>
              <m:t>U</m:t>
            </m:r>
          </m:e>
          <m:sub>
            <m:r>
              <m:rPr>
                <m:nor/>
              </m:rPr>
              <w:rPr>
                <w:rFonts w:ascii="Cambria Math" w:hAnsi="Cambria Math"/>
                <w:color w:val="000000"/>
              </w:rPr>
              <m:t>enc</m:t>
            </m:r>
          </m:sub>
        </m:sSub>
        <m:d>
          <m:dPr>
            <m:ctrlPr>
              <w:rPr>
                <w:rFonts w:ascii="Cambria Math" w:hAnsi="Cambria Math"/>
                <w:i/>
                <w:color w:val="000000"/>
              </w:rPr>
            </m:ctrlPr>
          </m:dPr>
          <m:e>
            <m:r>
              <w:rPr>
                <w:rFonts w:ascii="Cambria Math" w:hAnsi="Cambria Math"/>
                <w:color w:val="000000"/>
              </w:rPr>
              <m:t>x</m:t>
            </m:r>
          </m:e>
        </m:d>
        <m:d>
          <m:dPr>
            <m:begChr m:val="|"/>
            <m:endChr m:val="⟩"/>
            <m:ctrlPr>
              <w:rPr>
                <w:rFonts w:ascii="Cambria Math" w:hAnsi="Cambria Math"/>
                <w:i/>
                <w:color w:val="000000"/>
              </w:rPr>
            </m:ctrlPr>
          </m:dPr>
          <m:e>
            <m:sSup>
              <m:sSupPr>
                <m:ctrlPr>
                  <w:rPr>
                    <w:rFonts w:ascii="Cambria Math" w:hAnsi="Cambria Math"/>
                    <w:i/>
                    <w:color w:val="000000"/>
                  </w:rPr>
                </m:ctrlPr>
              </m:sSupPr>
              <m:e>
                <m:r>
                  <w:rPr>
                    <w:rFonts w:ascii="Cambria Math" w:hAnsi="Cambria Math"/>
                    <w:color w:val="000000"/>
                  </w:rPr>
                  <m:t>0</m:t>
                </m:r>
              </m:e>
              <m:sup>
                <m:r>
                  <m:rPr>
                    <m:sty m:val="p"/>
                  </m:rPr>
                  <w:rPr>
                    <w:rFonts w:ascii="Cambria Math" w:hAnsi="Cambria Math"/>
                    <w:color w:val="000000"/>
                  </w:rPr>
                  <m:t>⊗</m:t>
                </m:r>
                <m:r>
                  <w:rPr>
                    <w:rFonts w:ascii="Cambria Math" w:hAnsi="Cambria Math"/>
                    <w:color w:val="000000"/>
                  </w:rPr>
                  <m:t>n</m:t>
                </m:r>
              </m:sup>
            </m:sSup>
            <m:ctrlPr>
              <w:rPr>
                <w:rFonts w:ascii="Cambria Math" w:hAnsi="Cambria Math"/>
                <w:color w:val="000000"/>
              </w:rPr>
            </m:ctrlPr>
          </m:e>
        </m:d>
      </m:oMath>
      <w:r w:rsidRPr="00BE52E3">
        <w:rPr>
          <w:color w:val="000000"/>
        </w:rPr>
        <w:t>.</w:t>
      </w:r>
    </w:p>
    <w:p w14:paraId="67DB1EA2" w14:textId="77777777" w:rsidR="00EB7B59" w:rsidRPr="00EB7B59" w:rsidRDefault="00EB7B59" w:rsidP="00EB7B59">
      <w:pPr>
        <w:keepNext/>
        <w:spacing w:before="240" w:after="240"/>
        <w:outlineLvl w:val="1"/>
        <w:rPr>
          <w:b/>
          <w:sz w:val="24"/>
          <w:szCs w:val="24"/>
        </w:rPr>
      </w:pPr>
      <w:r w:rsidRPr="00EB7B59">
        <w:rPr>
          <w:b/>
          <w:sz w:val="24"/>
          <w:szCs w:val="24"/>
        </w:rPr>
        <w:lastRenderedPageBreak/>
        <w:t>2.2. MPS-симуляция квантовых состояний</w:t>
      </w:r>
    </w:p>
    <w:p w14:paraId="5C332389" w14:textId="77777777" w:rsidR="00EB7B59" w:rsidRPr="00BE52E3" w:rsidRDefault="00EB7B59" w:rsidP="00EB7B59">
      <w:pPr>
        <w:pBdr>
          <w:top w:val="nil"/>
          <w:left w:val="nil"/>
          <w:bottom w:val="nil"/>
          <w:right w:val="nil"/>
          <w:between w:val="nil"/>
        </w:pBdr>
        <w:ind w:firstLine="397"/>
        <w:jc w:val="both"/>
        <w:rPr>
          <w:color w:val="000000"/>
        </w:rPr>
      </w:pPr>
      <w:r w:rsidRPr="00BE52E3">
        <w:rPr>
          <w:color w:val="000000"/>
        </w:rPr>
        <w:t xml:space="preserve">Для моделирования эволюции </w:t>
      </w:r>
      <w:r w:rsidRPr="00C47371">
        <w:rPr>
          <w:i/>
          <w:color w:val="000000"/>
        </w:rPr>
        <w:t>n</w:t>
      </w:r>
      <w:r w:rsidRPr="00BE52E3">
        <w:rPr>
          <w:color w:val="000000"/>
        </w:rPr>
        <w:t>-кубитного состояния под действием последовательности гейтов используется представление в виде матричного продуктного состояния (Matrix Product State, MPS) [9].</w:t>
      </w:r>
    </w:p>
    <w:p w14:paraId="30C9BAC1" w14:textId="6E7981A2" w:rsidR="00EB7B59" w:rsidRPr="00BE52E3" w:rsidRDefault="00EB7B59" w:rsidP="00EB7B59">
      <w:pPr>
        <w:pBdr>
          <w:top w:val="nil"/>
          <w:left w:val="nil"/>
          <w:bottom w:val="nil"/>
          <w:right w:val="nil"/>
          <w:between w:val="nil"/>
        </w:pBdr>
        <w:ind w:firstLine="397"/>
        <w:jc w:val="both"/>
        <w:rPr>
          <w:color w:val="000000"/>
        </w:rPr>
      </w:pPr>
      <w:r w:rsidRPr="00BE52E3">
        <w:rPr>
          <w:b/>
          <w:color w:val="000000"/>
        </w:rPr>
        <w:t>Определение 1</w:t>
      </w:r>
      <w:r w:rsidRPr="00BE52E3">
        <w:rPr>
          <w:color w:val="000000"/>
        </w:rPr>
        <w:t xml:space="preserve"> (MPS).</w:t>
      </w:r>
      <w:r w:rsidR="00BE52E3">
        <w:rPr>
          <w:color w:val="000000"/>
        </w:rPr>
        <w:t xml:space="preserve"> </w:t>
      </w:r>
      <w:r w:rsidRPr="00BE52E3">
        <w:rPr>
          <w:color w:val="000000"/>
        </w:rPr>
        <w:t xml:space="preserve">Чистое состояние </w:t>
      </w:r>
      <m:oMath>
        <m:d>
          <m:dPr>
            <m:begChr m:val="|"/>
            <m:endChr m:val="⟩"/>
            <m:ctrlPr>
              <w:rPr>
                <w:rFonts w:ascii="Cambria Math" w:hAnsi="Cambria Math"/>
                <w:color w:val="000000"/>
              </w:rPr>
            </m:ctrlPr>
          </m:dPr>
          <m:e>
            <m:r>
              <m:rPr>
                <m:sty m:val="p"/>
              </m:rPr>
              <w:rPr>
                <w:rFonts w:ascii="Cambria Math" w:hAnsi="Cambria Math"/>
                <w:color w:val="000000"/>
              </w:rPr>
              <m:t>ψ</m:t>
            </m:r>
          </m:e>
        </m:d>
        <m:r>
          <m:rPr>
            <m:sty m:val="p"/>
          </m:rPr>
          <w:rPr>
            <w:rFonts w:ascii="Cambria Math" w:hAnsi="Cambria Math"/>
            <w:color w:val="000000"/>
          </w:rPr>
          <m:t>n</m:t>
        </m:r>
      </m:oMath>
      <w:r w:rsidRPr="00BE52E3">
        <w:rPr>
          <w:color w:val="000000"/>
        </w:rPr>
        <w:t xml:space="preserve"> кубитов называется MPS с bond-размерностью </w:t>
      </w:r>
      <m:oMath>
        <m:r>
          <m:rPr>
            <m:sty m:val="p"/>
          </m:rPr>
          <w:rPr>
            <w:rFonts w:ascii="Cambria Math" w:hAnsi="Cambria Math"/>
            <w:color w:val="000000"/>
          </w:rPr>
          <m:t>χ</m:t>
        </m:r>
      </m:oMath>
      <w:r w:rsidRPr="00BE52E3">
        <w:rPr>
          <w:color w:val="000000"/>
        </w:rPr>
        <w:t>, если его амплитуды представимы в виде:</w:t>
      </w:r>
    </w:p>
    <w:p w14:paraId="460E431F" w14:textId="77777777" w:rsidR="00EB7B59" w:rsidRPr="00BE52E3" w:rsidRDefault="00EB7B59" w:rsidP="00BE52E3">
      <w:pPr>
        <w:pBdr>
          <w:top w:val="nil"/>
          <w:left w:val="nil"/>
          <w:bottom w:val="nil"/>
          <w:right w:val="nil"/>
          <w:between w:val="nil"/>
        </w:pBdr>
        <w:ind w:firstLine="397"/>
        <w:jc w:val="center"/>
        <w:rPr>
          <w:color w:val="000000"/>
        </w:rPr>
      </w:pPr>
      <w:r w:rsidRPr="00BE52E3">
        <w:rPr>
          <w:color w:val="000000"/>
        </w:rPr>
        <w:t>​</w:t>
      </w:r>
      <m:oMath>
        <m:d>
          <m:dPr>
            <m:begChr m:val="|"/>
            <m:endChr m:val="⟩"/>
            <m:ctrlPr>
              <w:rPr>
                <w:rFonts w:ascii="Cambria Math" w:hAnsi="Cambria Math"/>
                <w:i/>
                <w:color w:val="000000"/>
              </w:rPr>
            </m:ctrlPr>
          </m:dPr>
          <m:e>
            <m:r>
              <m:rPr>
                <m:sty m:val="p"/>
              </m:rPr>
              <w:rPr>
                <w:rFonts w:ascii="Cambria Math" w:hAnsi="Cambria Math"/>
                <w:color w:val="000000"/>
              </w:rPr>
              <m:t>ψ</m:t>
            </m:r>
            <m:ctrlPr>
              <w:rPr>
                <w:rFonts w:ascii="Cambria Math" w:hAnsi="Cambria Math"/>
                <w:color w:val="000000"/>
              </w:rPr>
            </m:ctrlPr>
          </m:e>
        </m:d>
        <m:r>
          <w:rPr>
            <w:rFonts w:ascii="Cambria Math" w:hAnsi="Cambria Math"/>
            <w:color w:val="000000"/>
          </w:rPr>
          <m:t>=</m:t>
        </m:r>
        <m:nary>
          <m:naryPr>
            <m:chr m:val="∑"/>
            <m:ctrlPr>
              <w:rPr>
                <w:rFonts w:ascii="Cambria Math" w:hAnsi="Cambria Math"/>
                <w:color w:val="000000"/>
              </w:rPr>
            </m:ctrlPr>
          </m:naryPr>
          <m:sub>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1</m:t>
                </m:r>
              </m:sub>
            </m:sSub>
            <m:r>
              <w:rPr>
                <w:rFonts w:ascii="Cambria Math" w:hAnsi="Cambria Math"/>
                <w:color w:val="000000"/>
              </w:rPr>
              <m:t>,</m:t>
            </m:r>
            <m:r>
              <m:rPr>
                <m:sty m:val="p"/>
              </m:rPr>
              <w:rPr>
                <w:rFonts w:ascii="Cambria Math" w:hAnsi="Cambria Math"/>
                <w:color w:val="000000"/>
              </w:rPr>
              <m:t>…</m:t>
            </m:r>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n</m:t>
                </m:r>
              </m:sub>
            </m:sSub>
            <m:r>
              <w:rPr>
                <w:rFonts w:ascii="Cambria Math" w:hAnsi="Cambria Math"/>
                <w:color w:val="000000"/>
              </w:rPr>
              <m:t>=0</m:t>
            </m:r>
            <m:ctrlPr>
              <w:rPr>
                <w:rFonts w:ascii="Cambria Math" w:hAnsi="Cambria Math"/>
                <w:i/>
                <w:color w:val="000000"/>
              </w:rPr>
            </m:ctrlPr>
          </m:sub>
          <m:sup>
            <m:r>
              <w:rPr>
                <w:rFonts w:ascii="Cambria Math" w:hAnsi="Cambria Math"/>
                <w:color w:val="000000"/>
              </w:rPr>
              <m:t>1</m:t>
            </m:r>
            <m:ctrlPr>
              <w:rPr>
                <w:rFonts w:ascii="Cambria Math" w:hAnsi="Cambria Math"/>
                <w:i/>
                <w:color w:val="000000"/>
              </w:rPr>
            </m:ctrlPr>
          </m:sup>
          <m:e>
            <m:sSubSup>
              <m:sSubSupPr>
                <m:ctrlPr>
                  <w:rPr>
                    <w:rFonts w:ascii="Cambria Math" w:hAnsi="Cambria Math"/>
                    <w:i/>
                    <w:color w:val="000000"/>
                  </w:rPr>
                </m:ctrlPr>
              </m:sSubSupPr>
              <m:e>
                <m:r>
                  <w:rPr>
                    <w:rFonts w:ascii="Cambria Math" w:hAnsi="Cambria Math"/>
                    <w:color w:val="000000"/>
                  </w:rPr>
                  <m:t>A</m:t>
                </m:r>
              </m:e>
              <m:sub>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1</m:t>
                    </m:r>
                  </m:sub>
                </m:sSub>
              </m:sub>
              <m:sup>
                <m:d>
                  <m:dPr>
                    <m:begChr m:val="["/>
                    <m:endChr m:val="]"/>
                    <m:ctrlPr>
                      <w:rPr>
                        <w:rFonts w:ascii="Cambria Math" w:hAnsi="Cambria Math"/>
                        <w:i/>
                        <w:color w:val="000000"/>
                      </w:rPr>
                    </m:ctrlPr>
                  </m:dPr>
                  <m:e>
                    <m:r>
                      <w:rPr>
                        <w:rFonts w:ascii="Cambria Math" w:hAnsi="Cambria Math"/>
                        <w:color w:val="000000"/>
                      </w:rPr>
                      <m:t>1</m:t>
                    </m:r>
                  </m:e>
                </m:d>
              </m:sup>
            </m:sSubSup>
            <m:sSubSup>
              <m:sSubSupPr>
                <m:ctrlPr>
                  <w:rPr>
                    <w:rFonts w:ascii="Cambria Math" w:hAnsi="Cambria Math"/>
                    <w:i/>
                    <w:color w:val="000000"/>
                  </w:rPr>
                </m:ctrlPr>
              </m:sSubSupPr>
              <m:e>
                <m:r>
                  <w:rPr>
                    <w:rFonts w:ascii="Cambria Math" w:hAnsi="Cambria Math"/>
                    <w:color w:val="000000"/>
                  </w:rPr>
                  <m:t>A</m:t>
                </m:r>
              </m:e>
              <m:sub>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2</m:t>
                    </m:r>
                  </m:sub>
                </m:sSub>
              </m:sub>
              <m:sup>
                <m:d>
                  <m:dPr>
                    <m:begChr m:val="["/>
                    <m:endChr m:val="]"/>
                    <m:ctrlPr>
                      <w:rPr>
                        <w:rFonts w:ascii="Cambria Math" w:hAnsi="Cambria Math"/>
                        <w:i/>
                        <w:color w:val="000000"/>
                      </w:rPr>
                    </m:ctrlPr>
                  </m:dPr>
                  <m:e>
                    <m:r>
                      <w:rPr>
                        <w:rFonts w:ascii="Cambria Math" w:hAnsi="Cambria Math"/>
                        <w:color w:val="000000"/>
                      </w:rPr>
                      <m:t>2</m:t>
                    </m:r>
                  </m:e>
                </m:d>
              </m:sup>
            </m:sSubSup>
            <m:ctrlPr>
              <w:rPr>
                <w:rFonts w:ascii="Cambria Math" w:hAnsi="Cambria Math"/>
                <w:i/>
                <w:color w:val="000000"/>
              </w:rPr>
            </m:ctrlPr>
          </m:e>
        </m:nary>
        <m:r>
          <m:rPr>
            <m:sty m:val="p"/>
          </m:rPr>
          <w:rPr>
            <w:rFonts w:ascii="Cambria Math" w:hAnsi="Cambria Math"/>
            <w:color w:val="000000"/>
          </w:rPr>
          <m:t>⋯</m:t>
        </m:r>
        <m:sSubSup>
          <m:sSubSupPr>
            <m:ctrlPr>
              <w:rPr>
                <w:rFonts w:ascii="Cambria Math" w:hAnsi="Cambria Math"/>
                <w:i/>
                <w:color w:val="000000"/>
              </w:rPr>
            </m:ctrlPr>
          </m:sSubSupPr>
          <m:e>
            <m:r>
              <w:rPr>
                <w:rFonts w:ascii="Cambria Math" w:hAnsi="Cambria Math"/>
                <w:color w:val="000000"/>
              </w:rPr>
              <m:t>A</m:t>
            </m:r>
            <m:ctrlPr>
              <w:rPr>
                <w:rFonts w:ascii="Cambria Math" w:hAnsi="Cambria Math"/>
                <w:color w:val="000000"/>
              </w:rPr>
            </m:ctrlPr>
          </m:e>
          <m:sub>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n</m:t>
                </m:r>
              </m:sub>
            </m:sSub>
          </m:sub>
          <m:sup>
            <m:d>
              <m:dPr>
                <m:begChr m:val="["/>
                <m:endChr m:val="]"/>
                <m:ctrlPr>
                  <w:rPr>
                    <w:rFonts w:ascii="Cambria Math" w:hAnsi="Cambria Math"/>
                    <w:i/>
                    <w:color w:val="000000"/>
                  </w:rPr>
                </m:ctrlPr>
              </m:dPr>
              <m:e>
                <m:r>
                  <w:rPr>
                    <w:rFonts w:ascii="Cambria Math" w:hAnsi="Cambria Math"/>
                    <w:color w:val="000000"/>
                  </w:rPr>
                  <m:t>n</m:t>
                </m:r>
              </m:e>
            </m:d>
          </m:sup>
        </m:sSubSup>
        <m:d>
          <m:dPr>
            <m:begChr m:val="|"/>
            <m:endChr m:val="⟩"/>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1</m:t>
                </m:r>
              </m:sub>
            </m:sSub>
            <m:sSub>
              <m:sSubPr>
                <m:ctrlPr>
                  <w:rPr>
                    <w:rFonts w:ascii="Cambria Math" w:hAnsi="Cambria Math"/>
                    <w:i/>
                    <w:color w:val="000000"/>
                  </w:rPr>
                </m:ctrlPr>
              </m:sSubPr>
              <m:e>
                <m:r>
                  <w:rPr>
                    <w:rFonts w:ascii="Cambria Math" w:hAnsi="Cambria Math"/>
                    <w:color w:val="000000"/>
                  </w:rPr>
                  <m:t>i</m:t>
                </m:r>
              </m:e>
              <m:sub>
                <m:r>
                  <w:rPr>
                    <w:rFonts w:ascii="Cambria Math" w:hAnsi="Cambria Math"/>
                    <w:color w:val="000000"/>
                  </w:rPr>
                  <m:t>2</m:t>
                </m:r>
              </m:sub>
            </m:sSub>
            <m:r>
              <m:rPr>
                <m:sty m:val="p"/>
              </m:rP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i</m:t>
                </m:r>
                <m:ctrlPr>
                  <w:rPr>
                    <w:rFonts w:ascii="Cambria Math" w:hAnsi="Cambria Math"/>
                    <w:color w:val="000000"/>
                  </w:rPr>
                </m:ctrlPr>
              </m:e>
              <m:sub>
                <m:r>
                  <w:rPr>
                    <w:rFonts w:ascii="Cambria Math" w:hAnsi="Cambria Math"/>
                    <w:color w:val="000000"/>
                  </w:rPr>
                  <m:t>n</m:t>
                </m:r>
              </m:sub>
            </m:sSub>
            <m:ctrlPr>
              <w:rPr>
                <w:rFonts w:ascii="Cambria Math" w:hAnsi="Cambria Math"/>
                <w:color w:val="000000"/>
              </w:rPr>
            </m:ctrlPr>
          </m:e>
        </m:d>
      </m:oMath>
      <w:r w:rsidRPr="00BE52E3">
        <w:rPr>
          <w:color w:val="000000"/>
        </w:rPr>
        <w:t>,</w:t>
      </w:r>
    </w:p>
    <w:p w14:paraId="2C31E144" w14:textId="2AAD0F9B" w:rsidR="00EB7B59" w:rsidRPr="00BE52E3" w:rsidRDefault="00BE52E3" w:rsidP="00BE52E3">
      <w:pPr>
        <w:pBdr>
          <w:top w:val="nil"/>
          <w:left w:val="nil"/>
          <w:bottom w:val="nil"/>
          <w:right w:val="nil"/>
          <w:between w:val="nil"/>
        </w:pBdr>
        <w:jc w:val="both"/>
        <w:rPr>
          <w:color w:val="000000"/>
        </w:rPr>
      </w:pPr>
      <w:r>
        <w:rPr>
          <w:color w:val="000000"/>
        </w:rPr>
        <w:t>г</w:t>
      </w:r>
      <w:r w:rsidR="00EB7B59" w:rsidRPr="00BE52E3">
        <w:rPr>
          <w:color w:val="000000"/>
        </w:rPr>
        <w:t xml:space="preserve">де </w:t>
      </w:r>
      <m:oMath>
        <m:sSup>
          <m:sSupPr>
            <m:ctrlPr>
              <w:rPr>
                <w:rFonts w:ascii="Cambria Math" w:hAnsi="Cambria Math"/>
                <w:i/>
                <w:color w:val="000000"/>
              </w:rPr>
            </m:ctrlPr>
          </m:sSupPr>
          <m:e>
            <m:r>
              <w:rPr>
                <w:rFonts w:ascii="Cambria Math" w:hAnsi="Cambria Math"/>
                <w:color w:val="000000"/>
                <w:lang w:val="en-US"/>
              </w:rPr>
              <m:t>A</m:t>
            </m:r>
            <m:ctrlPr>
              <w:rPr>
                <w:rFonts w:ascii="Cambria Math" w:hAnsi="Cambria Math"/>
                <w:i/>
                <w:color w:val="000000"/>
                <w:lang w:val="en-US"/>
              </w:rPr>
            </m:ctrlPr>
          </m:e>
          <m:sup>
            <m:d>
              <m:dPr>
                <m:begChr m:val="["/>
                <m:endChr m:val="]"/>
                <m:ctrlPr>
                  <w:rPr>
                    <w:rFonts w:ascii="Cambria Math" w:hAnsi="Cambria Math"/>
                    <w:i/>
                    <w:color w:val="000000"/>
                  </w:rPr>
                </m:ctrlPr>
              </m:dPr>
              <m:e>
                <m:r>
                  <w:rPr>
                    <w:rFonts w:ascii="Cambria Math" w:hAnsi="Cambria Math"/>
                    <w:color w:val="000000"/>
                    <w:lang w:val="en-US"/>
                  </w:rPr>
                  <m:t>k</m:t>
                </m:r>
              </m:e>
            </m:d>
          </m:sup>
        </m:sSup>
        <m:sSub>
          <m:sSubPr>
            <m:ctrlPr>
              <w:rPr>
                <w:rFonts w:ascii="Cambria Math" w:hAnsi="Cambria Math"/>
                <w:i/>
                <w:color w:val="000000"/>
              </w:rPr>
            </m:ctrlPr>
          </m:sSubPr>
          <m:e>
            <m:r>
              <w:rPr>
                <w:rFonts w:ascii="Cambria Math" w:hAnsi="Cambria Math"/>
                <w:color w:val="000000"/>
                <w:lang w:val="en-US"/>
              </w:rPr>
              <m:t>i</m:t>
            </m:r>
            <m:ctrlPr>
              <w:rPr>
                <w:rFonts w:ascii="Cambria Math" w:hAnsi="Cambria Math"/>
                <w:i/>
                <w:color w:val="000000"/>
                <w:lang w:val="en-US"/>
              </w:rPr>
            </m:ctrlPr>
          </m:e>
          <m:sub>
            <m:r>
              <w:rPr>
                <w:rFonts w:ascii="Cambria Math" w:hAnsi="Cambria Math"/>
                <w:color w:val="000000"/>
                <w:lang w:val="en-US"/>
              </w:rPr>
              <m:t>k</m:t>
            </m:r>
          </m:sub>
        </m:sSub>
      </m:oMath>
      <w:r w:rsidR="00EB7B59" w:rsidRPr="00BE52E3">
        <w:rPr>
          <w:color w:val="000000"/>
        </w:rPr>
        <w:t xml:space="preserve"> </w:t>
      </w:r>
      <w:r>
        <w:rPr>
          <w:color w:val="000000"/>
        </w:rPr>
        <w:t>–</w:t>
      </w:r>
      <w:r w:rsidR="00EB7B59" w:rsidRPr="00BE52E3">
        <w:rPr>
          <w:color w:val="000000"/>
        </w:rPr>
        <w:t xml:space="preserve"> матрицы размера </w:t>
      </w:r>
      <m:oMath>
        <m:sSub>
          <m:sSubPr>
            <m:ctrlPr>
              <w:rPr>
                <w:rFonts w:ascii="Cambria Math" w:hAnsi="Cambria Math"/>
                <w:color w:val="000000"/>
              </w:rPr>
            </m:ctrlPr>
          </m:sSubPr>
          <m:e>
            <m:r>
              <m:rPr>
                <m:sty m:val="p"/>
              </m:rPr>
              <w:rPr>
                <w:rFonts w:ascii="Cambria Math" w:hAnsi="Cambria Math"/>
                <w:color w:val="000000"/>
              </w:rPr>
              <m:t>χ</m:t>
            </m:r>
          </m:e>
          <m:sub>
            <m:r>
              <m:rPr>
                <m:sty m:val="p"/>
              </m:rPr>
              <w:rPr>
                <w:rFonts w:ascii="Cambria Math" w:hAnsi="Cambria Math"/>
                <w:color w:val="000000"/>
                <w:lang w:val="en-US"/>
              </w:rPr>
              <m:t>k</m:t>
            </m:r>
            <m:r>
              <m:rPr>
                <m:sty m:val="p"/>
              </m:rPr>
              <w:rPr>
                <w:rFonts w:ascii="Cambria Math" w:hAnsi="Cambria Math"/>
                <w:color w:val="000000"/>
              </w:rPr>
              <m:t>-1</m:t>
            </m:r>
          </m:sub>
        </m:sSub>
        <m:r>
          <m:rPr>
            <m:sty m:val="p"/>
          </m:rP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χ</m:t>
            </m:r>
          </m:e>
          <m:sub>
            <m:r>
              <m:rPr>
                <m:sty m:val="p"/>
              </m:rPr>
              <w:rPr>
                <w:rFonts w:ascii="Cambria Math" w:hAnsi="Cambria Math"/>
                <w:color w:val="000000"/>
                <w:lang w:val="en-US"/>
              </w:rPr>
              <m:t>k</m:t>
            </m:r>
          </m:sub>
        </m:sSub>
      </m:oMath>
      <w:r w:rsidR="00EB7B59" w:rsidRPr="00BE52E3">
        <w:rPr>
          <w:color w:val="000000"/>
        </w:rPr>
        <w:t xml:space="preserve"> (при </w:t>
      </w:r>
      <m:oMath>
        <m:sSub>
          <m:sSubPr>
            <m:ctrlPr>
              <w:rPr>
                <w:rFonts w:ascii="Cambria Math" w:hAnsi="Cambria Math"/>
                <w:color w:val="000000"/>
              </w:rPr>
            </m:ctrlPr>
          </m:sSubPr>
          <m:e>
            <m:r>
              <m:rPr>
                <m:sty m:val="p"/>
              </m:rPr>
              <w:rPr>
                <w:rFonts w:ascii="Cambria Math" w:hAnsi="Cambria Math"/>
                <w:color w:val="000000"/>
              </w:rPr>
              <m:t>χ</m:t>
            </m:r>
          </m:e>
          <m:sub>
            <m:r>
              <m:rPr>
                <m:sty m:val="p"/>
              </m:rPr>
              <w:rPr>
                <w:rFonts w:ascii="Cambria Math" w:hAnsi="Cambria Math"/>
                <w:color w:val="000000"/>
              </w:rPr>
              <m:t>0</m:t>
            </m:r>
          </m:sub>
        </m:sSub>
        <m:r>
          <m:rPr>
            <m:sty m:val="p"/>
          </m:rP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χ</m:t>
            </m:r>
          </m:e>
          <m:sub>
            <m:r>
              <m:rPr>
                <m:sty m:val="p"/>
              </m:rPr>
              <w:rPr>
                <w:rFonts w:ascii="Cambria Math" w:hAnsi="Cambria Math"/>
                <w:color w:val="000000"/>
                <w:lang w:val="en-US"/>
              </w:rPr>
              <m:t>n</m:t>
            </m:r>
          </m:sub>
        </m:sSub>
        <m:r>
          <m:rPr>
            <m:sty m:val="p"/>
          </m:rPr>
          <w:rPr>
            <w:rFonts w:ascii="Cambria Math" w:hAnsi="Cambria Math"/>
            <w:color w:val="000000"/>
          </w:rPr>
          <m:t>=1</m:t>
        </m:r>
      </m:oMath>
      <w:r w:rsidR="00EB7B59" w:rsidRPr="00BE52E3">
        <w:rPr>
          <w:color w:val="000000"/>
        </w:rPr>
        <w:t xml:space="preserve">), а </w:t>
      </w:r>
      <m:oMath>
        <m:sSub>
          <m:sSubPr>
            <m:ctrlPr>
              <w:rPr>
                <w:rFonts w:ascii="Cambria Math" w:hAnsi="Cambria Math"/>
                <w:i/>
                <w:color w:val="000000"/>
              </w:rPr>
            </m:ctrlPr>
          </m:sSubPr>
          <m:e>
            <m:r>
              <w:rPr>
                <w:rFonts w:ascii="Cambria Math" w:hAnsi="Cambria Math"/>
                <w:color w:val="000000"/>
                <w:lang w:val="en-US"/>
              </w:rPr>
              <m:t>i</m:t>
            </m:r>
            <m:ctrlPr>
              <w:rPr>
                <w:rFonts w:ascii="Cambria Math" w:hAnsi="Cambria Math"/>
                <w:i/>
                <w:color w:val="000000"/>
                <w:lang w:val="en-US"/>
              </w:rPr>
            </m:ctrlPr>
          </m:e>
          <m:sub>
            <m:r>
              <w:rPr>
                <w:rFonts w:ascii="Cambria Math" w:hAnsi="Cambria Math"/>
                <w:color w:val="000000"/>
                <w:lang w:val="en-US"/>
              </w:rPr>
              <m:t>k</m:t>
            </m:r>
          </m:sub>
        </m:sSub>
      </m:oMath>
      <w:r w:rsidR="00EB7B59" w:rsidRPr="00BE52E3">
        <w:rPr>
          <w:color w:val="000000"/>
        </w:rPr>
        <w:t xml:space="preserve"> — физический индекс кубита </w:t>
      </w:r>
      <m:oMath>
        <m:r>
          <w:rPr>
            <w:rFonts w:ascii="Cambria Math" w:hAnsi="Cambria Math"/>
            <w:color w:val="000000"/>
            <w:lang w:val="en-US"/>
          </w:rPr>
          <m:t>k</m:t>
        </m:r>
      </m:oMath>
      <w:r w:rsidR="00EB7B59" w:rsidRPr="00BE52E3">
        <w:rPr>
          <w:color w:val="000000"/>
        </w:rPr>
        <w:t>.</w:t>
      </w:r>
    </w:p>
    <w:p w14:paraId="109BC1DA" w14:textId="77777777" w:rsidR="00EB7B59" w:rsidRPr="00BE52E3" w:rsidRDefault="00EB7B59" w:rsidP="00EB7B59">
      <w:pPr>
        <w:pBdr>
          <w:top w:val="nil"/>
          <w:left w:val="nil"/>
          <w:bottom w:val="nil"/>
          <w:right w:val="nil"/>
          <w:between w:val="nil"/>
        </w:pBdr>
        <w:ind w:firstLine="397"/>
        <w:jc w:val="both"/>
        <w:rPr>
          <w:color w:val="000000"/>
        </w:rPr>
      </w:pPr>
      <w:r w:rsidRPr="00BE52E3">
        <w:rPr>
          <w:color w:val="000000"/>
        </w:rPr>
        <w:t xml:space="preserve">Применение двухкубитного гейта </w:t>
      </w:r>
      <m:oMath>
        <m:r>
          <m:rPr>
            <m:sty m:val="p"/>
          </m:rPr>
          <w:rPr>
            <w:rFonts w:ascii="Cambria Math" w:hAnsi="Cambria Math"/>
            <w:color w:val="000000"/>
          </w:rPr>
          <m:t>U</m:t>
        </m:r>
      </m:oMath>
      <w:r w:rsidRPr="00BE52E3">
        <w:rPr>
          <w:color w:val="000000"/>
        </w:rPr>
        <w:t>, действующего на кубиты p и q, сводится к контракции соответствующих тензоров с последующим усечением по сингулярным значениям (Truncated SVD).</w:t>
      </w:r>
    </w:p>
    <w:p w14:paraId="3D436852" w14:textId="290F9344" w:rsidR="00EB7B59" w:rsidRPr="00C47371" w:rsidRDefault="00EB7B59" w:rsidP="0037081F">
      <w:pPr>
        <w:pBdr>
          <w:top w:val="nil"/>
          <w:left w:val="nil"/>
          <w:bottom w:val="nil"/>
          <w:right w:val="nil"/>
          <w:between w:val="nil"/>
        </w:pBdr>
        <w:spacing w:before="120"/>
        <w:ind w:firstLine="397"/>
        <w:jc w:val="both"/>
        <w:rPr>
          <w:i/>
          <w:color w:val="000000"/>
        </w:rPr>
      </w:pPr>
      <w:r w:rsidRPr="00C47371">
        <w:rPr>
          <w:b/>
          <w:color w:val="000000"/>
        </w:rPr>
        <w:t>Теорема 1</w:t>
      </w:r>
      <w:r w:rsidRPr="00BE52E3">
        <w:rPr>
          <w:color w:val="000000"/>
        </w:rPr>
        <w:t xml:space="preserve"> (сложность MPS-симуляции).</w:t>
      </w:r>
      <w:r w:rsidR="00C47371">
        <w:rPr>
          <w:color w:val="000000"/>
        </w:rPr>
        <w:t xml:space="preserve">  </w:t>
      </w:r>
      <w:r w:rsidRPr="00C47371">
        <w:rPr>
          <w:i/>
          <w:color w:val="000000"/>
        </w:rPr>
        <w:t>Пусть VQC имеет глубину d (количество слоёв), n</w:t>
      </w:r>
      <w:r w:rsidR="0037081F">
        <w:rPr>
          <w:i/>
          <w:color w:val="000000"/>
        </w:rPr>
        <w:t> </w:t>
      </w:r>
      <w:r w:rsidRPr="00C47371">
        <w:rPr>
          <w:i/>
          <w:color w:val="000000"/>
        </w:rPr>
        <w:t xml:space="preserve">кубитов и максимальную bond-размерность </w:t>
      </w:r>
      <m:oMath>
        <m:r>
          <w:rPr>
            <w:rFonts w:ascii="Cambria Math" w:hAnsi="Cambria Math"/>
            <w:color w:val="000000"/>
          </w:rPr>
          <m:t>χ</m:t>
        </m:r>
      </m:oMath>
      <w:r w:rsidRPr="00C47371">
        <w:rPr>
          <w:i/>
          <w:color w:val="000000"/>
        </w:rPr>
        <w:t>. Тогда временная сложность однократного прямого распространения (симуляции) оценивается как</w:t>
      </w:r>
    </w:p>
    <w:p w14:paraId="5E05E9E7" w14:textId="4C3C7E4E" w:rsidR="00EB7B59" w:rsidRPr="00BE52E3" w:rsidRDefault="00EB7B59" w:rsidP="00EB7B59">
      <w:pPr>
        <w:pBdr>
          <w:top w:val="nil"/>
          <w:left w:val="nil"/>
          <w:bottom w:val="nil"/>
          <w:right w:val="nil"/>
          <w:between w:val="nil"/>
        </w:pBdr>
        <w:jc w:val="both"/>
        <w:rPr>
          <w:color w:val="000000"/>
          <w:lang w:val="en-US"/>
        </w:rPr>
      </w:pPr>
      <m:oMathPara>
        <m:oMath>
          <m:r>
            <w:rPr>
              <w:rFonts w:ascii="Cambria Math" w:hAnsi="Cambria Math"/>
              <w:color w:val="000000"/>
              <w:lang w:val="en-US"/>
            </w:rPr>
            <m:t>T</m:t>
          </m:r>
          <m:d>
            <m:dPr>
              <m:ctrlPr>
                <w:rPr>
                  <w:rFonts w:ascii="Cambria Math" w:hAnsi="Cambria Math"/>
                  <w:i/>
                  <w:color w:val="000000"/>
                  <w:lang w:val="en-US"/>
                </w:rPr>
              </m:ctrlPr>
            </m:dPr>
            <m:e>
              <m:r>
                <w:rPr>
                  <w:rFonts w:ascii="Cambria Math" w:hAnsi="Cambria Math"/>
                  <w:color w:val="000000"/>
                  <w:lang w:val="en-US"/>
                </w:rPr>
                <m:t>n,d,</m:t>
              </m:r>
              <m:r>
                <m:rPr>
                  <m:sty m:val="p"/>
                </m:rPr>
                <w:rPr>
                  <w:rFonts w:ascii="Cambria Math" w:hAnsi="Cambria Math"/>
                  <w:color w:val="000000"/>
                  <w:lang w:val="en-US"/>
                </w:rPr>
                <m:t>χ</m:t>
              </m:r>
            </m:e>
          </m:d>
          <m:r>
            <w:rPr>
              <w:rFonts w:ascii="Cambria Math" w:hAnsi="Cambria Math"/>
              <w:color w:val="000000"/>
              <w:lang w:val="en-US"/>
            </w:rPr>
            <m:t>=O</m:t>
          </m:r>
          <m:d>
            <m:dPr>
              <m:ctrlPr>
                <w:rPr>
                  <w:rFonts w:ascii="Cambria Math" w:hAnsi="Cambria Math"/>
                  <w:i/>
                  <w:color w:val="000000"/>
                  <w:lang w:val="en-US"/>
                </w:rPr>
              </m:ctrlPr>
            </m:dPr>
            <m:e>
              <m:r>
                <w:rPr>
                  <w:rFonts w:ascii="Cambria Math" w:hAnsi="Cambria Math"/>
                  <w:color w:val="000000"/>
                  <w:lang w:val="en-US"/>
                </w:rPr>
                <m:t>n</m:t>
              </m:r>
              <m:r>
                <m:rPr>
                  <m:sty m:val="p"/>
                </m:rPr>
                <w:rPr>
                  <w:rFonts w:ascii="Cambria Math" w:hAnsi="Cambria Math"/>
                  <w:color w:val="000000"/>
                  <w:lang w:val="en-US"/>
                </w:rPr>
                <m:t>⋅</m:t>
              </m:r>
              <m:r>
                <w:rPr>
                  <w:rFonts w:ascii="Cambria Math" w:hAnsi="Cambria Math"/>
                  <w:color w:val="000000"/>
                  <w:lang w:val="en-US"/>
                </w:rPr>
                <m:t>d</m:t>
              </m:r>
              <m:r>
                <m:rPr>
                  <m:sty m:val="p"/>
                </m:rPr>
                <w:rPr>
                  <w:rFonts w:ascii="Cambria Math" w:hAnsi="Cambria Math"/>
                  <w:color w:val="000000"/>
                  <w:lang w:val="en-US"/>
                </w:rPr>
                <m:t>⋅</m:t>
              </m:r>
              <m:sSup>
                <m:sSupPr>
                  <m:ctrlPr>
                    <w:rPr>
                      <w:rFonts w:ascii="Cambria Math" w:hAnsi="Cambria Math"/>
                      <w:i/>
                      <w:color w:val="000000"/>
                      <w:lang w:val="en-US"/>
                    </w:rPr>
                  </m:ctrlPr>
                </m:sSupPr>
                <m:e>
                  <m:r>
                    <m:rPr>
                      <m:sty m:val="p"/>
                    </m:rPr>
                    <w:rPr>
                      <w:rFonts w:ascii="Cambria Math" w:hAnsi="Cambria Math"/>
                      <w:color w:val="000000"/>
                      <w:lang w:val="en-US"/>
                    </w:rPr>
                    <m:t>χ</m:t>
                  </m:r>
                  <m:ctrlPr>
                    <w:rPr>
                      <w:rFonts w:ascii="Cambria Math" w:hAnsi="Cambria Math"/>
                      <w:color w:val="000000"/>
                      <w:lang w:val="en-US"/>
                    </w:rPr>
                  </m:ctrlPr>
                </m:e>
                <m:sup>
                  <m:r>
                    <w:rPr>
                      <w:rFonts w:ascii="Cambria Math" w:hAnsi="Cambria Math"/>
                      <w:color w:val="000000"/>
                      <w:lang w:val="en-US"/>
                    </w:rPr>
                    <m:t>3</m:t>
                  </m:r>
                </m:sup>
              </m:sSup>
            </m:e>
          </m:d>
          <m:r>
            <w:rPr>
              <w:rFonts w:ascii="Cambria Math" w:hAnsi="Cambria Math"/>
              <w:color w:val="000000"/>
              <w:lang w:val="en-US"/>
            </w:rPr>
            <m:t>.</m:t>
          </m:r>
        </m:oMath>
      </m:oMathPara>
    </w:p>
    <w:p w14:paraId="23EB3423" w14:textId="77777777" w:rsidR="00EB7B59" w:rsidRPr="00BE52E3" w:rsidRDefault="00EB7B59" w:rsidP="0037081F">
      <w:pPr>
        <w:pBdr>
          <w:top w:val="nil"/>
          <w:left w:val="nil"/>
          <w:bottom w:val="nil"/>
          <w:right w:val="nil"/>
          <w:between w:val="nil"/>
        </w:pBdr>
        <w:spacing w:before="120" w:after="120"/>
        <w:ind w:firstLine="397"/>
        <w:jc w:val="both"/>
        <w:rPr>
          <w:color w:val="000000"/>
        </w:rPr>
      </w:pPr>
      <w:r w:rsidRPr="00BE52E3">
        <w:rPr>
          <w:color w:val="000000"/>
        </w:rPr>
        <w:t xml:space="preserve">Доказательство. Каждый двухкубитный гейт требует пересчёта двух соседних тензоров MPS, что выполняется за </w:t>
      </w:r>
      <m:oMath>
        <m:r>
          <m:rPr>
            <m:sty m:val="p"/>
          </m:rPr>
          <w:rPr>
            <w:rFonts w:ascii="Cambria Math" w:hAnsi="Cambria Math"/>
            <w:color w:val="000000"/>
          </w:rPr>
          <m:t>O</m:t>
        </m:r>
        <m:d>
          <m:dPr>
            <m:ctrlPr>
              <w:rPr>
                <w:rFonts w:ascii="Cambria Math" w:hAnsi="Cambria Math"/>
                <w:color w:val="000000"/>
              </w:rPr>
            </m:ctrlPr>
          </m:dPr>
          <m:e>
            <m:sSup>
              <m:sSupPr>
                <m:ctrlPr>
                  <w:rPr>
                    <w:rFonts w:ascii="Cambria Math" w:hAnsi="Cambria Math"/>
                    <w:color w:val="000000"/>
                  </w:rPr>
                </m:ctrlPr>
              </m:sSupPr>
              <m:e>
                <m:r>
                  <m:rPr>
                    <m:sty m:val="p"/>
                  </m:rPr>
                  <w:rPr>
                    <w:rFonts w:ascii="Cambria Math" w:hAnsi="Cambria Math"/>
                    <w:color w:val="000000"/>
                  </w:rPr>
                  <m:t>χ</m:t>
                </m:r>
              </m:e>
              <m:sup>
                <m:r>
                  <m:rPr>
                    <m:sty m:val="p"/>
                  </m:rPr>
                  <w:rPr>
                    <w:rFonts w:ascii="Cambria Math" w:hAnsi="Cambria Math"/>
                    <w:color w:val="000000"/>
                  </w:rPr>
                  <m:t>3</m:t>
                </m:r>
              </m:sup>
            </m:sSup>
          </m:e>
        </m:d>
      </m:oMath>
      <w:r w:rsidRPr="00BE52E3">
        <w:rPr>
          <w:color w:val="000000"/>
        </w:rPr>
        <w:t xml:space="preserve"> операций умножения матриц. Всего гейтов — </w:t>
      </w:r>
      <m:oMath>
        <m:r>
          <m:rPr>
            <m:sty m:val="p"/>
          </m:rPr>
          <w:rPr>
            <w:rFonts w:ascii="Cambria Math" w:hAnsi="Cambria Math"/>
            <w:color w:val="000000"/>
          </w:rPr>
          <m:t>O</m:t>
        </m:r>
        <m:d>
          <m:dPr>
            <m:ctrlPr>
              <w:rPr>
                <w:rFonts w:ascii="Cambria Math" w:hAnsi="Cambria Math"/>
                <w:color w:val="000000"/>
              </w:rPr>
            </m:ctrlPr>
          </m:dPr>
          <m:e>
            <m:r>
              <m:rPr>
                <m:sty m:val="p"/>
              </m:rPr>
              <w:rPr>
                <w:rFonts w:ascii="Cambria Math" w:hAnsi="Cambria Math"/>
                <w:color w:val="000000"/>
              </w:rPr>
              <m:t>n⋅d</m:t>
            </m:r>
          </m:e>
        </m:d>
      </m:oMath>
      <w:r w:rsidRPr="00BE52E3">
        <w:rPr>
          <w:color w:val="000000"/>
        </w:rPr>
        <w:t>.</w:t>
      </w:r>
    </w:p>
    <w:p w14:paraId="113BE7CD" w14:textId="08098F3B" w:rsidR="00EB7B59" w:rsidRPr="00C47371" w:rsidRDefault="00EB7B59" w:rsidP="00EB7B59">
      <w:pPr>
        <w:pBdr>
          <w:top w:val="nil"/>
          <w:left w:val="nil"/>
          <w:bottom w:val="nil"/>
          <w:right w:val="nil"/>
          <w:between w:val="nil"/>
        </w:pBdr>
        <w:ind w:firstLine="397"/>
        <w:jc w:val="both"/>
        <w:rPr>
          <w:i/>
          <w:color w:val="000000"/>
        </w:rPr>
      </w:pPr>
      <w:r w:rsidRPr="00C47371">
        <w:rPr>
          <w:b/>
          <w:color w:val="000000"/>
        </w:rPr>
        <w:t>Следствие 1.</w:t>
      </w:r>
      <w:r w:rsidRPr="00BE52E3">
        <w:rPr>
          <w:color w:val="000000"/>
        </w:rPr>
        <w:t xml:space="preserve"> </w:t>
      </w:r>
      <w:r w:rsidRPr="00C47371">
        <w:rPr>
          <w:i/>
          <w:color w:val="000000"/>
        </w:rPr>
        <w:t xml:space="preserve">При фиксированном </w:t>
      </w:r>
      <m:oMath>
        <m:r>
          <w:rPr>
            <w:rFonts w:ascii="Cambria Math" w:hAnsi="Cambria Math"/>
            <w:color w:val="000000"/>
          </w:rPr>
          <m:t>χ</m:t>
        </m:r>
      </m:oMath>
      <w:r w:rsidRPr="00C47371">
        <w:rPr>
          <w:i/>
          <w:color w:val="000000"/>
        </w:rPr>
        <w:t xml:space="preserve"> сложность растёт линейно с числом кубитов и глубиной, в отличие от классической симуляции через вектор состояния с экспоненциальной сложностью </w:t>
      </w:r>
      <m:oMath>
        <m:r>
          <w:rPr>
            <w:rFonts w:ascii="Cambria Math" w:hAnsi="Cambria Math"/>
            <w:color w:val="000000"/>
          </w:rPr>
          <m:t>O</m:t>
        </m:r>
        <m:d>
          <m:dPr>
            <m:ctrlPr>
              <w:rPr>
                <w:rFonts w:ascii="Cambria Math" w:hAnsi="Cambria Math"/>
                <w:i/>
                <w:color w:val="000000"/>
              </w:rPr>
            </m:ctrlPr>
          </m:dPr>
          <m:e>
            <m:sSup>
              <m:sSupPr>
                <m:ctrlPr>
                  <w:rPr>
                    <w:rFonts w:ascii="Cambria Math" w:hAnsi="Cambria Math"/>
                    <w:i/>
                    <w:color w:val="000000"/>
                  </w:rPr>
                </m:ctrlPr>
              </m:sSupPr>
              <m:e>
                <m:r>
                  <w:rPr>
                    <w:rFonts w:ascii="Cambria Math" w:hAnsi="Cambria Math"/>
                    <w:color w:val="000000"/>
                  </w:rPr>
                  <m:t>2</m:t>
                </m:r>
              </m:e>
              <m:sup>
                <m:r>
                  <w:rPr>
                    <w:rFonts w:ascii="Cambria Math" w:hAnsi="Cambria Math"/>
                    <w:color w:val="000000"/>
                  </w:rPr>
                  <m:t>n</m:t>
                </m:r>
              </m:sup>
            </m:sSup>
          </m:e>
        </m:d>
      </m:oMath>
      <w:r w:rsidRPr="00C47371">
        <w:rPr>
          <w:i/>
          <w:color w:val="000000"/>
        </w:rPr>
        <w:t>.</w:t>
      </w:r>
    </w:p>
    <w:p w14:paraId="42386915" w14:textId="77777777" w:rsidR="00EB7B59" w:rsidRPr="00EB7B59" w:rsidRDefault="00EB7B59" w:rsidP="00EB7B59">
      <w:pPr>
        <w:keepNext/>
        <w:spacing w:before="240" w:after="240"/>
        <w:outlineLvl w:val="1"/>
        <w:rPr>
          <w:b/>
          <w:i/>
          <w:iCs/>
          <w:sz w:val="24"/>
          <w:szCs w:val="24"/>
        </w:rPr>
      </w:pPr>
      <w:r w:rsidRPr="00EB7B59">
        <w:rPr>
          <w:b/>
          <w:i/>
          <w:iCs/>
          <w:sz w:val="24"/>
          <w:szCs w:val="24"/>
        </w:rPr>
        <w:t>2.2.1. Адаптивное сжатие с контролем ошибки</w:t>
      </w:r>
    </w:p>
    <w:p w14:paraId="09241AA8" w14:textId="77777777" w:rsidR="00EB7B59" w:rsidRPr="00BE52E3" w:rsidRDefault="00EB7B59" w:rsidP="00EB7B59">
      <w:pPr>
        <w:pBdr>
          <w:top w:val="nil"/>
          <w:left w:val="nil"/>
          <w:bottom w:val="nil"/>
          <w:right w:val="nil"/>
          <w:between w:val="nil"/>
        </w:pBdr>
        <w:ind w:firstLine="397"/>
        <w:jc w:val="both"/>
        <w:rPr>
          <w:color w:val="000000"/>
        </w:rPr>
      </w:pPr>
      <w:r w:rsidRPr="00BE52E3">
        <w:rPr>
          <w:color w:val="000000"/>
        </w:rPr>
        <w:t xml:space="preserve">Для сохранения bond-размерности в допустимых пределах используется усечённое сингулярное разложение с порогом </w:t>
      </w:r>
      <m:oMath>
        <m:r>
          <m:rPr>
            <m:sty m:val="p"/>
          </m:rPr>
          <w:rPr>
            <w:rFonts w:ascii="Cambria Math" w:hAnsi="Cambria Math"/>
            <w:color w:val="000000"/>
          </w:rPr>
          <m:t>ε</m:t>
        </m:r>
      </m:oMath>
      <w:r w:rsidRPr="00BE52E3">
        <w:rPr>
          <w:color w:val="000000"/>
        </w:rPr>
        <w:t xml:space="preserve">. Пусть после применения гейта получен тензор </w:t>
      </w:r>
      <m:oMath>
        <m:r>
          <m:rPr>
            <m:sty m:val="p"/>
          </m:rPr>
          <w:rPr>
            <w:rFonts w:ascii="Cambria Math" w:hAnsi="Cambria Math"/>
            <w:color w:val="000000"/>
          </w:rPr>
          <m:t>M</m:t>
        </m:r>
      </m:oMath>
      <w:r w:rsidRPr="00BE52E3">
        <w:rPr>
          <w:color w:val="000000"/>
        </w:rPr>
        <w:t xml:space="preserve"> размерности </w:t>
      </w:r>
      <m:oMath>
        <m:sSubSup>
          <m:sSubSupPr>
            <m:ctrlPr>
              <w:rPr>
                <w:rFonts w:ascii="Cambria Math" w:hAnsi="Cambria Math"/>
                <w:color w:val="000000"/>
              </w:rPr>
            </m:ctrlPr>
          </m:sSubSupPr>
          <m:e>
            <m:r>
              <m:rPr>
                <m:sty m:val="p"/>
              </m:rPr>
              <w:rPr>
                <w:rFonts w:ascii="Cambria Math" w:hAnsi="Cambria Math"/>
                <w:color w:val="000000"/>
              </w:rPr>
              <m:t>χ</m:t>
            </m:r>
          </m:e>
          <m:sub>
            <m:r>
              <m:rPr>
                <m:nor/>
              </m:rPr>
              <w:rPr>
                <w:rFonts w:ascii="Cambria Math" w:hAnsi="Cambria Math"/>
                <w:color w:val="000000"/>
              </w:rPr>
              <m:t>in</m:t>
            </m:r>
          </m:sub>
          <m:sup>
            <m:r>
              <m:rPr>
                <m:sty m:val="p"/>
              </m:rPr>
              <w:rPr>
                <w:rFonts w:ascii="Cambria Math" w:hAnsi="Cambria Math"/>
                <w:color w:val="000000"/>
              </w:rPr>
              <m:t>2</m:t>
            </m:r>
          </m:sup>
        </m:sSubSup>
        <m:r>
          <m:rPr>
            <m:sty m:val="p"/>
          </m:rPr>
          <w:rPr>
            <w:rFonts w:ascii="Cambria Math" w:hAnsi="Cambria Math"/>
            <w:color w:val="000000"/>
          </w:rPr>
          <m:t>×</m:t>
        </m:r>
        <m:sSubSup>
          <m:sSubSupPr>
            <m:ctrlPr>
              <w:rPr>
                <w:rFonts w:ascii="Cambria Math" w:hAnsi="Cambria Math"/>
                <w:color w:val="000000"/>
              </w:rPr>
            </m:ctrlPr>
          </m:sSubSupPr>
          <m:e>
            <m:r>
              <m:rPr>
                <m:sty m:val="p"/>
              </m:rPr>
              <w:rPr>
                <w:rFonts w:ascii="Cambria Math" w:hAnsi="Cambria Math"/>
                <w:color w:val="000000"/>
              </w:rPr>
              <m:t>χ</m:t>
            </m:r>
          </m:e>
          <m:sub>
            <m:r>
              <m:rPr>
                <m:nor/>
              </m:rPr>
              <w:rPr>
                <w:rFonts w:ascii="Cambria Math" w:hAnsi="Cambria Math"/>
                <w:color w:val="000000"/>
              </w:rPr>
              <m:t>in</m:t>
            </m:r>
          </m:sub>
          <m:sup>
            <m:r>
              <m:rPr>
                <m:sty m:val="p"/>
              </m:rPr>
              <w:rPr>
                <w:rFonts w:ascii="Cambria Math" w:hAnsi="Cambria Math"/>
                <w:color w:val="000000"/>
              </w:rPr>
              <m:t>2</m:t>
            </m:r>
          </m:sup>
        </m:sSubSup>
      </m:oMath>
      <w:r w:rsidRPr="00BE52E3">
        <w:rPr>
          <w:color w:val="000000"/>
        </w:rPr>
        <w:t xml:space="preserve">. После SVD </w:t>
      </w:r>
      <m:oMath>
        <m:r>
          <m:rPr>
            <m:sty m:val="p"/>
          </m:rPr>
          <w:rPr>
            <w:rFonts w:ascii="Cambria Math" w:hAnsi="Cambria Math"/>
            <w:color w:val="000000"/>
          </w:rPr>
          <m:t>M=US</m:t>
        </m:r>
        <m:sSup>
          <m:sSupPr>
            <m:ctrlPr>
              <w:rPr>
                <w:rFonts w:ascii="Cambria Math" w:hAnsi="Cambria Math"/>
                <w:color w:val="000000"/>
              </w:rPr>
            </m:ctrlPr>
          </m:sSupPr>
          <m:e>
            <m:r>
              <m:rPr>
                <m:sty m:val="p"/>
              </m:rPr>
              <w:rPr>
                <w:rFonts w:ascii="Cambria Math" w:hAnsi="Cambria Math"/>
                <w:color w:val="000000"/>
              </w:rPr>
              <m:t>V</m:t>
            </m:r>
          </m:e>
          <m:sup>
            <m:r>
              <m:rPr>
                <m:sty m:val="p"/>
              </m:rPr>
              <w:rPr>
                <w:rFonts w:ascii="Cambria Math" w:hAnsi="Cambria Math"/>
                <w:color w:val="000000"/>
              </w:rPr>
              <m:t>†</m:t>
            </m:r>
          </m:sup>
        </m:sSup>
      </m:oMath>
      <w:r w:rsidRPr="00BE52E3">
        <w:rPr>
          <w:color w:val="000000"/>
        </w:rPr>
        <w:t xml:space="preserve"> оставляются только сингулярные значения </w:t>
      </w:r>
      <m:oMath>
        <m:sSub>
          <m:sSubPr>
            <m:ctrlPr>
              <w:rPr>
                <w:rFonts w:ascii="Cambria Math" w:hAnsi="Cambria Math"/>
                <w:color w:val="000000"/>
              </w:rPr>
            </m:ctrlPr>
          </m:sSubPr>
          <m:e>
            <m:r>
              <m:rPr>
                <m:sty m:val="p"/>
              </m:rPr>
              <w:rPr>
                <w:rFonts w:ascii="Cambria Math" w:hAnsi="Cambria Math"/>
                <w:color w:val="000000"/>
              </w:rPr>
              <m:t>s</m:t>
            </m:r>
          </m:e>
          <m:sub>
            <m:r>
              <m:rPr>
                <m:sty m:val="p"/>
              </m:rPr>
              <w:rPr>
                <w:rFonts w:ascii="Cambria Math" w:hAnsi="Cambria Math"/>
                <w:color w:val="000000"/>
              </w:rPr>
              <m:t>i</m:t>
            </m:r>
          </m:sub>
        </m:sSub>
        <m:r>
          <m:rPr>
            <m:sty m:val="p"/>
          </m:rPr>
          <w:rPr>
            <w:rFonts w:ascii="Cambria Math" w:hAnsi="Cambria Math"/>
            <w:color w:val="000000"/>
          </w:rPr>
          <m:t>≥ε⋅</m:t>
        </m:r>
        <m:sSub>
          <m:sSubPr>
            <m:ctrlPr>
              <w:rPr>
                <w:rFonts w:ascii="Cambria Math" w:hAnsi="Cambria Math"/>
                <w:color w:val="000000"/>
              </w:rPr>
            </m:ctrlPr>
          </m:sSubPr>
          <m:e>
            <m:r>
              <m:rPr>
                <m:sty m:val="p"/>
              </m:rPr>
              <w:rPr>
                <w:rFonts w:ascii="Cambria Math" w:hAnsi="Cambria Math"/>
                <w:color w:val="000000"/>
              </w:rPr>
              <m:t>s</m:t>
            </m:r>
          </m:e>
          <m:sub>
            <m:r>
              <m:rPr>
                <m:sty m:val="p"/>
              </m:rPr>
              <w:rPr>
                <w:rFonts w:ascii="Cambria Math" w:hAnsi="Cambria Math"/>
                <w:color w:val="000000"/>
              </w:rPr>
              <m:t>max</m:t>
            </m:r>
          </m:sub>
        </m:sSub>
      </m:oMath>
      <w:r w:rsidRPr="00BE52E3">
        <w:rPr>
          <w:color w:val="000000"/>
        </w:rPr>
        <w:t>. Тогда относительная ошибка аппроксимации в спектральной норме удовлетворяет:</w:t>
      </w:r>
    </w:p>
    <w:p w14:paraId="491F5235" w14:textId="6F99ED10" w:rsidR="00EB7B59" w:rsidRPr="00BE52E3" w:rsidRDefault="00287AA5" w:rsidP="00EB7B59">
      <w:pPr>
        <w:pBdr>
          <w:top w:val="nil"/>
          <w:left w:val="nil"/>
          <w:bottom w:val="nil"/>
          <w:right w:val="nil"/>
          <w:between w:val="nil"/>
        </w:pBdr>
        <w:ind w:firstLine="397"/>
        <w:jc w:val="both"/>
        <w:rPr>
          <w:color w:val="000000"/>
        </w:rPr>
      </w:pPr>
      <m:oMathPara>
        <m:oMath>
          <m:f>
            <m:fPr>
              <m:ctrlPr>
                <w:rPr>
                  <w:rFonts w:ascii="Cambria Math" w:hAnsi="Cambria Math"/>
                  <w:color w:val="000000"/>
                  <w:lang w:val="en-US"/>
                </w:rPr>
              </m:ctrlPr>
            </m:fPr>
            <m:num>
              <m:r>
                <m:rPr>
                  <m:lit/>
                </m:rPr>
                <w:rPr>
                  <w:rFonts w:ascii="Cambria Math" w:hAnsi="Cambria Math"/>
                  <w:color w:val="000000"/>
                </w:rPr>
                <m:t>|</m:t>
              </m:r>
              <m:r>
                <w:rPr>
                  <w:rFonts w:ascii="Cambria Math" w:hAnsi="Cambria Math"/>
                  <w:color w:val="000000"/>
                  <w:lang w:val="en-US"/>
                </w:rPr>
                <m:t>M</m:t>
              </m:r>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M</m:t>
                  </m:r>
                </m:e>
                <m:sub>
                  <m:r>
                    <m:rPr>
                      <m:nor/>
                    </m:rPr>
                    <w:rPr>
                      <w:rFonts w:ascii="Cambria Math" w:hAnsi="Cambria Math"/>
                      <w:color w:val="000000"/>
                      <w:lang w:val="en-US"/>
                    </w:rPr>
                    <m:t>trunc</m:t>
                  </m:r>
                </m:sub>
              </m:sSub>
              <m:sSub>
                <m:sSubPr>
                  <m:ctrlPr>
                    <w:rPr>
                      <w:rFonts w:ascii="Cambria Math" w:hAnsi="Cambria Math"/>
                      <w:i/>
                      <w:color w:val="000000"/>
                      <w:lang w:val="en-US"/>
                    </w:rPr>
                  </m:ctrlPr>
                </m:sSubPr>
                <m:e>
                  <m:r>
                    <m:rPr>
                      <m:lit/>
                    </m:rPr>
                    <w:rPr>
                      <w:rFonts w:ascii="Cambria Math" w:hAnsi="Cambria Math"/>
                      <w:color w:val="000000"/>
                    </w:rPr>
                    <m:t>|</m:t>
                  </m:r>
                </m:e>
                <m:sub>
                  <m:r>
                    <w:rPr>
                      <w:rFonts w:ascii="Cambria Math" w:hAnsi="Cambria Math"/>
                      <w:color w:val="000000"/>
                    </w:rPr>
                    <m:t>2</m:t>
                  </m:r>
                </m:sub>
              </m:sSub>
              <m:ctrlPr>
                <w:rPr>
                  <w:rFonts w:ascii="Cambria Math" w:hAnsi="Cambria Math"/>
                  <w:i/>
                  <w:color w:val="000000"/>
                  <w:lang w:val="en-US"/>
                </w:rPr>
              </m:ctrlPr>
            </m:num>
            <m:den>
              <m:r>
                <m:rPr>
                  <m:lit/>
                </m:rPr>
                <w:rPr>
                  <w:rFonts w:ascii="Cambria Math" w:hAnsi="Cambria Math"/>
                  <w:color w:val="000000"/>
                </w:rPr>
                <m:t>|</m:t>
              </m:r>
              <m:r>
                <w:rPr>
                  <w:rFonts w:ascii="Cambria Math" w:hAnsi="Cambria Math"/>
                  <w:color w:val="000000"/>
                  <w:lang w:val="en-US"/>
                </w:rPr>
                <m:t>M</m:t>
              </m:r>
              <m:sSub>
                <m:sSubPr>
                  <m:ctrlPr>
                    <w:rPr>
                      <w:rFonts w:ascii="Cambria Math" w:hAnsi="Cambria Math"/>
                      <w:i/>
                      <w:color w:val="000000"/>
                      <w:lang w:val="en-US"/>
                    </w:rPr>
                  </m:ctrlPr>
                </m:sSubPr>
                <m:e>
                  <m:r>
                    <m:rPr>
                      <m:lit/>
                    </m:rPr>
                    <w:rPr>
                      <w:rFonts w:ascii="Cambria Math" w:hAnsi="Cambria Math"/>
                      <w:color w:val="000000"/>
                    </w:rPr>
                    <m:t>|</m:t>
                  </m:r>
                </m:e>
                <m:sub>
                  <m:r>
                    <w:rPr>
                      <w:rFonts w:ascii="Cambria Math" w:hAnsi="Cambria Math"/>
                      <w:color w:val="000000"/>
                    </w:rPr>
                    <m:t>2</m:t>
                  </m:r>
                </m:sub>
              </m:sSub>
              <m:ctrlPr>
                <w:rPr>
                  <w:rFonts w:ascii="Cambria Math" w:hAnsi="Cambria Math"/>
                  <w:i/>
                  <w:color w:val="000000"/>
                  <w:lang w:val="en-US"/>
                </w:rPr>
              </m:ctrlPr>
            </m:den>
          </m:f>
          <m:r>
            <m:rPr>
              <m:sty m:val="p"/>
            </m:rPr>
            <w:rPr>
              <w:rFonts w:ascii="Cambria Math" w:hAnsi="Cambria Math"/>
              <w:color w:val="000000"/>
            </w:rPr>
            <m:t xml:space="preserve">≤ </m:t>
          </m:r>
          <m:r>
            <w:rPr>
              <w:rFonts w:ascii="Cambria Math" w:hAnsi="Cambria Math"/>
              <w:color w:val="000000"/>
            </w:rPr>
            <m:t>ε.</m:t>
          </m:r>
        </m:oMath>
      </m:oMathPara>
    </w:p>
    <w:p w14:paraId="3F3AA762" w14:textId="53785260" w:rsidR="00EB7B59" w:rsidRPr="00C47371" w:rsidRDefault="00EB7B59" w:rsidP="0037081F">
      <w:pPr>
        <w:pBdr>
          <w:top w:val="nil"/>
          <w:left w:val="nil"/>
          <w:bottom w:val="nil"/>
          <w:right w:val="nil"/>
          <w:between w:val="nil"/>
        </w:pBdr>
        <w:spacing w:before="120"/>
        <w:ind w:firstLine="397"/>
        <w:jc w:val="both"/>
        <w:rPr>
          <w:i/>
          <w:color w:val="000000"/>
        </w:rPr>
      </w:pPr>
      <w:r w:rsidRPr="00C47371">
        <w:rPr>
          <w:b/>
          <w:color w:val="000000"/>
        </w:rPr>
        <w:t>Лемма 2</w:t>
      </w:r>
      <w:r w:rsidRPr="00BE52E3">
        <w:rPr>
          <w:color w:val="000000"/>
        </w:rPr>
        <w:t xml:space="preserve"> (глобальная ошибка симуляции).</w:t>
      </w:r>
      <w:r w:rsidR="00C47371">
        <w:rPr>
          <w:color w:val="000000"/>
        </w:rPr>
        <w:t xml:space="preserve">  </w:t>
      </w:r>
      <w:r w:rsidRPr="00C47371">
        <w:rPr>
          <w:i/>
          <w:color w:val="000000"/>
        </w:rPr>
        <w:t xml:space="preserve">При последовательном применении усечённых SVD с порогом </w:t>
      </w:r>
      <m:oMath>
        <m:r>
          <w:rPr>
            <w:rFonts w:ascii="Cambria Math" w:hAnsi="Cambria Math"/>
            <w:color w:val="000000"/>
          </w:rPr>
          <m:t>ε</m:t>
        </m:r>
      </m:oMath>
      <w:r w:rsidRPr="00C47371">
        <w:rPr>
          <w:i/>
          <w:color w:val="000000"/>
        </w:rPr>
        <w:t xml:space="preserve"> на каждом гейте, накопленная ошибка </w:t>
      </w:r>
      <m:oMath>
        <m:r>
          <w:rPr>
            <w:rFonts w:ascii="Cambria Math" w:hAnsi="Cambria Math"/>
            <w:color w:val="000000"/>
          </w:rPr>
          <m:t>δ</m:t>
        </m:r>
      </m:oMath>
      <w:r w:rsidRPr="00C47371">
        <w:rPr>
          <w:i/>
          <w:color w:val="000000"/>
        </w:rPr>
        <w:t xml:space="preserve"> для схемы из </w:t>
      </w:r>
      <m:oMath>
        <m:r>
          <w:rPr>
            <w:rFonts w:ascii="Cambria Math" w:hAnsi="Cambria Math"/>
            <w:color w:val="000000"/>
          </w:rPr>
          <m:t>G</m:t>
        </m:r>
      </m:oMath>
      <w:r w:rsidRPr="00C47371">
        <w:rPr>
          <w:i/>
          <w:color w:val="000000"/>
        </w:rPr>
        <w:t xml:space="preserve"> гейтов не превышает</w:t>
      </w:r>
    </w:p>
    <w:p w14:paraId="48342754" w14:textId="77777777" w:rsidR="00EB7B59" w:rsidRPr="00BE52E3" w:rsidRDefault="00EB7B59" w:rsidP="00EB7B59">
      <w:pPr>
        <w:pBdr>
          <w:top w:val="nil"/>
          <w:left w:val="nil"/>
          <w:bottom w:val="nil"/>
          <w:right w:val="nil"/>
          <w:between w:val="nil"/>
        </w:pBdr>
        <w:ind w:firstLine="397"/>
        <w:jc w:val="both"/>
        <w:rPr>
          <w:color w:val="000000"/>
          <w:lang w:val="en-US"/>
        </w:rPr>
      </w:pPr>
      <m:oMathPara>
        <m:oMath>
          <m:r>
            <m:rPr>
              <m:sty m:val="p"/>
            </m:rPr>
            <w:rPr>
              <w:rFonts w:ascii="Cambria Math" w:hAnsi="Cambria Math"/>
              <w:color w:val="000000"/>
              <w:lang w:val="en-US"/>
            </w:rPr>
            <m:t>δ≤</m:t>
          </m:r>
          <m:rad>
            <m:radPr>
              <m:degHide m:val="1"/>
              <m:ctrlPr>
                <w:rPr>
                  <w:rFonts w:ascii="Cambria Math" w:hAnsi="Cambria Math"/>
                  <w:color w:val="000000"/>
                  <w:lang w:val="en-US"/>
                </w:rPr>
              </m:ctrlPr>
            </m:radPr>
            <m:deg>
              <m:ctrlPr>
                <w:rPr>
                  <w:rFonts w:ascii="Cambria Math" w:hAnsi="Cambria Math"/>
                  <w:i/>
                  <w:color w:val="000000"/>
                  <w:lang w:val="en-US"/>
                </w:rPr>
              </m:ctrlPr>
            </m:deg>
            <m:e>
              <m:r>
                <w:rPr>
                  <w:rFonts w:ascii="Cambria Math" w:hAnsi="Cambria Math"/>
                  <w:color w:val="000000"/>
                  <w:lang w:val="en-US"/>
                </w:rPr>
                <m:t>G</m:t>
              </m:r>
            </m:e>
          </m:rad>
          <m:r>
            <m:rPr>
              <m:sty m:val="p"/>
            </m:rPr>
            <w:rPr>
              <w:rFonts w:ascii="Cambria Math" w:hAnsi="Cambria Math"/>
              <w:color w:val="000000"/>
              <w:lang w:val="en-US"/>
            </w:rPr>
            <m:t>⋅</m:t>
          </m:r>
        </m:oMath>
      </m:oMathPara>
    </w:p>
    <w:p w14:paraId="13D59B5C" w14:textId="77777777" w:rsidR="00EB7B59" w:rsidRPr="00BE52E3" w:rsidRDefault="00EB7B59" w:rsidP="0037081F">
      <w:pPr>
        <w:pBdr>
          <w:top w:val="nil"/>
          <w:left w:val="nil"/>
          <w:bottom w:val="nil"/>
          <w:right w:val="nil"/>
          <w:between w:val="nil"/>
        </w:pBdr>
        <w:spacing w:before="120"/>
        <w:ind w:firstLine="397"/>
        <w:jc w:val="both"/>
        <w:rPr>
          <w:color w:val="000000"/>
        </w:rPr>
      </w:pPr>
      <w:r w:rsidRPr="00BE52E3">
        <w:rPr>
          <w:color w:val="000000"/>
        </w:rPr>
        <w:t>Доказательство следует из неравенства треугольника для операторной нормы и свойств усечённого SVD.</w:t>
      </w:r>
    </w:p>
    <w:p w14:paraId="04B5C3BC" w14:textId="41B27F38" w:rsidR="00EB7B59" w:rsidRPr="00BE52E3" w:rsidRDefault="00EB7B59" w:rsidP="00EB7B59">
      <w:pPr>
        <w:pBdr>
          <w:top w:val="nil"/>
          <w:left w:val="nil"/>
          <w:bottom w:val="nil"/>
          <w:right w:val="nil"/>
          <w:between w:val="nil"/>
        </w:pBdr>
        <w:ind w:firstLine="397"/>
        <w:jc w:val="both"/>
        <w:rPr>
          <w:color w:val="000000"/>
        </w:rPr>
      </w:pPr>
      <w:r w:rsidRPr="00BE52E3">
        <w:rPr>
          <w:color w:val="000000"/>
        </w:rPr>
        <w:t xml:space="preserve">В работе выбирается </w:t>
      </w:r>
      <m:oMath>
        <m:r>
          <m:rPr>
            <m:sty m:val="p"/>
          </m:rPr>
          <w:rPr>
            <w:rFonts w:ascii="Cambria Math" w:hAnsi="Cambria Math"/>
            <w:color w:val="000000"/>
          </w:rPr>
          <m:t>ε=</m:t>
        </m:r>
        <m:sSup>
          <m:sSupPr>
            <m:ctrlPr>
              <w:rPr>
                <w:rFonts w:ascii="Cambria Math" w:hAnsi="Cambria Math"/>
                <w:color w:val="000000"/>
              </w:rPr>
            </m:ctrlPr>
          </m:sSupPr>
          <m:e>
            <m:r>
              <m:rPr>
                <m:sty m:val="p"/>
              </m:rPr>
              <w:rPr>
                <w:rFonts w:ascii="Cambria Math" w:hAnsi="Cambria Math"/>
                <w:color w:val="000000"/>
              </w:rPr>
              <m:t>10</m:t>
            </m:r>
          </m:e>
          <m:sup>
            <m:r>
              <m:rPr>
                <m:sty m:val="p"/>
              </m:rPr>
              <w:rPr>
                <w:rFonts w:ascii="Cambria Math" w:hAnsi="Cambria Math"/>
                <w:color w:val="000000"/>
              </w:rPr>
              <m:t>-6</m:t>
            </m:r>
          </m:sup>
        </m:sSup>
      </m:oMath>
      <w:r w:rsidRPr="00BE52E3">
        <w:rPr>
          <w:color w:val="000000"/>
        </w:rPr>
        <w:t xml:space="preserve">, что при типичной глубине </w:t>
      </w:r>
      <m:oMath>
        <m:r>
          <w:rPr>
            <w:rFonts w:ascii="Cambria Math" w:hAnsi="Cambria Math"/>
            <w:color w:val="000000"/>
          </w:rPr>
          <m:t>d</m:t>
        </m:r>
        <m:r>
          <m:rPr>
            <m:sty m:val="p"/>
          </m:rPr>
          <w:rPr>
            <w:rFonts w:ascii="Cambria Math" w:hAnsi="Cambria Math"/>
            <w:color w:val="000000"/>
          </w:rPr>
          <m:t xml:space="preserve"> ≤20</m:t>
        </m:r>
      </m:oMath>
      <w:r w:rsidRPr="00BE52E3">
        <w:rPr>
          <w:color w:val="000000"/>
        </w:rPr>
        <w:t xml:space="preserve"> даёт гарантированную ошибку </w:t>
      </w:r>
      <m:oMath>
        <m:r>
          <m:rPr>
            <m:sty m:val="p"/>
          </m:rPr>
          <w:rPr>
            <w:rFonts w:ascii="Cambria Math" w:hAnsi="Cambria Math"/>
            <w:color w:val="000000"/>
          </w:rPr>
          <m:t>δ&lt;</m:t>
        </m:r>
        <m:sSup>
          <m:sSupPr>
            <m:ctrlPr>
              <w:rPr>
                <w:rFonts w:ascii="Cambria Math" w:hAnsi="Cambria Math"/>
                <w:color w:val="000000"/>
              </w:rPr>
            </m:ctrlPr>
          </m:sSupPr>
          <m:e>
            <m:r>
              <m:rPr>
                <m:sty m:val="p"/>
              </m:rPr>
              <w:rPr>
                <w:rFonts w:ascii="Cambria Math" w:hAnsi="Cambria Math"/>
                <w:color w:val="000000"/>
              </w:rPr>
              <m:t>10</m:t>
            </m:r>
          </m:e>
          <m:sup>
            <m:r>
              <m:rPr>
                <m:sty m:val="p"/>
              </m:rPr>
              <w:rPr>
                <w:rFonts w:ascii="Cambria Math" w:hAnsi="Cambria Math"/>
                <w:color w:val="000000"/>
              </w:rPr>
              <m:t>-4</m:t>
            </m:r>
          </m:sup>
        </m:sSup>
      </m:oMath>
      <w:r w:rsidRPr="00BE52E3">
        <w:rPr>
          <w:color w:val="000000"/>
        </w:rPr>
        <w:t>, достаточную для задач классификации.</w:t>
      </w:r>
    </w:p>
    <w:p w14:paraId="4C22B653" w14:textId="77777777" w:rsidR="00EB7B59" w:rsidRPr="00EB7B59" w:rsidRDefault="00EB7B59" w:rsidP="00EB7B59">
      <w:pPr>
        <w:keepNext/>
        <w:spacing w:before="240" w:after="240"/>
        <w:outlineLvl w:val="1"/>
        <w:rPr>
          <w:b/>
          <w:sz w:val="24"/>
          <w:szCs w:val="24"/>
        </w:rPr>
      </w:pPr>
      <w:r w:rsidRPr="00EB7B59">
        <w:rPr>
          <w:b/>
          <w:sz w:val="24"/>
          <w:szCs w:val="24"/>
        </w:rPr>
        <w:t>2.3. Параметры варьирования</w:t>
      </w:r>
    </w:p>
    <w:p w14:paraId="6AB95C60" w14:textId="77777777" w:rsidR="00EB7B59" w:rsidRPr="00EB7B59" w:rsidRDefault="00EB7B59" w:rsidP="00B738A7">
      <w:pPr>
        <w:pBdr>
          <w:top w:val="nil"/>
          <w:left w:val="nil"/>
          <w:bottom w:val="nil"/>
          <w:right w:val="nil"/>
          <w:between w:val="nil"/>
        </w:pBdr>
        <w:spacing w:after="120"/>
        <w:ind w:firstLine="397"/>
        <w:jc w:val="both"/>
        <w:rPr>
          <w:color w:val="000000"/>
        </w:rPr>
      </w:pPr>
      <w:r w:rsidRPr="00EB7B59">
        <w:rPr>
          <w:color w:val="000000"/>
        </w:rPr>
        <w:t>Для систематического анализа влияния параметров симуляции на точность и производительность проводились эксперименты со следующими диапазонами: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263"/>
        <w:gridCol w:w="1843"/>
        <w:gridCol w:w="3119"/>
        <w:gridCol w:w="1835"/>
      </w:tblGrid>
      <w:tr w:rsidR="00EB7B59" w:rsidRPr="00EB7B59" w14:paraId="2A1940A8" w14:textId="77777777" w:rsidTr="00962545">
        <w:trPr>
          <w:trHeight w:hRule="exact" w:val="397"/>
          <w:tblHeader/>
        </w:trPr>
        <w:tc>
          <w:tcPr>
            <w:tcW w:w="2263" w:type="dxa"/>
            <w:tcMar>
              <w:top w:w="150" w:type="dxa"/>
              <w:left w:w="0" w:type="dxa"/>
              <w:bottom w:w="150" w:type="dxa"/>
              <w:right w:w="240" w:type="dxa"/>
            </w:tcMar>
            <w:vAlign w:val="center"/>
            <w:hideMark/>
          </w:tcPr>
          <w:p w14:paraId="0EE57EE4" w14:textId="756096F2" w:rsidR="00EB7B59" w:rsidRPr="00962545" w:rsidRDefault="00EB7B59" w:rsidP="00C47371">
            <w:pPr>
              <w:ind w:firstLine="397"/>
              <w:jc w:val="both"/>
              <w:rPr>
                <w:sz w:val="20"/>
                <w:szCs w:val="20"/>
              </w:rPr>
            </w:pPr>
            <w:r w:rsidRPr="00962545">
              <w:rPr>
                <w:color w:val="000000"/>
                <w:sz w:val="20"/>
                <w:szCs w:val="20"/>
              </w:rPr>
              <w:t>Параметр</w:t>
            </w:r>
          </w:p>
        </w:tc>
        <w:tc>
          <w:tcPr>
            <w:tcW w:w="1843" w:type="dxa"/>
            <w:tcMar>
              <w:top w:w="150" w:type="dxa"/>
              <w:left w:w="240" w:type="dxa"/>
              <w:bottom w:w="150" w:type="dxa"/>
              <w:right w:w="240" w:type="dxa"/>
            </w:tcMar>
            <w:vAlign w:val="center"/>
            <w:hideMark/>
          </w:tcPr>
          <w:p w14:paraId="4B0D9C40" w14:textId="77777777" w:rsidR="00EB7B59" w:rsidRPr="00962545" w:rsidRDefault="00EB7B59" w:rsidP="00B738A7">
            <w:pPr>
              <w:jc w:val="both"/>
              <w:rPr>
                <w:color w:val="000000"/>
                <w:sz w:val="20"/>
                <w:szCs w:val="20"/>
              </w:rPr>
            </w:pPr>
            <w:r w:rsidRPr="00962545">
              <w:rPr>
                <w:color w:val="000000"/>
                <w:sz w:val="20"/>
                <w:szCs w:val="20"/>
              </w:rPr>
              <w:t>Обозначение</w:t>
            </w:r>
          </w:p>
        </w:tc>
        <w:tc>
          <w:tcPr>
            <w:tcW w:w="3119" w:type="dxa"/>
            <w:tcMar>
              <w:top w:w="150" w:type="dxa"/>
              <w:left w:w="240" w:type="dxa"/>
              <w:bottom w:w="150" w:type="dxa"/>
              <w:right w:w="240" w:type="dxa"/>
            </w:tcMar>
            <w:vAlign w:val="center"/>
            <w:hideMark/>
          </w:tcPr>
          <w:p w14:paraId="64302421" w14:textId="77777777" w:rsidR="00EB7B59" w:rsidRPr="00962545" w:rsidRDefault="00EB7B59" w:rsidP="00EB7B59">
            <w:pPr>
              <w:ind w:firstLine="397"/>
              <w:jc w:val="both"/>
              <w:rPr>
                <w:color w:val="000000"/>
                <w:sz w:val="20"/>
                <w:szCs w:val="20"/>
              </w:rPr>
            </w:pPr>
            <w:r w:rsidRPr="00962545">
              <w:rPr>
                <w:color w:val="000000"/>
                <w:sz w:val="20"/>
                <w:szCs w:val="20"/>
              </w:rPr>
              <w:t>Диапазон значений</w:t>
            </w:r>
          </w:p>
        </w:tc>
        <w:tc>
          <w:tcPr>
            <w:tcW w:w="1835" w:type="dxa"/>
            <w:tcMar>
              <w:top w:w="150" w:type="dxa"/>
              <w:left w:w="240" w:type="dxa"/>
              <w:bottom w:w="150" w:type="dxa"/>
              <w:right w:w="240" w:type="dxa"/>
            </w:tcMar>
            <w:vAlign w:val="center"/>
            <w:hideMark/>
          </w:tcPr>
          <w:p w14:paraId="25E700DF" w14:textId="77777777" w:rsidR="00EB7B59" w:rsidRPr="00962545" w:rsidRDefault="00EB7B59" w:rsidP="00C47371">
            <w:pPr>
              <w:ind w:firstLine="4"/>
              <w:jc w:val="both"/>
              <w:rPr>
                <w:color w:val="000000"/>
                <w:sz w:val="20"/>
                <w:szCs w:val="20"/>
              </w:rPr>
            </w:pPr>
            <w:r w:rsidRPr="00962545">
              <w:rPr>
                <w:color w:val="000000"/>
                <w:sz w:val="20"/>
                <w:szCs w:val="20"/>
              </w:rPr>
              <w:t>Шаг / дискреты</w:t>
            </w:r>
          </w:p>
        </w:tc>
      </w:tr>
      <w:tr w:rsidR="00EB7B59" w:rsidRPr="00EB7B59" w14:paraId="351E2811" w14:textId="77777777" w:rsidTr="00962545">
        <w:trPr>
          <w:trHeight w:hRule="exact" w:val="397"/>
        </w:trPr>
        <w:tc>
          <w:tcPr>
            <w:tcW w:w="2263" w:type="dxa"/>
            <w:tcMar>
              <w:top w:w="150" w:type="dxa"/>
              <w:left w:w="0" w:type="dxa"/>
              <w:bottom w:w="150" w:type="dxa"/>
              <w:right w:w="240" w:type="dxa"/>
            </w:tcMar>
            <w:vAlign w:val="center"/>
            <w:hideMark/>
          </w:tcPr>
          <w:p w14:paraId="25D2381C" w14:textId="77777777" w:rsidR="00EB7B59" w:rsidRPr="00EB7B59" w:rsidRDefault="00EB7B59" w:rsidP="00EB7B59">
            <w:pPr>
              <w:ind w:firstLine="397"/>
              <w:jc w:val="both"/>
              <w:rPr>
                <w:color w:val="000000"/>
                <w:sz w:val="20"/>
                <w:szCs w:val="20"/>
              </w:rPr>
            </w:pPr>
            <w:r w:rsidRPr="00EB7B59">
              <w:rPr>
                <w:color w:val="000000"/>
                <w:sz w:val="20"/>
                <w:szCs w:val="20"/>
              </w:rPr>
              <w:t>Bond-размерность</w:t>
            </w:r>
          </w:p>
        </w:tc>
        <w:tc>
          <w:tcPr>
            <w:tcW w:w="1843" w:type="dxa"/>
            <w:tcMar>
              <w:top w:w="150" w:type="dxa"/>
              <w:left w:w="240" w:type="dxa"/>
              <w:bottom w:w="150" w:type="dxa"/>
              <w:right w:w="240" w:type="dxa"/>
            </w:tcMar>
            <w:vAlign w:val="center"/>
            <w:hideMark/>
          </w:tcPr>
          <w:p w14:paraId="0CBF642A" w14:textId="77777777" w:rsidR="00EB7B59" w:rsidRPr="00EB7B59" w:rsidRDefault="00EB7B59" w:rsidP="00C47371">
            <w:pPr>
              <w:ind w:firstLine="397"/>
              <w:jc w:val="center"/>
              <w:rPr>
                <w:color w:val="000000"/>
                <w:sz w:val="20"/>
                <w:szCs w:val="20"/>
              </w:rPr>
            </w:pPr>
            <m:oMathPara>
              <m:oMath>
                <m:r>
                  <w:rPr>
                    <w:rFonts w:ascii="Cambria Math" w:hAnsi="Cambria Math"/>
                    <w:color w:val="000000"/>
                    <w:sz w:val="20"/>
                    <w:szCs w:val="20"/>
                  </w:rPr>
                  <m:t>χ</m:t>
                </m:r>
              </m:oMath>
            </m:oMathPara>
          </w:p>
        </w:tc>
        <w:tc>
          <w:tcPr>
            <w:tcW w:w="3119" w:type="dxa"/>
            <w:tcMar>
              <w:top w:w="150" w:type="dxa"/>
              <w:left w:w="240" w:type="dxa"/>
              <w:bottom w:w="150" w:type="dxa"/>
              <w:right w:w="240" w:type="dxa"/>
            </w:tcMar>
            <w:vAlign w:val="center"/>
            <w:hideMark/>
          </w:tcPr>
          <w:p w14:paraId="25725881" w14:textId="77777777" w:rsidR="00EB7B59" w:rsidRPr="00EB7B59" w:rsidRDefault="00EB7B59" w:rsidP="00C47371">
            <w:pPr>
              <w:jc w:val="center"/>
              <w:rPr>
                <w:color w:val="000000"/>
                <w:sz w:val="20"/>
                <w:szCs w:val="20"/>
              </w:rPr>
            </w:pPr>
            <w:r w:rsidRPr="00EB7B59">
              <w:rPr>
                <w:color w:val="000000"/>
                <w:sz w:val="20"/>
                <w:szCs w:val="20"/>
              </w:rPr>
              <w:t>8, 16, 32, 64</w:t>
            </w:r>
          </w:p>
        </w:tc>
        <w:tc>
          <w:tcPr>
            <w:tcW w:w="1835" w:type="dxa"/>
            <w:tcMar>
              <w:top w:w="150" w:type="dxa"/>
              <w:left w:w="240" w:type="dxa"/>
              <w:bottom w:w="150" w:type="dxa"/>
              <w:right w:w="0" w:type="dxa"/>
            </w:tcMar>
            <w:vAlign w:val="center"/>
            <w:hideMark/>
          </w:tcPr>
          <w:p w14:paraId="2EBA1E03" w14:textId="77777777" w:rsidR="00EB7B59" w:rsidRPr="00EB7B59" w:rsidRDefault="00EB7B59" w:rsidP="00B738A7">
            <w:pPr>
              <w:ind w:firstLine="397"/>
              <w:rPr>
                <w:color w:val="000000"/>
                <w:sz w:val="20"/>
                <w:szCs w:val="20"/>
              </w:rPr>
            </w:pPr>
            <w:r w:rsidRPr="00EB7B59">
              <w:rPr>
                <w:color w:val="000000"/>
                <w:sz w:val="20"/>
                <w:szCs w:val="20"/>
              </w:rPr>
              <w:t>—</w:t>
            </w:r>
          </w:p>
        </w:tc>
      </w:tr>
      <w:tr w:rsidR="00EB7B59" w:rsidRPr="00EB7B59" w14:paraId="418FFDE8" w14:textId="77777777" w:rsidTr="00962545">
        <w:trPr>
          <w:trHeight w:hRule="exact" w:val="397"/>
        </w:trPr>
        <w:tc>
          <w:tcPr>
            <w:tcW w:w="2263" w:type="dxa"/>
            <w:tcMar>
              <w:top w:w="150" w:type="dxa"/>
              <w:left w:w="0" w:type="dxa"/>
              <w:bottom w:w="150" w:type="dxa"/>
              <w:right w:w="240" w:type="dxa"/>
            </w:tcMar>
            <w:vAlign w:val="center"/>
            <w:hideMark/>
          </w:tcPr>
          <w:p w14:paraId="60F3D8E2" w14:textId="77777777" w:rsidR="00EB7B59" w:rsidRPr="00EB7B59" w:rsidRDefault="00EB7B59" w:rsidP="00EB7B59">
            <w:pPr>
              <w:ind w:firstLine="397"/>
              <w:jc w:val="both"/>
              <w:rPr>
                <w:color w:val="000000"/>
                <w:sz w:val="20"/>
                <w:szCs w:val="20"/>
              </w:rPr>
            </w:pPr>
            <w:r w:rsidRPr="00EB7B59">
              <w:rPr>
                <w:color w:val="000000"/>
                <w:sz w:val="20"/>
                <w:szCs w:val="20"/>
              </w:rPr>
              <w:t>Порог усечения</w:t>
            </w:r>
          </w:p>
        </w:tc>
        <w:tc>
          <w:tcPr>
            <w:tcW w:w="1843" w:type="dxa"/>
            <w:tcMar>
              <w:top w:w="150" w:type="dxa"/>
              <w:left w:w="240" w:type="dxa"/>
              <w:bottom w:w="150" w:type="dxa"/>
              <w:right w:w="240" w:type="dxa"/>
            </w:tcMar>
            <w:vAlign w:val="center"/>
            <w:hideMark/>
          </w:tcPr>
          <w:p w14:paraId="05D44599" w14:textId="77777777" w:rsidR="00EB7B59" w:rsidRPr="00EB7B59" w:rsidRDefault="00EB7B59" w:rsidP="00C47371">
            <w:pPr>
              <w:ind w:firstLine="397"/>
              <w:jc w:val="center"/>
              <w:rPr>
                <w:color w:val="000000"/>
                <w:sz w:val="20"/>
                <w:szCs w:val="20"/>
              </w:rPr>
            </w:pPr>
            <m:oMathPara>
              <m:oMath>
                <m:r>
                  <w:rPr>
                    <w:rFonts w:ascii="Cambria Math" w:hAnsi="Cambria Math"/>
                    <w:color w:val="000000"/>
                    <w:sz w:val="20"/>
                    <w:szCs w:val="20"/>
                  </w:rPr>
                  <m:t>ε</m:t>
                </m:r>
              </m:oMath>
            </m:oMathPara>
          </w:p>
        </w:tc>
        <w:tc>
          <w:tcPr>
            <w:tcW w:w="3119" w:type="dxa"/>
            <w:tcMar>
              <w:top w:w="150" w:type="dxa"/>
              <w:left w:w="240" w:type="dxa"/>
              <w:bottom w:w="150" w:type="dxa"/>
              <w:right w:w="240" w:type="dxa"/>
            </w:tcMar>
            <w:vAlign w:val="center"/>
            <w:hideMark/>
          </w:tcPr>
          <w:p w14:paraId="3B7EBCD9" w14:textId="77777777" w:rsidR="00EB7B59" w:rsidRPr="00C47371" w:rsidRDefault="00287AA5" w:rsidP="00C47371">
            <w:pPr>
              <w:ind w:firstLine="397"/>
              <w:jc w:val="center"/>
              <w:rPr>
                <w:color w:val="000000"/>
                <w:sz w:val="20"/>
                <w:szCs w:val="20"/>
              </w:rPr>
            </w:pPr>
            <m:oMathPara>
              <m:oMathParaPr>
                <m:jc m:val="center"/>
              </m:oMathParaPr>
              <m:oMath>
                <m:sSup>
                  <m:sSupPr>
                    <m:ctrlPr>
                      <w:rPr>
                        <w:rFonts w:ascii="Cambria Math" w:hAnsi="Cambria Math"/>
                        <w:color w:val="000000"/>
                        <w:sz w:val="20"/>
                        <w:szCs w:val="20"/>
                      </w:rPr>
                    </m:ctrlPr>
                  </m:sSupPr>
                  <m:e>
                    <m:r>
                      <m:rPr>
                        <m:sty m:val="p"/>
                      </m:rPr>
                      <w:rPr>
                        <w:rFonts w:ascii="Cambria Math" w:hAnsi="Cambria Math"/>
                        <w:color w:val="000000"/>
                        <w:sz w:val="20"/>
                        <w:szCs w:val="20"/>
                      </w:rPr>
                      <m:t>10</m:t>
                    </m:r>
                  </m:e>
                  <m:sup>
                    <m:r>
                      <m:rPr>
                        <m:sty m:val="p"/>
                      </m:rPr>
                      <w:rPr>
                        <w:rFonts w:ascii="Cambria Math" w:hAnsi="Cambria Math"/>
                        <w:color w:val="000000"/>
                        <w:sz w:val="20"/>
                        <w:szCs w:val="20"/>
                      </w:rPr>
                      <m:t>-4</m:t>
                    </m:r>
                  </m:sup>
                </m:sSup>
                <m:r>
                  <m:rPr>
                    <m:sty m:val="p"/>
                  </m:rPr>
                  <w:rPr>
                    <w:rFonts w:ascii="Cambria Math" w:hAnsi="Cambria Math"/>
                    <w:color w:val="000000"/>
                    <w:sz w:val="20"/>
                    <w:szCs w:val="20"/>
                  </w:rPr>
                  <m:t>,</m:t>
                </m:r>
                <m:sSup>
                  <m:sSupPr>
                    <m:ctrlPr>
                      <w:rPr>
                        <w:rFonts w:ascii="Cambria Math" w:hAnsi="Cambria Math"/>
                        <w:color w:val="000000"/>
                        <w:sz w:val="20"/>
                        <w:szCs w:val="20"/>
                      </w:rPr>
                    </m:ctrlPr>
                  </m:sSupPr>
                  <m:e>
                    <m:r>
                      <m:rPr>
                        <m:sty m:val="p"/>
                      </m:rPr>
                      <w:rPr>
                        <w:rFonts w:ascii="Cambria Math" w:hAnsi="Cambria Math"/>
                        <w:color w:val="000000"/>
                        <w:sz w:val="20"/>
                        <w:szCs w:val="20"/>
                      </w:rPr>
                      <m:t>10</m:t>
                    </m:r>
                  </m:e>
                  <m:sup>
                    <m:r>
                      <m:rPr>
                        <m:sty m:val="p"/>
                      </m:rPr>
                      <w:rPr>
                        <w:rFonts w:ascii="Cambria Math" w:hAnsi="Cambria Math"/>
                        <w:color w:val="000000"/>
                        <w:sz w:val="20"/>
                        <w:szCs w:val="20"/>
                      </w:rPr>
                      <m:t>-6</m:t>
                    </m:r>
                  </m:sup>
                </m:sSup>
                <m:r>
                  <m:rPr>
                    <m:sty m:val="p"/>
                  </m:rPr>
                  <w:rPr>
                    <w:rFonts w:ascii="Cambria Math" w:hAnsi="Cambria Math"/>
                    <w:color w:val="000000"/>
                    <w:sz w:val="20"/>
                    <w:szCs w:val="20"/>
                  </w:rPr>
                  <m:t>,</m:t>
                </m:r>
                <m:sSup>
                  <m:sSupPr>
                    <m:ctrlPr>
                      <w:rPr>
                        <w:rFonts w:ascii="Cambria Math" w:hAnsi="Cambria Math"/>
                        <w:color w:val="000000"/>
                        <w:sz w:val="20"/>
                        <w:szCs w:val="20"/>
                      </w:rPr>
                    </m:ctrlPr>
                  </m:sSupPr>
                  <m:e>
                    <m:r>
                      <m:rPr>
                        <m:sty m:val="p"/>
                      </m:rPr>
                      <w:rPr>
                        <w:rFonts w:ascii="Cambria Math" w:hAnsi="Cambria Math"/>
                        <w:color w:val="000000"/>
                        <w:sz w:val="20"/>
                        <w:szCs w:val="20"/>
                      </w:rPr>
                      <m:t>10</m:t>
                    </m:r>
                  </m:e>
                  <m:sup>
                    <m:r>
                      <m:rPr>
                        <m:sty m:val="p"/>
                      </m:rPr>
                      <w:rPr>
                        <w:rFonts w:ascii="Cambria Math" w:hAnsi="Cambria Math"/>
                        <w:color w:val="000000"/>
                        <w:sz w:val="20"/>
                        <w:szCs w:val="20"/>
                      </w:rPr>
                      <m:t>-8</m:t>
                    </m:r>
                  </m:sup>
                </m:sSup>
              </m:oMath>
            </m:oMathPara>
          </w:p>
        </w:tc>
        <w:tc>
          <w:tcPr>
            <w:tcW w:w="1835" w:type="dxa"/>
            <w:tcMar>
              <w:top w:w="150" w:type="dxa"/>
              <w:left w:w="240" w:type="dxa"/>
              <w:bottom w:w="150" w:type="dxa"/>
              <w:right w:w="0" w:type="dxa"/>
            </w:tcMar>
            <w:vAlign w:val="center"/>
            <w:hideMark/>
          </w:tcPr>
          <w:p w14:paraId="081FA880" w14:textId="77777777" w:rsidR="00EB7B59" w:rsidRPr="00EB7B59" w:rsidRDefault="00EB7B59" w:rsidP="00B738A7">
            <w:pPr>
              <w:ind w:firstLine="397"/>
              <w:rPr>
                <w:color w:val="000000"/>
                <w:sz w:val="20"/>
                <w:szCs w:val="20"/>
              </w:rPr>
            </w:pPr>
            <w:r w:rsidRPr="00EB7B59">
              <w:rPr>
                <w:color w:val="000000"/>
                <w:sz w:val="20"/>
                <w:szCs w:val="20"/>
              </w:rPr>
              <w:t>—</w:t>
            </w:r>
          </w:p>
        </w:tc>
      </w:tr>
      <w:tr w:rsidR="00EB7B59" w:rsidRPr="00EB7B59" w14:paraId="7B98AE8F" w14:textId="77777777" w:rsidTr="00962545">
        <w:trPr>
          <w:trHeight w:hRule="exact" w:val="397"/>
        </w:trPr>
        <w:tc>
          <w:tcPr>
            <w:tcW w:w="2263" w:type="dxa"/>
            <w:tcMar>
              <w:top w:w="150" w:type="dxa"/>
              <w:left w:w="0" w:type="dxa"/>
              <w:bottom w:w="150" w:type="dxa"/>
              <w:right w:w="240" w:type="dxa"/>
            </w:tcMar>
            <w:vAlign w:val="center"/>
            <w:hideMark/>
          </w:tcPr>
          <w:p w14:paraId="4C0C8B17" w14:textId="77777777" w:rsidR="00EB7B59" w:rsidRPr="00EB7B59" w:rsidRDefault="00EB7B59" w:rsidP="00EB7B59">
            <w:pPr>
              <w:ind w:firstLine="397"/>
              <w:jc w:val="both"/>
              <w:rPr>
                <w:color w:val="000000"/>
                <w:sz w:val="20"/>
                <w:szCs w:val="20"/>
              </w:rPr>
            </w:pPr>
            <w:r w:rsidRPr="00EB7B59">
              <w:rPr>
                <w:color w:val="000000"/>
                <w:sz w:val="20"/>
                <w:szCs w:val="20"/>
              </w:rPr>
              <w:t>Число сэмплов (shots)</w:t>
            </w:r>
          </w:p>
        </w:tc>
        <w:tc>
          <w:tcPr>
            <w:tcW w:w="1843" w:type="dxa"/>
            <w:tcMar>
              <w:top w:w="150" w:type="dxa"/>
              <w:left w:w="240" w:type="dxa"/>
              <w:bottom w:w="150" w:type="dxa"/>
              <w:right w:w="240" w:type="dxa"/>
            </w:tcMar>
            <w:vAlign w:val="center"/>
            <w:hideMark/>
          </w:tcPr>
          <w:p w14:paraId="1840DB15" w14:textId="77777777" w:rsidR="00EB7B59" w:rsidRPr="00EB7B59" w:rsidRDefault="00287AA5" w:rsidP="00EB7B59">
            <w:pPr>
              <w:ind w:firstLine="397"/>
              <w:jc w:val="both"/>
              <w:rPr>
                <w:color w:val="000000"/>
                <w:sz w:val="20"/>
                <w:szCs w:val="20"/>
              </w:rPr>
            </w:pPr>
            <m:oMathPara>
              <m:oMath>
                <m:sSub>
                  <m:sSubPr>
                    <m:ctrlPr>
                      <w:rPr>
                        <w:rFonts w:ascii="Cambria Math" w:hAnsi="Cambria Math"/>
                        <w:color w:val="000000"/>
                        <w:sz w:val="20"/>
                        <w:szCs w:val="20"/>
                      </w:rPr>
                    </m:ctrlPr>
                  </m:sSubPr>
                  <m:e>
                    <m:r>
                      <w:rPr>
                        <w:rFonts w:ascii="Cambria Math" w:hAnsi="Cambria Math"/>
                        <w:color w:val="000000"/>
                        <w:sz w:val="20"/>
                        <w:szCs w:val="20"/>
                      </w:rPr>
                      <m:t>N</m:t>
                    </m:r>
                  </m:e>
                  <m:sub>
                    <m:r>
                      <m:rPr>
                        <m:nor/>
                      </m:rPr>
                      <w:rPr>
                        <w:color w:val="000000"/>
                        <w:sz w:val="20"/>
                        <w:szCs w:val="20"/>
                      </w:rPr>
                      <m:t>shots</m:t>
                    </m:r>
                  </m:sub>
                </m:sSub>
              </m:oMath>
            </m:oMathPara>
          </w:p>
        </w:tc>
        <w:tc>
          <w:tcPr>
            <w:tcW w:w="3119" w:type="dxa"/>
            <w:tcMar>
              <w:top w:w="150" w:type="dxa"/>
              <w:left w:w="240" w:type="dxa"/>
              <w:bottom w:w="150" w:type="dxa"/>
              <w:right w:w="240" w:type="dxa"/>
            </w:tcMar>
            <w:vAlign w:val="center"/>
            <w:hideMark/>
          </w:tcPr>
          <w:p w14:paraId="0B21736C" w14:textId="77777777" w:rsidR="00EB7B59" w:rsidRPr="00B738A7" w:rsidRDefault="00EB7B59" w:rsidP="00B738A7">
            <w:pPr>
              <w:jc w:val="both"/>
              <w:rPr>
                <w:color w:val="000000"/>
                <w:sz w:val="20"/>
                <w:szCs w:val="20"/>
              </w:rPr>
            </w:pPr>
            <w:r w:rsidRPr="00B738A7">
              <w:rPr>
                <w:color w:val="000000"/>
                <w:sz w:val="20"/>
                <w:szCs w:val="20"/>
              </w:rPr>
              <w:t>256, 512, 1024, 2048, 4096, 8192</w:t>
            </w:r>
          </w:p>
        </w:tc>
        <w:tc>
          <w:tcPr>
            <w:tcW w:w="1835" w:type="dxa"/>
            <w:tcMar>
              <w:top w:w="150" w:type="dxa"/>
              <w:left w:w="240" w:type="dxa"/>
              <w:bottom w:w="150" w:type="dxa"/>
              <w:right w:w="0" w:type="dxa"/>
            </w:tcMar>
            <w:vAlign w:val="center"/>
            <w:hideMark/>
          </w:tcPr>
          <w:p w14:paraId="1D55B1F4" w14:textId="77777777" w:rsidR="00EB7B59" w:rsidRPr="00EB7B59" w:rsidRDefault="00EB7B59" w:rsidP="00EB7B59">
            <w:pPr>
              <w:ind w:firstLine="397"/>
              <w:jc w:val="both"/>
              <w:rPr>
                <w:color w:val="000000"/>
                <w:sz w:val="20"/>
                <w:szCs w:val="20"/>
              </w:rPr>
            </w:pPr>
            <w:r w:rsidRPr="00EB7B59">
              <w:rPr>
                <w:color w:val="000000"/>
                <w:sz w:val="20"/>
                <w:szCs w:val="20"/>
              </w:rPr>
              <w:t>удвоение</w:t>
            </w:r>
          </w:p>
        </w:tc>
      </w:tr>
    </w:tbl>
    <w:p w14:paraId="2B6DAABF" w14:textId="77777777" w:rsidR="00EB7B59" w:rsidRPr="00EB7B59" w:rsidRDefault="00EB7B59" w:rsidP="0037081F">
      <w:pPr>
        <w:pBdr>
          <w:top w:val="nil"/>
          <w:left w:val="nil"/>
          <w:bottom w:val="nil"/>
          <w:right w:val="nil"/>
          <w:between w:val="nil"/>
        </w:pBdr>
        <w:spacing w:before="240" w:after="360"/>
        <w:ind w:firstLine="397"/>
        <w:jc w:val="both"/>
        <w:rPr>
          <w:color w:val="000000"/>
        </w:rPr>
      </w:pPr>
      <w:r w:rsidRPr="00EB7B59">
        <w:rPr>
          <w:color w:val="000000"/>
        </w:rPr>
        <w:lastRenderedPageBreak/>
        <w:t xml:space="preserve">Для каждого набора параметров проводилось по 100 независимых запусков с разными случайными инициализациями параметров </w:t>
      </w:r>
      <m:oMath>
        <m:r>
          <m:rPr>
            <m:sty m:val="p"/>
          </m:rPr>
          <w:rPr>
            <w:rFonts w:ascii="Cambria Math" w:hAnsi="Cambria Math"/>
            <w:color w:val="000000"/>
          </w:rPr>
          <m:t>θ</m:t>
        </m:r>
      </m:oMath>
      <w:r w:rsidRPr="00EB7B59">
        <w:rPr>
          <w:color w:val="000000"/>
        </w:rPr>
        <w:t>.</w:t>
      </w:r>
    </w:p>
    <w:p w14:paraId="293C3289" w14:textId="77777777" w:rsidR="00EB7B59" w:rsidRPr="00EB7B59" w:rsidRDefault="00EB7B59" w:rsidP="00EB7B59">
      <w:pPr>
        <w:keepNext/>
        <w:spacing w:before="240" w:after="240"/>
        <w:outlineLvl w:val="1"/>
        <w:rPr>
          <w:b/>
          <w:sz w:val="24"/>
          <w:szCs w:val="24"/>
        </w:rPr>
      </w:pPr>
      <w:r w:rsidRPr="00EB7B59">
        <w:rPr>
          <w:b/>
          <w:sz w:val="24"/>
          <w:szCs w:val="24"/>
        </w:rPr>
        <w:t>2.4. Метрики квантовой запутанности</w:t>
      </w:r>
    </w:p>
    <w:p w14:paraId="056B80BF"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Для количественного анализа квантовых корреляций, генерируемых VQC в процессе обучения, использовались три взаимодополняющие метрики.</w:t>
      </w:r>
    </w:p>
    <w:p w14:paraId="0836E41A" w14:textId="77777777" w:rsidR="00EB7B59" w:rsidRPr="00EB7B59" w:rsidRDefault="00EB7B59" w:rsidP="00EB7B59">
      <w:pPr>
        <w:keepNext/>
        <w:spacing w:before="240" w:after="240"/>
        <w:outlineLvl w:val="1"/>
        <w:rPr>
          <w:b/>
          <w:i/>
          <w:iCs/>
          <w:sz w:val="24"/>
          <w:szCs w:val="24"/>
        </w:rPr>
      </w:pPr>
      <w:r w:rsidRPr="00EB7B59">
        <w:rPr>
          <w:b/>
          <w:i/>
          <w:iCs/>
          <w:sz w:val="24"/>
          <w:szCs w:val="24"/>
        </w:rPr>
        <w:t>2.4.1. Concurrence (парная запутанность)</w:t>
      </w:r>
    </w:p>
    <w:p w14:paraId="3CD95C36" w14:textId="77777777" w:rsidR="00EB7B59" w:rsidRPr="00B738A7" w:rsidRDefault="00EB7B59" w:rsidP="00B03750">
      <w:pPr>
        <w:pBdr>
          <w:top w:val="nil"/>
          <w:left w:val="nil"/>
          <w:bottom w:val="nil"/>
          <w:right w:val="nil"/>
          <w:between w:val="nil"/>
        </w:pBdr>
        <w:spacing w:after="120"/>
        <w:ind w:firstLine="397"/>
        <w:jc w:val="both"/>
        <w:rPr>
          <w:color w:val="000000"/>
        </w:rPr>
      </w:pPr>
      <w:r w:rsidRPr="00B738A7">
        <w:rPr>
          <w:color w:val="000000"/>
        </w:rPr>
        <w:t xml:space="preserve">Для двухкубитной подсистемы с матрицей плотности </w:t>
      </w:r>
      <m:oMath>
        <m:sSub>
          <m:sSubPr>
            <m:ctrlPr>
              <w:rPr>
                <w:rFonts w:ascii="Cambria Math" w:hAnsi="Cambria Math"/>
                <w:i/>
                <w:color w:val="000000"/>
              </w:rPr>
            </m:ctrlPr>
          </m:sSubPr>
          <m:e>
            <m:r>
              <m:rPr>
                <m:sty m:val="p"/>
              </m:rPr>
              <w:rPr>
                <w:rFonts w:ascii="Cambria Math" w:hAnsi="Cambria Math"/>
                <w:color w:val="000000"/>
              </w:rPr>
              <m:t>ρ</m:t>
            </m:r>
            <m:ctrlPr>
              <w:rPr>
                <w:rFonts w:ascii="Cambria Math" w:hAnsi="Cambria Math"/>
                <w:color w:val="000000"/>
              </w:rPr>
            </m:ctrlPr>
          </m:e>
          <m:sub>
            <m:r>
              <w:rPr>
                <w:rFonts w:ascii="Cambria Math" w:hAnsi="Cambria Math"/>
                <w:color w:val="000000"/>
              </w:rPr>
              <m:t>AB</m:t>
            </m:r>
          </m:sub>
        </m:sSub>
      </m:oMath>
      <w:r w:rsidRPr="00B738A7">
        <w:rPr>
          <w:color w:val="000000"/>
        </w:rPr>
        <w:t xml:space="preserve"> concurrence определяется как [12]:</w:t>
      </w:r>
    </w:p>
    <w:p w14:paraId="79B3683E" w14:textId="67C8E242" w:rsidR="00EB7B59" w:rsidRPr="00B738A7" w:rsidRDefault="00EB7B59" w:rsidP="00EB7B59">
      <w:pPr>
        <w:pBdr>
          <w:top w:val="nil"/>
          <w:left w:val="nil"/>
          <w:bottom w:val="nil"/>
          <w:right w:val="nil"/>
          <w:between w:val="nil"/>
        </w:pBdr>
        <w:ind w:firstLine="397"/>
        <w:jc w:val="both"/>
        <w:rPr>
          <w:color w:val="000000"/>
          <w:lang w:val="en-US"/>
        </w:rPr>
      </w:pPr>
      <m:oMathPara>
        <m:oMath>
          <m:r>
            <w:rPr>
              <w:rFonts w:ascii="Cambria Math" w:hAnsi="Cambria Math"/>
              <w:color w:val="000000"/>
              <w:lang w:val="en-US"/>
            </w:rPr>
            <m:t>C</m:t>
          </m:r>
          <m:d>
            <m:dPr>
              <m:ctrlPr>
                <w:rPr>
                  <w:rFonts w:ascii="Cambria Math" w:hAnsi="Cambria Math"/>
                  <w:i/>
                  <w:color w:val="000000"/>
                  <w:lang w:val="en-US"/>
                </w:rPr>
              </m:ctrlPr>
            </m:dPr>
            <m:e>
              <m:r>
                <m:rPr>
                  <m:sty m:val="p"/>
                </m:rPr>
                <w:rPr>
                  <w:rFonts w:ascii="Cambria Math" w:hAnsi="Cambria Math"/>
                  <w:color w:val="000000"/>
                  <w:lang w:val="en-US"/>
                </w:rPr>
                <m:t>ρ</m:t>
              </m:r>
            </m:e>
          </m:d>
          <m:r>
            <w:rPr>
              <w:rFonts w:ascii="Cambria Math" w:hAnsi="Cambria Math"/>
              <w:color w:val="000000"/>
              <w:lang w:val="en-US"/>
            </w:rPr>
            <m:t>=</m:t>
          </m:r>
          <m:func>
            <m:funcPr>
              <m:ctrlPr>
                <w:rPr>
                  <w:rFonts w:ascii="Cambria Math" w:hAnsi="Cambria Math"/>
                  <w:color w:val="000000"/>
                  <w:lang w:val="en-US"/>
                </w:rPr>
              </m:ctrlPr>
            </m:funcPr>
            <m:fName>
              <m:r>
                <m:rPr>
                  <m:sty m:val="p"/>
                </m:rPr>
                <w:rPr>
                  <w:rFonts w:ascii="Cambria Math" w:hAnsi="Cambria Math"/>
                  <w:color w:val="000000"/>
                  <w:lang w:val="en-US"/>
                </w:rPr>
                <m:t>max</m:t>
              </m:r>
              <m:ctrlPr>
                <w:rPr>
                  <w:rFonts w:ascii="Cambria Math" w:hAnsi="Cambria Math"/>
                  <w:i/>
                  <w:color w:val="000000"/>
                  <w:lang w:val="en-US"/>
                </w:rPr>
              </m:ctrlPr>
            </m:fName>
            <m:e>
              <m:d>
                <m:dPr>
                  <m:ctrlPr>
                    <w:rPr>
                      <w:rFonts w:ascii="Cambria Math" w:hAnsi="Cambria Math"/>
                      <w:i/>
                      <w:color w:val="000000"/>
                      <w:lang w:val="en-US"/>
                    </w:rPr>
                  </m:ctrlPr>
                </m:dPr>
                <m:e>
                  <m:r>
                    <w:rPr>
                      <w:rFonts w:ascii="Cambria Math" w:hAnsi="Cambria Math"/>
                      <w:color w:val="000000"/>
                      <w:lang w:val="en-US"/>
                    </w:rPr>
                    <m:t>0,</m:t>
                  </m:r>
                  <m:sSub>
                    <m:sSubPr>
                      <m:ctrlPr>
                        <w:rPr>
                          <w:rFonts w:ascii="Cambria Math" w:hAnsi="Cambria Math"/>
                          <w:i/>
                          <w:color w:val="000000"/>
                          <w:lang w:val="en-US"/>
                        </w:rPr>
                      </m:ctrlPr>
                    </m:sSubPr>
                    <m:e>
                      <m:r>
                        <m:rPr>
                          <m:sty m:val="p"/>
                        </m:rPr>
                        <w:rPr>
                          <w:rFonts w:ascii="Cambria Math" w:hAnsi="Cambria Math"/>
                          <w:color w:val="000000"/>
                          <w:lang w:val="en-US"/>
                        </w:rPr>
                        <m:t>λ</m:t>
                      </m:r>
                    </m:e>
                    <m:sub>
                      <m:r>
                        <w:rPr>
                          <w:rFonts w:ascii="Cambria Math" w:hAnsi="Cambria Math"/>
                          <w:color w:val="000000"/>
                          <w:lang w:val="en-US"/>
                        </w:rPr>
                        <m:t>1</m:t>
                      </m:r>
                    </m:sub>
                  </m:sSub>
                  <m:r>
                    <w:rPr>
                      <w:rFonts w:ascii="Cambria Math" w:hAnsi="Cambria Math"/>
                      <w:color w:val="000000"/>
                      <w:lang w:val="en-US"/>
                    </w:rPr>
                    <m:t>-</m:t>
                  </m:r>
                  <m:sSub>
                    <m:sSubPr>
                      <m:ctrlPr>
                        <w:rPr>
                          <w:rFonts w:ascii="Cambria Math" w:hAnsi="Cambria Math"/>
                          <w:i/>
                          <w:color w:val="000000"/>
                          <w:lang w:val="en-US"/>
                        </w:rPr>
                      </m:ctrlPr>
                    </m:sSubPr>
                    <m:e>
                      <m:r>
                        <m:rPr>
                          <m:sty m:val="p"/>
                        </m:rPr>
                        <w:rPr>
                          <w:rFonts w:ascii="Cambria Math" w:hAnsi="Cambria Math"/>
                          <w:color w:val="000000"/>
                          <w:lang w:val="en-US"/>
                        </w:rPr>
                        <m:t>λ</m:t>
                      </m:r>
                    </m:e>
                    <m:sub>
                      <m:r>
                        <w:rPr>
                          <w:rFonts w:ascii="Cambria Math" w:hAnsi="Cambria Math"/>
                          <w:color w:val="000000"/>
                          <w:lang w:val="en-US"/>
                        </w:rPr>
                        <m:t>2</m:t>
                      </m:r>
                    </m:sub>
                  </m:sSub>
                  <m:r>
                    <w:rPr>
                      <w:rFonts w:ascii="Cambria Math" w:hAnsi="Cambria Math"/>
                      <w:color w:val="000000"/>
                      <w:lang w:val="en-US"/>
                    </w:rPr>
                    <m:t>-</m:t>
                  </m:r>
                  <m:sSub>
                    <m:sSubPr>
                      <m:ctrlPr>
                        <w:rPr>
                          <w:rFonts w:ascii="Cambria Math" w:hAnsi="Cambria Math"/>
                          <w:i/>
                          <w:color w:val="000000"/>
                          <w:lang w:val="en-US"/>
                        </w:rPr>
                      </m:ctrlPr>
                    </m:sSubPr>
                    <m:e>
                      <m:r>
                        <m:rPr>
                          <m:sty m:val="p"/>
                        </m:rPr>
                        <w:rPr>
                          <w:rFonts w:ascii="Cambria Math" w:hAnsi="Cambria Math"/>
                          <w:color w:val="000000"/>
                          <w:lang w:val="en-US"/>
                        </w:rPr>
                        <m:t>λ</m:t>
                      </m:r>
                    </m:e>
                    <m:sub>
                      <m:r>
                        <w:rPr>
                          <w:rFonts w:ascii="Cambria Math" w:hAnsi="Cambria Math"/>
                          <w:color w:val="000000"/>
                          <w:lang w:val="en-US"/>
                        </w:rPr>
                        <m:t>3</m:t>
                      </m:r>
                    </m:sub>
                  </m:sSub>
                  <m:r>
                    <w:rPr>
                      <w:rFonts w:ascii="Cambria Math" w:hAnsi="Cambria Math"/>
                      <w:color w:val="000000"/>
                      <w:lang w:val="en-US"/>
                    </w:rPr>
                    <m:t>-</m:t>
                  </m:r>
                  <m:sSub>
                    <m:sSubPr>
                      <m:ctrlPr>
                        <w:rPr>
                          <w:rFonts w:ascii="Cambria Math" w:hAnsi="Cambria Math"/>
                          <w:i/>
                          <w:color w:val="000000"/>
                          <w:lang w:val="en-US"/>
                        </w:rPr>
                      </m:ctrlPr>
                    </m:sSubPr>
                    <m:e>
                      <m:r>
                        <m:rPr>
                          <m:sty m:val="p"/>
                        </m:rPr>
                        <w:rPr>
                          <w:rFonts w:ascii="Cambria Math" w:hAnsi="Cambria Math"/>
                          <w:color w:val="000000"/>
                          <w:lang w:val="en-US"/>
                        </w:rPr>
                        <m:t>λ</m:t>
                      </m:r>
                    </m:e>
                    <m:sub>
                      <m:r>
                        <w:rPr>
                          <w:rFonts w:ascii="Cambria Math" w:hAnsi="Cambria Math"/>
                          <w:color w:val="000000"/>
                          <w:lang w:val="en-US"/>
                        </w:rPr>
                        <m:t>4</m:t>
                      </m:r>
                    </m:sub>
                  </m:sSub>
                </m:e>
              </m:d>
            </m:e>
          </m:func>
          <m:r>
            <w:rPr>
              <w:rFonts w:ascii="Cambria Math" w:hAnsi="Cambria Math"/>
              <w:color w:val="000000"/>
              <w:lang w:val="en-US"/>
            </w:rPr>
            <m:t>,</m:t>
          </m:r>
        </m:oMath>
      </m:oMathPara>
    </w:p>
    <w:p w14:paraId="72B3108D" w14:textId="27CDFFFE" w:rsidR="00EB7B59" w:rsidRPr="00B738A7" w:rsidRDefault="00EB7B59" w:rsidP="00B738A7">
      <w:pPr>
        <w:pBdr>
          <w:top w:val="nil"/>
          <w:left w:val="nil"/>
          <w:bottom w:val="nil"/>
          <w:right w:val="nil"/>
          <w:between w:val="nil"/>
        </w:pBdr>
        <w:jc w:val="both"/>
        <w:rPr>
          <w:color w:val="000000"/>
        </w:rPr>
      </w:pPr>
      <w:r w:rsidRPr="00B738A7">
        <w:rPr>
          <w:color w:val="000000"/>
        </w:rPr>
        <w:t xml:space="preserve">где </w:t>
      </w:r>
      <m:oMath>
        <m:acc>
          <m:accPr>
            <m:chr m:val="̃"/>
            <m:ctrlPr>
              <w:rPr>
                <w:rFonts w:ascii="Cambria Math" w:hAnsi="Cambria Math"/>
                <w:color w:val="000000"/>
              </w:rPr>
            </m:ctrlPr>
          </m:accPr>
          <m:e>
            <m:r>
              <m:rPr>
                <m:sty m:val="p"/>
              </m:rPr>
              <w:rPr>
                <w:rFonts w:ascii="Cambria Math" w:hAnsi="Cambria Math"/>
                <w:color w:val="000000"/>
              </w:rPr>
              <m:t>ρ</m:t>
            </m:r>
          </m:e>
        </m:acc>
        <m:r>
          <w:rPr>
            <w:rFonts w:ascii="Cambria Math" w:hAnsi="Cambria Math"/>
            <w:color w:val="000000"/>
          </w:rPr>
          <m:t>=</m:t>
        </m:r>
        <m:d>
          <m:dPr>
            <m:ctrlPr>
              <w:rPr>
                <w:rFonts w:ascii="Cambria Math" w:hAnsi="Cambria Math"/>
                <w:i/>
                <w:color w:val="000000"/>
              </w:rPr>
            </m:ctrlPr>
          </m:dPr>
          <m:e>
            <m:sSub>
              <m:sSubPr>
                <m:ctrlPr>
                  <w:rPr>
                    <w:rFonts w:ascii="Cambria Math" w:hAnsi="Cambria Math"/>
                    <w:i/>
                    <w:color w:val="000000"/>
                  </w:rPr>
                </m:ctrlPr>
              </m:sSubPr>
              <m:e>
                <m:r>
                  <m:rPr>
                    <m:sty m:val="p"/>
                  </m:rPr>
                  <w:rPr>
                    <w:rFonts w:ascii="Cambria Math" w:hAnsi="Cambria Math"/>
                    <w:color w:val="000000"/>
                  </w:rPr>
                  <m:t>σ</m:t>
                </m:r>
              </m:e>
              <m:sub>
                <m:r>
                  <w:rPr>
                    <w:rFonts w:ascii="Cambria Math" w:hAnsi="Cambria Math"/>
                    <w:color w:val="000000"/>
                  </w:rPr>
                  <m:t>y</m:t>
                </m:r>
              </m:sub>
            </m:sSub>
            <m:r>
              <m:rPr>
                <m:sty m:val="p"/>
              </m:rPr>
              <w:rPr>
                <w:rFonts w:ascii="Cambria Math" w:hAnsi="Cambria Math"/>
                <w:color w:val="000000"/>
              </w:rPr>
              <m:t>⊗</m:t>
            </m:r>
            <m:sSub>
              <m:sSubPr>
                <m:ctrlPr>
                  <w:rPr>
                    <w:rFonts w:ascii="Cambria Math" w:hAnsi="Cambria Math"/>
                    <w:i/>
                    <w:color w:val="000000"/>
                  </w:rPr>
                </m:ctrlPr>
              </m:sSubPr>
              <m:e>
                <m:r>
                  <m:rPr>
                    <m:sty m:val="p"/>
                  </m:rPr>
                  <w:rPr>
                    <w:rFonts w:ascii="Cambria Math" w:hAnsi="Cambria Math"/>
                    <w:color w:val="000000"/>
                  </w:rPr>
                  <m:t>σ</m:t>
                </m:r>
                <m:ctrlPr>
                  <w:rPr>
                    <w:rFonts w:ascii="Cambria Math" w:hAnsi="Cambria Math"/>
                    <w:color w:val="000000"/>
                  </w:rPr>
                </m:ctrlPr>
              </m:e>
              <m:sub>
                <m:r>
                  <w:rPr>
                    <w:rFonts w:ascii="Cambria Math" w:hAnsi="Cambria Math"/>
                    <w:color w:val="000000"/>
                  </w:rPr>
                  <m:t>y</m:t>
                </m:r>
              </m:sub>
            </m:sSub>
          </m:e>
        </m:d>
        <m:sSup>
          <m:sSupPr>
            <m:ctrlPr>
              <w:rPr>
                <w:rFonts w:ascii="Cambria Math" w:hAnsi="Cambria Math"/>
                <w:i/>
                <w:color w:val="000000"/>
              </w:rPr>
            </m:ctrlPr>
          </m:sSupPr>
          <m:e>
            <m:r>
              <m:rPr>
                <m:sty m:val="p"/>
              </m:rPr>
              <w:rPr>
                <w:rFonts w:ascii="Cambria Math" w:hAnsi="Cambria Math"/>
                <w:color w:val="000000"/>
              </w:rPr>
              <m:t>ρ</m:t>
            </m:r>
            <m:ctrlPr>
              <w:rPr>
                <w:rFonts w:ascii="Cambria Math" w:hAnsi="Cambria Math"/>
                <w:color w:val="000000"/>
              </w:rPr>
            </m:ctrlPr>
          </m:e>
          <m:sup>
            <m:r>
              <w:rPr>
                <w:rFonts w:ascii="Cambria Math" w:hAnsi="Cambria Math"/>
                <w:color w:val="000000"/>
              </w:rPr>
              <m:t>*</m:t>
            </m:r>
          </m:sup>
        </m:sSup>
        <m:d>
          <m:dPr>
            <m:ctrlPr>
              <w:rPr>
                <w:rFonts w:ascii="Cambria Math" w:hAnsi="Cambria Math"/>
                <w:i/>
                <w:color w:val="000000"/>
              </w:rPr>
            </m:ctrlPr>
          </m:dPr>
          <m:e>
            <m:sSub>
              <m:sSubPr>
                <m:ctrlPr>
                  <w:rPr>
                    <w:rFonts w:ascii="Cambria Math" w:hAnsi="Cambria Math"/>
                    <w:i/>
                    <w:color w:val="000000"/>
                  </w:rPr>
                </m:ctrlPr>
              </m:sSubPr>
              <m:e>
                <m:r>
                  <m:rPr>
                    <m:sty m:val="p"/>
                  </m:rPr>
                  <w:rPr>
                    <w:rFonts w:ascii="Cambria Math" w:hAnsi="Cambria Math"/>
                    <w:color w:val="000000"/>
                  </w:rPr>
                  <m:t>σ</m:t>
                </m:r>
              </m:e>
              <m:sub>
                <m:r>
                  <w:rPr>
                    <w:rFonts w:ascii="Cambria Math" w:hAnsi="Cambria Math"/>
                    <w:color w:val="000000"/>
                  </w:rPr>
                  <m:t>y</m:t>
                </m:r>
              </m:sub>
            </m:sSub>
            <m:r>
              <m:rPr>
                <m:sty m:val="p"/>
              </m:rPr>
              <w:rPr>
                <w:rFonts w:ascii="Cambria Math" w:hAnsi="Cambria Math"/>
                <w:color w:val="000000"/>
              </w:rPr>
              <m:t>⊗</m:t>
            </m:r>
            <m:sSub>
              <m:sSubPr>
                <m:ctrlPr>
                  <w:rPr>
                    <w:rFonts w:ascii="Cambria Math" w:hAnsi="Cambria Math"/>
                    <w:i/>
                    <w:color w:val="000000"/>
                  </w:rPr>
                </m:ctrlPr>
              </m:sSubPr>
              <m:e>
                <m:r>
                  <m:rPr>
                    <m:sty m:val="p"/>
                  </m:rPr>
                  <w:rPr>
                    <w:rFonts w:ascii="Cambria Math" w:hAnsi="Cambria Math"/>
                    <w:color w:val="000000"/>
                  </w:rPr>
                  <m:t>σ</m:t>
                </m:r>
                <m:ctrlPr>
                  <w:rPr>
                    <w:rFonts w:ascii="Cambria Math" w:hAnsi="Cambria Math"/>
                    <w:color w:val="000000"/>
                  </w:rPr>
                </m:ctrlPr>
              </m:e>
              <m:sub>
                <m:r>
                  <w:rPr>
                    <w:rFonts w:ascii="Cambria Math" w:hAnsi="Cambria Math"/>
                    <w:color w:val="000000"/>
                  </w:rPr>
                  <m:t>y</m:t>
                </m:r>
              </m:sub>
            </m:sSub>
          </m:e>
        </m:d>
      </m:oMath>
      <w:r w:rsidR="00B03750">
        <w:rPr>
          <w:color w:val="000000"/>
        </w:rPr>
        <w:t xml:space="preserve">, а </w:t>
      </w:r>
      <m:oMath>
        <m:sSub>
          <m:sSubPr>
            <m:ctrlPr>
              <w:rPr>
                <w:rFonts w:ascii="Cambria Math" w:hAnsi="Cambria Math"/>
                <w:i/>
                <w:color w:val="000000"/>
              </w:rPr>
            </m:ctrlPr>
          </m:sSubPr>
          <m:e>
            <m:r>
              <m:rPr>
                <m:sty m:val="p"/>
              </m:rPr>
              <w:rPr>
                <w:rFonts w:ascii="Cambria Math" w:hAnsi="Cambria Math"/>
                <w:color w:val="000000"/>
              </w:rPr>
              <m:t>λ</m:t>
            </m:r>
            <m:ctrlPr>
              <w:rPr>
                <w:rFonts w:ascii="Cambria Math" w:hAnsi="Cambria Math"/>
                <w:color w:val="000000"/>
              </w:rPr>
            </m:ctrlPr>
          </m:e>
          <m:sub>
            <m:r>
              <w:rPr>
                <w:rFonts w:ascii="Cambria Math" w:hAnsi="Cambria Math"/>
                <w:color w:val="000000"/>
              </w:rPr>
              <m:t>i</m:t>
            </m:r>
          </m:sub>
        </m:sSub>
      </m:oMath>
      <w:r w:rsidR="00B03750" w:rsidRPr="00B738A7">
        <w:rPr>
          <w:color w:val="000000"/>
        </w:rPr>
        <w:t xml:space="preserve"> </w:t>
      </w:r>
      <w:r w:rsidR="00B03750">
        <w:rPr>
          <w:color w:val="000000"/>
        </w:rPr>
        <w:t>–</w:t>
      </w:r>
      <w:r w:rsidR="00B03750" w:rsidRPr="00B738A7">
        <w:rPr>
          <w:color w:val="000000"/>
        </w:rPr>
        <w:t xml:space="preserve"> собственные значения матрицы </w:t>
      </w:r>
      <m:oMath>
        <m:r>
          <w:rPr>
            <w:rFonts w:ascii="Cambria Math" w:hAnsi="Cambria Math"/>
            <w:color w:val="000000"/>
          </w:rPr>
          <m:t>R</m:t>
        </m:r>
        <m:r>
          <m:rPr>
            <m:sty m:val="p"/>
          </m:rPr>
          <w:rPr>
            <w:rFonts w:ascii="Cambria Math" w:hAnsi="Cambria Math"/>
            <w:color w:val="000000"/>
          </w:rPr>
          <m:t>=</m:t>
        </m:r>
        <m:rad>
          <m:radPr>
            <m:degHide m:val="1"/>
            <m:ctrlPr>
              <w:rPr>
                <w:rFonts w:ascii="Cambria Math" w:hAnsi="Cambria Math"/>
                <w:color w:val="000000"/>
              </w:rPr>
            </m:ctrlPr>
          </m:radPr>
          <m:deg>
            <m:ctrlPr>
              <w:rPr>
                <w:rFonts w:ascii="Cambria Math" w:hAnsi="Cambria Math"/>
                <w:i/>
                <w:color w:val="000000"/>
              </w:rPr>
            </m:ctrlPr>
          </m:deg>
          <m:e>
            <m:rad>
              <m:radPr>
                <m:degHide m:val="1"/>
                <m:ctrlPr>
                  <w:rPr>
                    <w:rFonts w:ascii="Cambria Math" w:hAnsi="Cambria Math"/>
                    <w:color w:val="000000"/>
                  </w:rPr>
                </m:ctrlPr>
              </m:radPr>
              <m:deg/>
              <m:e>
                <m:r>
                  <w:rPr>
                    <w:rFonts w:ascii="Cambria Math" w:hAnsi="Cambria Math"/>
                    <w:color w:val="000000"/>
                  </w:rPr>
                  <m:t>ρ</m:t>
                </m:r>
              </m:e>
            </m:rad>
            <m:acc>
              <m:accPr>
                <m:chr m:val="̃"/>
                <m:ctrlPr>
                  <w:rPr>
                    <w:rFonts w:ascii="Cambria Math" w:hAnsi="Cambria Math"/>
                    <w:color w:val="000000"/>
                  </w:rPr>
                </m:ctrlPr>
              </m:accPr>
              <m:e>
                <m:r>
                  <w:rPr>
                    <w:rFonts w:ascii="Cambria Math" w:hAnsi="Cambria Math"/>
                    <w:color w:val="000000"/>
                  </w:rPr>
                  <m:t>ρ</m:t>
                </m:r>
              </m:e>
            </m:acc>
            <m:rad>
              <m:radPr>
                <m:degHide m:val="1"/>
                <m:ctrlPr>
                  <w:rPr>
                    <w:rFonts w:ascii="Cambria Math" w:hAnsi="Cambria Math"/>
                    <w:color w:val="000000"/>
                  </w:rPr>
                </m:ctrlPr>
              </m:radPr>
              <m:deg/>
              <m:e>
                <m:r>
                  <w:rPr>
                    <w:rFonts w:ascii="Cambria Math" w:hAnsi="Cambria Math"/>
                    <w:color w:val="000000"/>
                  </w:rPr>
                  <m:t>ρ</m:t>
                </m:r>
              </m:e>
            </m:rad>
          </m:e>
        </m:rad>
      </m:oMath>
      <w:r w:rsidR="00B03750">
        <w:rPr>
          <w:color w:val="000000"/>
        </w:rPr>
        <w:t xml:space="preserve"> в порядке убывания</w:t>
      </w:r>
      <w:r w:rsidRPr="00B738A7">
        <w:rPr>
          <w:color w:val="000000"/>
        </w:rPr>
        <w:t xml:space="preserve">. Значения </w:t>
      </w:r>
      <m:oMath>
        <m:r>
          <w:rPr>
            <w:rFonts w:ascii="Cambria Math" w:hAnsi="Cambria Math"/>
            <w:color w:val="000000"/>
          </w:rPr>
          <m:t>C=0</m:t>
        </m:r>
      </m:oMath>
      <w:r w:rsidRPr="00B738A7">
        <w:rPr>
          <w:color w:val="000000"/>
        </w:rPr>
        <w:t xml:space="preserve"> соответствуют отсутствию запутанности, </w:t>
      </w:r>
      <m:oMath>
        <m:r>
          <w:rPr>
            <w:rFonts w:ascii="Cambria Math" w:hAnsi="Cambria Math"/>
            <w:color w:val="000000"/>
          </w:rPr>
          <m:t>C=1</m:t>
        </m:r>
      </m:oMath>
      <w:r w:rsidRPr="00B738A7">
        <w:rPr>
          <w:color w:val="000000"/>
        </w:rPr>
        <w:t xml:space="preserve"> </w:t>
      </w:r>
      <w:r w:rsidR="00B738A7">
        <w:rPr>
          <w:color w:val="000000"/>
        </w:rPr>
        <w:t>–</w:t>
      </w:r>
      <w:r w:rsidRPr="00B738A7">
        <w:rPr>
          <w:color w:val="000000"/>
        </w:rPr>
        <w:t xml:space="preserve"> максимально запутанному состоянию (например, </w:t>
      </w:r>
      <m:oMath>
        <m:r>
          <w:rPr>
            <w:rFonts w:ascii="Cambria Math" w:hAnsi="Cambria Math"/>
            <w:color w:val="000000"/>
          </w:rPr>
          <m:t>|</m:t>
        </m:r>
        <m:r>
          <m:rPr>
            <m:sty m:val="p"/>
          </m:rPr>
          <w:rPr>
            <w:rFonts w:ascii="Cambria Math" w:hAnsi="Cambria Math"/>
            <w:color w:val="000000"/>
          </w:rPr>
          <m:t>Φ</m:t>
        </m:r>
        <m:r>
          <w:rPr>
            <w:rFonts w:ascii="Cambria Math" w:hAnsi="Cambria Math"/>
            <w:color w:val="000000"/>
          </w:rPr>
          <m:t>^+</m:t>
        </m:r>
        <m:r>
          <m:rPr>
            <m:sty m:val="p"/>
          </m:rPr>
          <w:rPr>
            <w:rFonts w:ascii="Cambria Math" w:hAnsi="Cambria Math"/>
            <w:color w:val="000000"/>
          </w:rPr>
          <m:t>⟩</m:t>
        </m:r>
      </m:oMath>
      <w:r w:rsidRPr="00B738A7">
        <w:rPr>
          <w:color w:val="000000"/>
        </w:rPr>
        <w:t>).</w:t>
      </w:r>
    </w:p>
    <w:p w14:paraId="5A8EDF24" w14:textId="77777777" w:rsidR="00EB7B59" w:rsidRPr="00EB7B59" w:rsidRDefault="00EB7B59" w:rsidP="00EB7B59">
      <w:pPr>
        <w:keepNext/>
        <w:spacing w:before="240" w:after="240"/>
        <w:outlineLvl w:val="1"/>
        <w:rPr>
          <w:b/>
          <w:i/>
          <w:iCs/>
          <w:sz w:val="24"/>
          <w:szCs w:val="24"/>
        </w:rPr>
      </w:pPr>
      <w:r w:rsidRPr="00EB7B59">
        <w:rPr>
          <w:b/>
          <w:i/>
          <w:iCs/>
          <w:sz w:val="24"/>
          <w:szCs w:val="24"/>
        </w:rPr>
        <w:t>2.4.2. Энтропия Шмидта</w:t>
      </w:r>
    </w:p>
    <w:p w14:paraId="361353E7" w14:textId="5313B07D" w:rsidR="00EB7B59" w:rsidRPr="00B738A7" w:rsidRDefault="00EB7B59" w:rsidP="00EB7B59">
      <w:pPr>
        <w:pBdr>
          <w:top w:val="nil"/>
          <w:left w:val="nil"/>
          <w:bottom w:val="nil"/>
          <w:right w:val="nil"/>
          <w:between w:val="nil"/>
        </w:pBdr>
        <w:ind w:firstLine="397"/>
        <w:jc w:val="both"/>
        <w:rPr>
          <w:color w:val="000000"/>
        </w:rPr>
      </w:pPr>
      <w:r w:rsidRPr="00B738A7">
        <w:rPr>
          <w:color w:val="000000"/>
        </w:rPr>
        <w:t xml:space="preserve">Для разбиения системы на две подсистемы </w:t>
      </w:r>
      <m:oMath>
        <m:r>
          <w:rPr>
            <w:rFonts w:ascii="Cambria Math" w:hAnsi="Cambria Math"/>
            <w:color w:val="000000"/>
          </w:rPr>
          <m:t>A</m:t>
        </m:r>
      </m:oMath>
      <w:r w:rsidRPr="00B738A7">
        <w:rPr>
          <w:color w:val="000000"/>
        </w:rPr>
        <w:t xml:space="preserve"> и </w:t>
      </w:r>
      <m:oMath>
        <m:r>
          <w:rPr>
            <w:rFonts w:ascii="Cambria Math" w:hAnsi="Cambria Math"/>
            <w:color w:val="000000"/>
          </w:rPr>
          <m:t>B</m:t>
        </m:r>
      </m:oMath>
      <w:r w:rsidRPr="00B738A7">
        <w:rPr>
          <w:color w:val="000000"/>
        </w:rPr>
        <w:t xml:space="preserve"> размерами </w:t>
      </w:r>
      <m:oMath>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A</m:t>
            </m:r>
          </m:sub>
        </m:sSub>
      </m:oMath>
      <w:r w:rsidRPr="00B738A7">
        <w:rPr>
          <w:color w:val="000000"/>
        </w:rPr>
        <w:t xml:space="preserve"> и </w:t>
      </w:r>
      <m:oMath>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B</m:t>
            </m:r>
          </m:sub>
        </m:sSub>
      </m:oMath>
      <w:r w:rsidRPr="00B738A7">
        <w:rPr>
          <w:color w:val="000000"/>
        </w:rPr>
        <w:t xml:space="preserve"> кубитов </w:t>
      </w:r>
      <m:oMath>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A</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B</m:t>
            </m:r>
          </m:sub>
        </m:sSub>
        <m:r>
          <w:rPr>
            <w:rFonts w:ascii="Cambria Math" w:hAnsi="Cambria Math"/>
            <w:color w:val="000000"/>
          </w:rPr>
          <m:t>=n</m:t>
        </m:r>
      </m:oMath>
      <w:r w:rsidRPr="00B738A7">
        <w:rPr>
          <w:color w:val="000000"/>
        </w:rPr>
        <w:t xml:space="preserve"> разложение Шмидта имеет вид:</w:t>
      </w:r>
    </w:p>
    <w:p w14:paraId="1E868702" w14:textId="1537DB00" w:rsidR="00EB7B59" w:rsidRPr="00B738A7" w:rsidRDefault="00287AA5" w:rsidP="00EB7B59">
      <w:pPr>
        <w:pBdr>
          <w:top w:val="nil"/>
          <w:left w:val="nil"/>
          <w:bottom w:val="nil"/>
          <w:right w:val="nil"/>
          <w:between w:val="nil"/>
        </w:pBdr>
        <w:ind w:firstLine="397"/>
        <w:jc w:val="both"/>
        <w:rPr>
          <w:color w:val="000000"/>
          <w:lang w:val="en-US"/>
        </w:rPr>
      </w:pPr>
      <m:oMathPara>
        <m:oMath>
          <m:d>
            <m:dPr>
              <m:begChr m:val="|"/>
              <m:endChr m:val="⟩"/>
              <m:ctrlPr>
                <w:rPr>
                  <w:rFonts w:ascii="Cambria Math" w:hAnsi="Cambria Math"/>
                  <w:i/>
                  <w:color w:val="000000"/>
                </w:rPr>
              </m:ctrlPr>
            </m:dPr>
            <m:e>
              <m:r>
                <m:rPr>
                  <m:sty m:val="p"/>
                </m:rPr>
                <w:rPr>
                  <w:rFonts w:ascii="Cambria Math" w:hAnsi="Cambria Math"/>
                  <w:color w:val="000000"/>
                </w:rPr>
                <m:t>ψ</m:t>
              </m:r>
              <m:ctrlPr>
                <w:rPr>
                  <w:rFonts w:ascii="Cambria Math" w:hAnsi="Cambria Math"/>
                  <w:color w:val="000000"/>
                </w:rPr>
              </m:ctrlPr>
            </m:e>
          </m:d>
          <m:r>
            <w:rPr>
              <w:rFonts w:ascii="Cambria Math" w:hAnsi="Cambria Math"/>
              <w:color w:val="000000"/>
            </w:rPr>
            <m:t>=</m:t>
          </m:r>
          <m:nary>
            <m:naryPr>
              <m:chr m:val="∑"/>
              <m:ctrlPr>
                <w:rPr>
                  <w:rFonts w:ascii="Cambria Math" w:hAnsi="Cambria Math"/>
                  <w:color w:val="000000"/>
                </w:rPr>
              </m:ctrlPr>
            </m:naryPr>
            <m:sub>
              <m:r>
                <w:rPr>
                  <w:rFonts w:ascii="Cambria Math" w:hAnsi="Cambria Math"/>
                  <w:color w:val="000000"/>
                </w:rPr>
                <m:t>i=1</m:t>
              </m:r>
              <m:ctrlPr>
                <w:rPr>
                  <w:rFonts w:ascii="Cambria Math" w:hAnsi="Cambria Math"/>
                  <w:i/>
                  <w:color w:val="000000"/>
                </w:rPr>
              </m:ctrlPr>
            </m:sub>
            <m:sup>
              <m:func>
                <m:funcPr>
                  <m:ctrlPr>
                    <w:rPr>
                      <w:rFonts w:ascii="Cambria Math" w:hAnsi="Cambria Math"/>
                      <w:color w:val="000000"/>
                    </w:rPr>
                  </m:ctrlPr>
                </m:funcPr>
                <m:fName>
                  <m:r>
                    <m:rPr>
                      <m:sty m:val="p"/>
                    </m:rPr>
                    <w:rPr>
                      <w:rFonts w:ascii="Cambria Math" w:hAnsi="Cambria Math"/>
                      <w:color w:val="000000"/>
                    </w:rPr>
                    <m:t>min</m:t>
                  </m:r>
                  <m:ctrlPr>
                    <w:rPr>
                      <w:rFonts w:ascii="Cambria Math" w:hAnsi="Cambria Math"/>
                      <w:i/>
                      <w:color w:val="000000"/>
                    </w:rPr>
                  </m:ctrlPr>
                </m:fName>
                <m:e>
                  <m:d>
                    <m:dPr>
                      <m:ctrlPr>
                        <w:rPr>
                          <w:rFonts w:ascii="Cambria Math" w:hAnsi="Cambria Math"/>
                          <w:i/>
                          <w:color w:val="000000"/>
                        </w:rPr>
                      </m:ctrlPr>
                    </m:dPr>
                    <m:e>
                      <m:sSup>
                        <m:sSupPr>
                          <m:ctrlPr>
                            <w:rPr>
                              <w:rFonts w:ascii="Cambria Math" w:hAnsi="Cambria Math"/>
                              <w:i/>
                              <w:color w:val="000000"/>
                            </w:rPr>
                          </m:ctrlPr>
                        </m:sSupPr>
                        <m:e>
                          <m:r>
                            <w:rPr>
                              <w:rFonts w:ascii="Cambria Math" w:hAnsi="Cambria Math"/>
                              <w:color w:val="000000"/>
                            </w:rPr>
                            <m:t>2</m:t>
                          </m:r>
                        </m:e>
                        <m:sup>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A</m:t>
                              </m:r>
                            </m:sub>
                          </m:sSub>
                        </m:sup>
                      </m:sSup>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2</m:t>
                          </m:r>
                        </m:e>
                        <m:sup>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B</m:t>
                              </m:r>
                            </m:sub>
                          </m:sSub>
                        </m:sup>
                      </m:sSup>
                    </m:e>
                  </m:d>
                </m:e>
              </m:func>
              <m:ctrlPr>
                <w:rPr>
                  <w:rFonts w:ascii="Cambria Math" w:hAnsi="Cambria Math"/>
                  <w:i/>
                  <w:color w:val="000000"/>
                </w:rPr>
              </m:ctrlPr>
            </m:sup>
            <m:e>
              <m:rad>
                <m:radPr>
                  <m:degHide m:val="1"/>
                  <m:ctrlPr>
                    <w:rPr>
                      <w:rFonts w:ascii="Cambria Math" w:hAnsi="Cambria Math"/>
                      <w:color w:val="000000"/>
                    </w:rPr>
                  </m:ctrlPr>
                </m:radPr>
                <m:deg>
                  <m:ctrlPr>
                    <w:rPr>
                      <w:rFonts w:ascii="Cambria Math" w:hAnsi="Cambria Math"/>
                      <w:i/>
                      <w:color w:val="000000"/>
                    </w:rPr>
                  </m:ctrlPr>
                </m:deg>
                <m:e>
                  <m:sSub>
                    <m:sSubPr>
                      <m:ctrlPr>
                        <w:rPr>
                          <w:rFonts w:ascii="Cambria Math" w:hAnsi="Cambria Math"/>
                          <w:i/>
                          <w:color w:val="000000"/>
                        </w:rPr>
                      </m:ctrlPr>
                    </m:sSubPr>
                    <m:e>
                      <m:r>
                        <m:rPr>
                          <m:sty m:val="p"/>
                        </m:rPr>
                        <w:rPr>
                          <w:rFonts w:ascii="Cambria Math" w:hAnsi="Cambria Math"/>
                          <w:color w:val="000000"/>
                        </w:rPr>
                        <m:t>λ</m:t>
                      </m:r>
                    </m:e>
                    <m:sub>
                      <m:r>
                        <w:rPr>
                          <w:rFonts w:ascii="Cambria Math" w:hAnsi="Cambria Math"/>
                          <w:color w:val="000000"/>
                        </w:rPr>
                        <m:t>i</m:t>
                      </m:r>
                    </m:sub>
                  </m:sSub>
                </m:e>
              </m:rad>
              <m:ctrlPr>
                <w:rPr>
                  <w:rFonts w:ascii="Cambria Math" w:hAnsi="Cambria Math"/>
                  <w:i/>
                  <w:color w:val="000000"/>
                </w:rPr>
              </m:ctrlPr>
            </m:e>
          </m:nary>
          <m:sSub>
            <m:sSubPr>
              <m:ctrlPr>
                <w:rPr>
                  <w:rFonts w:ascii="Cambria Math" w:hAnsi="Cambria Math"/>
                  <w:i/>
                  <w:color w:val="000000"/>
                </w:rPr>
              </m:ctrlPr>
            </m:sSubPr>
            <m:e>
              <m:d>
                <m:dPr>
                  <m:begChr m:val="|"/>
                  <m:endChr m:val="⟩"/>
                  <m:ctrlPr>
                    <w:rPr>
                      <w:rFonts w:ascii="Cambria Math" w:hAnsi="Cambria Math"/>
                      <w:i/>
                      <w:color w:val="000000"/>
                    </w:rPr>
                  </m:ctrlPr>
                </m:dPr>
                <m:e>
                  <m:sSub>
                    <m:sSubPr>
                      <m:ctrlPr>
                        <w:rPr>
                          <w:rFonts w:ascii="Cambria Math" w:hAnsi="Cambria Math"/>
                          <w:i/>
                          <w:color w:val="000000"/>
                        </w:rPr>
                      </m:ctrlPr>
                    </m:sSubPr>
                    <m:e>
                      <m:r>
                        <m:rPr>
                          <m:sty m:val="p"/>
                        </m:rPr>
                        <w:rPr>
                          <w:rFonts w:ascii="Cambria Math" w:hAnsi="Cambria Math"/>
                          <w:color w:val="000000"/>
                        </w:rPr>
                        <m:t>α</m:t>
                      </m:r>
                    </m:e>
                    <m:sub>
                      <m:r>
                        <w:rPr>
                          <w:rFonts w:ascii="Cambria Math" w:hAnsi="Cambria Math"/>
                          <w:color w:val="000000"/>
                        </w:rPr>
                        <m:t>i</m:t>
                      </m:r>
                    </m:sub>
                  </m:sSub>
                  <m:ctrlPr>
                    <w:rPr>
                      <w:rFonts w:ascii="Cambria Math" w:hAnsi="Cambria Math"/>
                      <w:color w:val="000000"/>
                    </w:rPr>
                  </m:ctrlPr>
                </m:e>
              </m:d>
            </m:e>
            <m:sub>
              <m:r>
                <w:rPr>
                  <w:rFonts w:ascii="Cambria Math" w:hAnsi="Cambria Math"/>
                  <w:color w:val="000000"/>
                </w:rPr>
                <m:t>A</m:t>
              </m:r>
            </m:sub>
          </m:sSub>
          <m:r>
            <m:rPr>
              <m:sty m:val="p"/>
            </m:rPr>
            <w:rPr>
              <w:rFonts w:ascii="Cambria Math" w:hAnsi="Cambria Math"/>
              <w:color w:val="000000"/>
            </w:rPr>
            <m:t>⊗</m:t>
          </m:r>
          <m:sSub>
            <m:sSubPr>
              <m:ctrlPr>
                <w:rPr>
                  <w:rFonts w:ascii="Cambria Math" w:hAnsi="Cambria Math"/>
                  <w:i/>
                  <w:color w:val="000000"/>
                </w:rPr>
              </m:ctrlPr>
            </m:sSubPr>
            <m:e>
              <m:d>
                <m:dPr>
                  <m:begChr m:val="|"/>
                  <m:endChr m:val="⟩"/>
                  <m:ctrlPr>
                    <w:rPr>
                      <w:rFonts w:ascii="Cambria Math" w:hAnsi="Cambria Math"/>
                      <w:i/>
                      <w:color w:val="000000"/>
                    </w:rPr>
                  </m:ctrlPr>
                </m:dPr>
                <m:e>
                  <m:sSub>
                    <m:sSubPr>
                      <m:ctrlPr>
                        <w:rPr>
                          <w:rFonts w:ascii="Cambria Math" w:hAnsi="Cambria Math"/>
                          <w:i/>
                          <w:color w:val="000000"/>
                        </w:rPr>
                      </m:ctrlPr>
                    </m:sSubPr>
                    <m:e>
                      <m:r>
                        <m:rPr>
                          <m:sty m:val="p"/>
                        </m:rPr>
                        <w:rPr>
                          <w:rFonts w:ascii="Cambria Math" w:hAnsi="Cambria Math"/>
                          <w:color w:val="000000"/>
                        </w:rPr>
                        <m:t>β</m:t>
                      </m:r>
                    </m:e>
                    <m:sub>
                      <m:r>
                        <w:rPr>
                          <w:rFonts w:ascii="Cambria Math" w:hAnsi="Cambria Math"/>
                          <w:color w:val="000000"/>
                        </w:rPr>
                        <m:t>i</m:t>
                      </m:r>
                    </m:sub>
                  </m:sSub>
                  <m:ctrlPr>
                    <w:rPr>
                      <w:rFonts w:ascii="Cambria Math" w:hAnsi="Cambria Math"/>
                      <w:color w:val="000000"/>
                    </w:rPr>
                  </m:ctrlPr>
                </m:e>
              </m:d>
              <m:ctrlPr>
                <w:rPr>
                  <w:rFonts w:ascii="Cambria Math" w:hAnsi="Cambria Math"/>
                  <w:color w:val="000000"/>
                </w:rPr>
              </m:ctrlPr>
            </m:e>
            <m:sub>
              <m:r>
                <w:rPr>
                  <w:rFonts w:ascii="Cambria Math" w:hAnsi="Cambria Math"/>
                  <w:color w:val="000000"/>
                </w:rPr>
                <m:t>B</m:t>
              </m:r>
            </m:sub>
          </m:sSub>
          <m:r>
            <w:rPr>
              <w:rFonts w:ascii="Cambria Math" w:hAnsi="Cambria Math"/>
              <w:color w:val="000000"/>
            </w:rPr>
            <m:t>,</m:t>
          </m:r>
        </m:oMath>
      </m:oMathPara>
    </w:p>
    <w:p w14:paraId="29F61325" w14:textId="5DAF9911" w:rsidR="00EB7B59" w:rsidRPr="00B738A7" w:rsidRDefault="00EB7B59" w:rsidP="00EB7B59">
      <w:pPr>
        <w:pBdr>
          <w:top w:val="nil"/>
          <w:left w:val="nil"/>
          <w:bottom w:val="nil"/>
          <w:right w:val="nil"/>
          <w:between w:val="nil"/>
        </w:pBdr>
        <w:jc w:val="both"/>
        <w:rPr>
          <w:color w:val="000000"/>
        </w:rPr>
      </w:pPr>
      <w:r w:rsidRPr="00B738A7">
        <w:rPr>
          <w:color w:val="000000"/>
        </w:rPr>
        <w:t xml:space="preserve">где </w:t>
      </w:r>
      <m:oMath>
        <m:sSub>
          <m:sSubPr>
            <m:ctrlPr>
              <w:rPr>
                <w:rFonts w:ascii="Cambria Math" w:hAnsi="Cambria Math"/>
                <w:i/>
                <w:color w:val="000000"/>
              </w:rPr>
            </m:ctrlPr>
          </m:sSubPr>
          <m:e>
            <m:r>
              <m:rPr>
                <m:sty m:val="p"/>
              </m:rPr>
              <w:rPr>
                <w:rFonts w:ascii="Cambria Math" w:hAnsi="Cambria Math"/>
                <w:color w:val="000000"/>
              </w:rPr>
              <m:t>λ</m:t>
            </m:r>
            <m:ctrlPr>
              <w:rPr>
                <w:rFonts w:ascii="Cambria Math" w:hAnsi="Cambria Math"/>
                <w:color w:val="000000"/>
              </w:rPr>
            </m:ctrlPr>
          </m:e>
          <m:sub>
            <m:r>
              <w:rPr>
                <w:rFonts w:ascii="Cambria Math" w:hAnsi="Cambria Math"/>
                <w:color w:val="000000"/>
              </w:rPr>
              <m:t>i</m:t>
            </m:r>
          </m:sub>
        </m:sSub>
      </m:oMath>
      <w:r w:rsidRPr="00B738A7">
        <w:rPr>
          <w:color w:val="000000"/>
        </w:rPr>
        <w:t xml:space="preserve"> </w:t>
      </w:r>
      <w:r w:rsidR="00B738A7">
        <w:rPr>
          <w:color w:val="000000"/>
        </w:rPr>
        <w:t>–</w:t>
      </w:r>
      <w:r w:rsidRPr="00B738A7">
        <w:rPr>
          <w:color w:val="000000"/>
        </w:rPr>
        <w:t xml:space="preserve"> собственные значения редуцированной матрицы плотности </w:t>
      </w:r>
      <m:oMath>
        <m:r>
          <m:rPr>
            <m:sty m:val="p"/>
          </m:rPr>
          <w:rPr>
            <w:rFonts w:ascii="Cambria Math" w:hAnsi="Cambria Math"/>
            <w:color w:val="000000"/>
          </w:rPr>
          <m:t>ρ_A =  Tr⁡_B |ψ⟩⟨ψ|</m:t>
        </m:r>
      </m:oMath>
      <w:r w:rsidRPr="00B738A7">
        <w:rPr>
          <w:color w:val="000000"/>
        </w:rPr>
        <w:t>. Энтропия запутанности (энтропия Шмидта) вычисляется как:</w:t>
      </w:r>
    </w:p>
    <w:p w14:paraId="60494DDA" w14:textId="34901671" w:rsidR="00EB7B59" w:rsidRPr="00B738A7" w:rsidRDefault="00287AA5" w:rsidP="00EB7B59">
      <w:pPr>
        <w:pBdr>
          <w:top w:val="nil"/>
          <w:left w:val="nil"/>
          <w:bottom w:val="nil"/>
          <w:right w:val="nil"/>
          <w:between w:val="nil"/>
        </w:pBdr>
        <w:ind w:firstLine="397"/>
        <w:jc w:val="both"/>
        <w:rPr>
          <w:color w:val="000000"/>
        </w:rPr>
      </w:pPr>
      <m:oMathPara>
        <m:oMath>
          <m:sSub>
            <m:sSubPr>
              <m:ctrlPr>
                <w:rPr>
                  <w:rFonts w:ascii="Cambria Math" w:hAnsi="Cambria Math"/>
                  <w:i/>
                  <w:color w:val="000000"/>
                </w:rPr>
              </m:ctrlPr>
            </m:sSubPr>
            <m:e>
              <m:r>
                <w:rPr>
                  <w:rFonts w:ascii="Cambria Math" w:hAnsi="Cambria Math"/>
                  <w:color w:val="000000"/>
                </w:rPr>
                <m:t>S</m:t>
              </m:r>
            </m:e>
            <m:sub>
              <m:r>
                <m:rPr>
                  <m:nor/>
                </m:rPr>
                <w:rPr>
                  <w:rFonts w:ascii="Cambria Math" w:hAnsi="Cambria Math"/>
                  <w:color w:val="000000"/>
                  <w:lang w:val="en-US"/>
                </w:rPr>
                <m:t>ent</m:t>
              </m:r>
            </m:sub>
          </m:sSub>
          <m:r>
            <w:rPr>
              <w:rFonts w:ascii="Cambria Math" w:hAnsi="Cambria Math"/>
              <w:color w:val="000000"/>
            </w:rPr>
            <m:t>=-</m:t>
          </m:r>
          <m:nary>
            <m:naryPr>
              <m:chr m:val="∑"/>
              <m:supHide m:val="1"/>
              <m:ctrlPr>
                <w:rPr>
                  <w:rFonts w:ascii="Cambria Math" w:hAnsi="Cambria Math"/>
                  <w:color w:val="000000"/>
                </w:rPr>
              </m:ctrlPr>
            </m:naryPr>
            <m:sub>
              <m:r>
                <w:rPr>
                  <w:rFonts w:ascii="Cambria Math" w:hAnsi="Cambria Math"/>
                  <w:color w:val="000000"/>
                </w:rPr>
                <m:t>i</m:t>
              </m:r>
              <m:ctrlPr>
                <w:rPr>
                  <w:rFonts w:ascii="Cambria Math" w:hAnsi="Cambria Math"/>
                  <w:i/>
                  <w:color w:val="000000"/>
                </w:rPr>
              </m:ctrlPr>
            </m:sub>
            <m:sup>
              <m:ctrlPr>
                <w:rPr>
                  <w:rFonts w:ascii="Cambria Math" w:hAnsi="Cambria Math"/>
                  <w:i/>
                  <w:color w:val="000000"/>
                </w:rPr>
              </m:ctrlPr>
            </m:sup>
            <m:e>
              <m:sSub>
                <m:sSubPr>
                  <m:ctrlPr>
                    <w:rPr>
                      <w:rFonts w:ascii="Cambria Math" w:hAnsi="Cambria Math"/>
                      <w:i/>
                      <w:color w:val="000000"/>
                    </w:rPr>
                  </m:ctrlPr>
                </m:sSubPr>
                <m:e>
                  <m:r>
                    <m:rPr>
                      <m:sty m:val="p"/>
                    </m:rPr>
                    <w:rPr>
                      <w:rFonts w:ascii="Cambria Math" w:hAnsi="Cambria Math"/>
                      <w:color w:val="000000"/>
                    </w:rPr>
                    <m:t>λ</m:t>
                  </m:r>
                </m:e>
                <m:sub>
                  <m:r>
                    <w:rPr>
                      <w:rFonts w:ascii="Cambria Math" w:hAnsi="Cambria Math"/>
                      <w:color w:val="000000"/>
                    </w:rPr>
                    <m:t>i</m:t>
                  </m:r>
                </m:sub>
              </m:sSub>
              <m:ctrlPr>
                <w:rPr>
                  <w:rFonts w:ascii="Cambria Math" w:hAnsi="Cambria Math"/>
                  <w:i/>
                  <w:color w:val="000000"/>
                </w:rPr>
              </m:ctrlPr>
            </m:e>
          </m:nary>
          <m:func>
            <m:funcPr>
              <m:ctrlPr>
                <w:rPr>
                  <w:rFonts w:ascii="Cambria Math" w:hAnsi="Cambria Math"/>
                  <w:color w:val="000000"/>
                </w:rPr>
              </m:ctrlPr>
            </m:funcPr>
            <m:fName>
              <m:sSub>
                <m:sSubPr>
                  <m:ctrlPr>
                    <w:rPr>
                      <w:rFonts w:ascii="Cambria Math" w:hAnsi="Cambria Math"/>
                      <w:i/>
                      <w:color w:val="000000"/>
                    </w:rPr>
                  </m:ctrlPr>
                </m:sSubPr>
                <m:e>
                  <m:r>
                    <m:rPr>
                      <m:sty m:val="p"/>
                    </m:rPr>
                    <w:rPr>
                      <w:rFonts w:ascii="Cambria Math" w:hAnsi="Cambria Math"/>
                      <w:color w:val="000000"/>
                      <w:lang w:val="en-US"/>
                    </w:rPr>
                    <m:t>log</m:t>
                  </m:r>
                  <m:ctrlPr>
                    <w:rPr>
                      <w:rFonts w:ascii="Cambria Math" w:hAnsi="Cambria Math"/>
                      <w:color w:val="000000"/>
                    </w:rPr>
                  </m:ctrlPr>
                </m:e>
                <m:sub>
                  <m:r>
                    <w:rPr>
                      <w:rFonts w:ascii="Cambria Math" w:hAnsi="Cambria Math"/>
                      <w:color w:val="000000"/>
                    </w:rPr>
                    <m:t>2</m:t>
                  </m:r>
                  <m:ctrlPr>
                    <w:rPr>
                      <w:rFonts w:ascii="Cambria Math" w:hAnsi="Cambria Math"/>
                      <w:color w:val="000000"/>
                    </w:rPr>
                  </m:ctrlPr>
                </m:sub>
              </m:sSub>
              <m:ctrlPr>
                <w:rPr>
                  <w:rFonts w:ascii="Cambria Math" w:hAnsi="Cambria Math"/>
                  <w:i/>
                  <w:color w:val="000000"/>
                </w:rPr>
              </m:ctrlPr>
            </m:fName>
            <m:e>
              <m:sSub>
                <m:sSubPr>
                  <m:ctrlPr>
                    <w:rPr>
                      <w:rFonts w:ascii="Cambria Math" w:hAnsi="Cambria Math"/>
                      <w:i/>
                      <w:color w:val="000000"/>
                    </w:rPr>
                  </m:ctrlPr>
                </m:sSubPr>
                <m:e>
                  <m:r>
                    <m:rPr>
                      <m:sty m:val="p"/>
                    </m:rPr>
                    <w:rPr>
                      <w:rFonts w:ascii="Cambria Math" w:hAnsi="Cambria Math"/>
                      <w:color w:val="000000"/>
                    </w:rPr>
                    <m:t>λ</m:t>
                  </m:r>
                  <m:ctrlPr>
                    <w:rPr>
                      <w:rFonts w:ascii="Cambria Math" w:hAnsi="Cambria Math"/>
                      <w:color w:val="000000"/>
                    </w:rPr>
                  </m:ctrlPr>
                </m:e>
                <m:sub>
                  <m:r>
                    <w:rPr>
                      <w:rFonts w:ascii="Cambria Math" w:hAnsi="Cambria Math"/>
                      <w:color w:val="000000"/>
                    </w:rPr>
                    <m:t>i</m:t>
                  </m:r>
                </m:sub>
              </m:sSub>
              <m:ctrlPr>
                <w:rPr>
                  <w:rFonts w:ascii="Cambria Math" w:hAnsi="Cambria Math"/>
                  <w:i/>
                  <w:color w:val="000000"/>
                </w:rPr>
              </m:ctrlPr>
            </m:e>
          </m:func>
          <m:r>
            <w:rPr>
              <w:rFonts w:ascii="Cambria Math" w:hAnsi="Cambria Math"/>
              <w:color w:val="000000"/>
            </w:rPr>
            <m:t>.</m:t>
          </m:r>
        </m:oMath>
      </m:oMathPara>
    </w:p>
    <w:p w14:paraId="773C951C" w14:textId="1E7995FF" w:rsidR="00EB7B59" w:rsidRPr="00B738A7" w:rsidRDefault="00EB7B59" w:rsidP="00EB7B59">
      <w:pPr>
        <w:pBdr>
          <w:top w:val="nil"/>
          <w:left w:val="nil"/>
          <w:bottom w:val="nil"/>
          <w:right w:val="nil"/>
          <w:between w:val="nil"/>
        </w:pBdr>
        <w:ind w:firstLine="397"/>
        <w:jc w:val="both"/>
        <w:rPr>
          <w:color w:val="000000"/>
        </w:rPr>
      </w:pPr>
      <w:r w:rsidRPr="00B738A7">
        <w:rPr>
          <w:color w:val="000000"/>
        </w:rPr>
        <w:t xml:space="preserve">Величина </w:t>
      </w:r>
      <m:oMath>
        <m:sSub>
          <m:sSubPr>
            <m:ctrlPr>
              <w:rPr>
                <w:rFonts w:ascii="Cambria Math" w:hAnsi="Cambria Math"/>
                <w:color w:val="000000"/>
              </w:rPr>
            </m:ctrlPr>
          </m:sSubPr>
          <m:e>
            <m:r>
              <w:rPr>
                <w:rFonts w:ascii="Cambria Math" w:hAnsi="Cambria Math"/>
                <w:color w:val="000000"/>
              </w:rPr>
              <m:t>S</m:t>
            </m:r>
          </m:e>
          <m:sub>
            <m:r>
              <m:rPr>
                <m:nor/>
              </m:rPr>
              <w:rPr>
                <w:rFonts w:ascii="Cambria Math" w:hAnsi="Cambria Math"/>
                <w:color w:val="000000"/>
              </w:rPr>
              <m:t>ent</m:t>
            </m:r>
          </m:sub>
        </m:sSub>
      </m:oMath>
      <w:r w:rsidRPr="00B738A7">
        <w:rPr>
          <w:color w:val="000000"/>
        </w:rPr>
        <w:t xml:space="preserve"> лежит в диапазоне от 0 (сепарабельное состояние) до </w:t>
      </w:r>
      <m:oMath>
        <m:func>
          <m:funcPr>
            <m:ctrlPr>
              <w:rPr>
                <w:rFonts w:ascii="Cambria Math" w:hAnsi="Cambria Math"/>
                <w:color w:val="000000"/>
              </w:rPr>
            </m:ctrlPr>
          </m:funcPr>
          <m:fName>
            <m:r>
              <m:rPr>
                <m:sty m:val="p"/>
              </m:rPr>
              <w:rPr>
                <w:rFonts w:ascii="Cambria Math" w:hAnsi="Cambria Math"/>
                <w:color w:val="000000"/>
              </w:rPr>
              <m:t>min</m:t>
            </m:r>
            <m:ctrlPr>
              <w:rPr>
                <w:rFonts w:ascii="Cambria Math" w:hAnsi="Cambria Math"/>
                <w:i/>
                <w:color w:val="000000"/>
              </w:rPr>
            </m:ctrlPr>
          </m:fName>
          <m:e>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A</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B</m:t>
                    </m:r>
                  </m:sub>
                </m:sSub>
              </m:e>
            </m:d>
          </m:e>
        </m:func>
      </m:oMath>
      <w:r w:rsidR="00130AE4">
        <w:rPr>
          <w:color w:val="000000"/>
        </w:rPr>
        <w:t xml:space="preserve"> </w:t>
      </w:r>
      <w:r w:rsidRPr="00B738A7">
        <w:rPr>
          <w:color w:val="000000"/>
        </w:rPr>
        <w:t xml:space="preserve">(максимально запутанное состояние). В работе </w:t>
      </w:r>
      <w:r w:rsidR="00B738A7">
        <w:rPr>
          <w:color w:val="000000"/>
        </w:rPr>
        <w:t>рассматривае</w:t>
      </w:r>
      <w:r w:rsidRPr="00B738A7">
        <w:rPr>
          <w:color w:val="000000"/>
        </w:rPr>
        <w:t xml:space="preserve">тся разбиение </w:t>
      </w:r>
      <m:oMath>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A</m:t>
            </m:r>
          </m:sub>
        </m:sSub>
        <m:r>
          <w:rPr>
            <w:rFonts w:ascii="Cambria Math" w:hAnsi="Cambria Math"/>
            <w:color w:val="000000"/>
          </w:rPr>
          <m:t>=2,</m:t>
        </m:r>
      </m:oMath>
      <w:r w:rsidRPr="00B738A7">
        <w:rPr>
          <w:color w:val="000000"/>
        </w:rPr>
        <w:t xml:space="preserve"> </w:t>
      </w:r>
      <m:oMath>
        <m:sSub>
          <m:sSubPr>
            <m:ctrlPr>
              <w:rPr>
                <w:rFonts w:ascii="Cambria Math" w:hAnsi="Cambria Math"/>
                <w:i/>
                <w:color w:val="000000"/>
              </w:rPr>
            </m:ctrlPr>
          </m:sSubPr>
          <m:e>
            <m:r>
              <w:rPr>
                <w:rFonts w:ascii="Cambria Math" w:hAnsi="Cambria Math"/>
                <w:color w:val="000000"/>
              </w:rPr>
              <m:t>n</m:t>
            </m:r>
          </m:e>
          <m:sub>
            <m:r>
              <w:rPr>
                <w:rFonts w:ascii="Cambria Math" w:hAnsi="Cambria Math"/>
                <w:color w:val="000000"/>
              </w:rPr>
              <m:t>B</m:t>
            </m:r>
          </m:sub>
        </m:sSub>
        <m:r>
          <w:rPr>
            <w:rFonts w:ascii="Cambria Math" w:hAnsi="Cambria Math"/>
            <w:color w:val="000000"/>
          </w:rPr>
          <m:t>=n-2</m:t>
        </m:r>
      </m:oMath>
      <w:r w:rsidRPr="00B738A7">
        <w:rPr>
          <w:color w:val="000000"/>
        </w:rPr>
        <w:t>.</w:t>
      </w:r>
    </w:p>
    <w:p w14:paraId="6A31491B" w14:textId="77777777" w:rsidR="00EB7B59" w:rsidRPr="00EB7B59" w:rsidRDefault="00EB7B59" w:rsidP="00EB7B59">
      <w:pPr>
        <w:keepNext/>
        <w:spacing w:before="240" w:after="240"/>
        <w:outlineLvl w:val="1"/>
        <w:rPr>
          <w:b/>
          <w:color w:val="000000"/>
        </w:rPr>
      </w:pPr>
      <w:r w:rsidRPr="00EB7B59">
        <w:rPr>
          <w:b/>
          <w:sz w:val="24"/>
          <w:szCs w:val="24"/>
        </w:rPr>
        <w:t>2.5. Данные и предобработка</w:t>
      </w:r>
    </w:p>
    <w:p w14:paraId="7FCE8D69"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Использованы два набора данных:</w:t>
      </w:r>
    </w:p>
    <w:p w14:paraId="3213F7F8" w14:textId="7C89B3E2" w:rsidR="00EB7B59" w:rsidRPr="00EB7B59" w:rsidRDefault="00EB7B59" w:rsidP="009719DC">
      <w:pPr>
        <w:numPr>
          <w:ilvl w:val="0"/>
          <w:numId w:val="18"/>
        </w:numPr>
        <w:pBdr>
          <w:top w:val="nil"/>
          <w:left w:val="nil"/>
          <w:bottom w:val="nil"/>
          <w:right w:val="nil"/>
          <w:between w:val="nil"/>
        </w:pBdr>
        <w:ind w:left="709" w:hanging="425"/>
        <w:contextualSpacing/>
        <w:jc w:val="both"/>
        <w:rPr>
          <w:color w:val="000000"/>
        </w:rPr>
      </w:pPr>
      <w:r w:rsidRPr="00EB7B59">
        <w:rPr>
          <w:color w:val="000000"/>
        </w:rPr>
        <w:t xml:space="preserve">MNIST (бинарный) </w:t>
      </w:r>
      <w:r w:rsidR="00B03750">
        <w:rPr>
          <w:color w:val="000000"/>
        </w:rPr>
        <w:t>–</w:t>
      </w:r>
      <w:r w:rsidRPr="00EB7B59">
        <w:rPr>
          <w:color w:val="000000"/>
        </w:rPr>
        <w:t xml:space="preserve"> подмножество изображений цифр 0 и 1 (по 500 обучающих и 200 тестовых образцов). Исходные изображения </w:t>
      </w:r>
      <m:oMath>
        <m:r>
          <w:rPr>
            <w:rFonts w:ascii="Cambria Math" w:hAnsi="Cambria Math"/>
            <w:color w:val="000000"/>
          </w:rPr>
          <m:t>28</m:t>
        </m:r>
        <m:r>
          <m:rPr>
            <m:sty m:val="p"/>
          </m:rPr>
          <w:rPr>
            <w:rFonts w:ascii="Cambria Math" w:hAnsi="Cambria Math"/>
            <w:color w:val="000000"/>
          </w:rPr>
          <m:t>×</m:t>
        </m:r>
        <m:r>
          <w:rPr>
            <w:rFonts w:ascii="Cambria Math" w:hAnsi="Cambria Math"/>
            <w:color w:val="000000"/>
          </w:rPr>
          <m:t>28</m:t>
        </m:r>
      </m:oMath>
      <w:r w:rsidRPr="00EB7B59">
        <w:rPr>
          <w:color w:val="000000"/>
        </w:rPr>
        <w:t xml:space="preserve"> уменьшались до </w:t>
      </w:r>
      <m:oMath>
        <m:r>
          <w:rPr>
            <w:rFonts w:ascii="Cambria Math" w:hAnsi="Cambria Math"/>
            <w:color w:val="000000"/>
          </w:rPr>
          <m:t>4</m:t>
        </m:r>
        <m:r>
          <m:rPr>
            <m:sty m:val="p"/>
          </m:rPr>
          <w:rPr>
            <w:rFonts w:ascii="Cambria Math" w:hAnsi="Cambria Math"/>
            <w:color w:val="000000"/>
          </w:rPr>
          <m:t>×</m:t>
        </m:r>
        <m:r>
          <w:rPr>
            <w:rFonts w:ascii="Cambria Math" w:hAnsi="Cambria Math"/>
            <w:color w:val="000000"/>
          </w:rPr>
          <m:t>4</m:t>
        </m:r>
      </m:oMath>
      <w:r w:rsidRPr="00EB7B59">
        <w:rPr>
          <w:color w:val="000000"/>
        </w:rPr>
        <w:t xml:space="preserve"> (16 пикселей) с помощью бикубической интерполяции, после чего применялось сжатие признаков до </w:t>
      </w:r>
      <m:oMath>
        <m:r>
          <w:rPr>
            <w:rFonts w:ascii="Cambria Math" w:hAnsi="Cambria Math"/>
            <w:color w:val="000000"/>
          </w:rPr>
          <m:t>d=4</m:t>
        </m:r>
      </m:oMath>
      <w:r w:rsidRPr="00EB7B59">
        <w:rPr>
          <w:color w:val="000000"/>
        </w:rPr>
        <w:t xml:space="preserve"> методом главных компонент (PCA), сохраняющим 98% дисперсии.</w:t>
      </w:r>
    </w:p>
    <w:p w14:paraId="431CC4A1" w14:textId="462E0D30" w:rsidR="00EB7B59" w:rsidRPr="00EB7B59" w:rsidRDefault="00EB7B59" w:rsidP="009719DC">
      <w:pPr>
        <w:numPr>
          <w:ilvl w:val="0"/>
          <w:numId w:val="18"/>
        </w:numPr>
        <w:pBdr>
          <w:top w:val="nil"/>
          <w:left w:val="nil"/>
          <w:bottom w:val="nil"/>
          <w:right w:val="nil"/>
          <w:between w:val="nil"/>
        </w:pBdr>
        <w:ind w:left="709" w:hanging="425"/>
        <w:contextualSpacing/>
        <w:jc w:val="both"/>
        <w:rPr>
          <w:color w:val="000000"/>
        </w:rPr>
      </w:pPr>
      <w:r w:rsidRPr="00EB7B59">
        <w:rPr>
          <w:color w:val="000000"/>
        </w:rPr>
        <w:t xml:space="preserve">Iris </w:t>
      </w:r>
      <w:r w:rsidR="00B03750">
        <w:rPr>
          <w:color w:val="000000"/>
        </w:rPr>
        <w:t>–</w:t>
      </w:r>
      <w:r w:rsidRPr="00EB7B59">
        <w:rPr>
          <w:color w:val="000000"/>
        </w:rPr>
        <w:t xml:space="preserve"> классический набор данных для многоклассовой классификации (3 класса, 4</w:t>
      </w:r>
      <w:r w:rsidR="00B03750">
        <w:rPr>
          <w:color w:val="000000"/>
        </w:rPr>
        <w:t> </w:t>
      </w:r>
      <w:r w:rsidRPr="00EB7B59">
        <w:rPr>
          <w:color w:val="000000"/>
        </w:rPr>
        <w:t xml:space="preserve">признака, 150 образцов). Использовалась бинаризация классов (1 против остальных) для совместимости с бинарным выходом VQC. Признаки нормализовались к </w:t>
      </w:r>
      <m:oMath>
        <m:d>
          <m:dPr>
            <m:begChr m:val="["/>
            <m:endChr m:val="]"/>
            <m:ctrlPr>
              <w:rPr>
                <w:rFonts w:ascii="Cambria Math" w:hAnsi="Cambria Math"/>
                <w:i/>
                <w:color w:val="000000"/>
              </w:rPr>
            </m:ctrlPr>
          </m:dPr>
          <m:e>
            <m:r>
              <w:rPr>
                <w:rFonts w:ascii="Cambria Math" w:hAnsi="Cambria Math"/>
                <w:color w:val="000000"/>
              </w:rPr>
              <m:t>0,2</m:t>
            </m:r>
            <m:r>
              <m:rPr>
                <m:sty m:val="p"/>
              </m:rPr>
              <w:rPr>
                <w:rFonts w:ascii="Cambria Math" w:hAnsi="Cambria Math"/>
                <w:color w:val="000000"/>
              </w:rPr>
              <m:t>π</m:t>
            </m:r>
          </m:e>
        </m:d>
      </m:oMath>
      <w:r w:rsidRPr="00EB7B59">
        <w:rPr>
          <w:color w:val="000000"/>
        </w:rPr>
        <w:t xml:space="preserve"> для углового кодирования.</w:t>
      </w:r>
    </w:p>
    <w:p w14:paraId="41B01EAB" w14:textId="77777777" w:rsidR="00EB7B59" w:rsidRPr="00EB7B59" w:rsidRDefault="00EB7B59" w:rsidP="0037081F">
      <w:pPr>
        <w:pBdr>
          <w:top w:val="nil"/>
          <w:left w:val="nil"/>
          <w:bottom w:val="nil"/>
          <w:right w:val="nil"/>
          <w:between w:val="nil"/>
        </w:pBdr>
        <w:spacing w:before="120"/>
        <w:ind w:firstLine="397"/>
        <w:jc w:val="both"/>
        <w:rPr>
          <w:color w:val="000000"/>
        </w:rPr>
      </w:pPr>
      <w:r w:rsidRPr="00EB7B59">
        <w:rPr>
          <w:color w:val="000000"/>
        </w:rPr>
        <w:t>Для каждого датасета проводилась стратифицированная 5-кратная кросс-валидация.</w:t>
      </w:r>
    </w:p>
    <w:p w14:paraId="1C955938" w14:textId="77777777" w:rsidR="00EB7B59" w:rsidRPr="00EB7B59" w:rsidRDefault="00EB7B59" w:rsidP="00EB7B59">
      <w:pPr>
        <w:keepNext/>
        <w:spacing w:before="240" w:after="240"/>
        <w:outlineLvl w:val="0"/>
        <w:rPr>
          <w:b/>
          <w:sz w:val="28"/>
          <w:szCs w:val="28"/>
        </w:rPr>
      </w:pPr>
      <w:r w:rsidRPr="00EB7B59">
        <w:rPr>
          <w:b/>
          <w:sz w:val="28"/>
          <w:szCs w:val="28"/>
        </w:rPr>
        <w:t>3. Эксперименты и результаты</w:t>
      </w:r>
    </w:p>
    <w:p w14:paraId="288C7DAE"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 xml:space="preserve">Все эксперименты проведены на конфигурации, описанной в разделе 2. Для каждого набора параметров выполнено 100 независимых запусков с разными начальными значениями параметров </w:t>
      </w:r>
      <m:oMath>
        <m:r>
          <m:rPr>
            <m:sty m:val="p"/>
          </m:rPr>
          <w:rPr>
            <w:rFonts w:ascii="Cambria Math" w:hAnsi="Cambria Math"/>
            <w:color w:val="000000"/>
          </w:rPr>
          <m:t>θ</m:t>
        </m:r>
      </m:oMath>
      <w:r w:rsidRPr="00EB7B59">
        <w:rPr>
          <w:color w:val="000000"/>
        </w:rPr>
        <w:t>. Усреднённые результаты представлены в таблицах и на рисунках.</w:t>
      </w:r>
    </w:p>
    <w:p w14:paraId="30BE48DD" w14:textId="77777777" w:rsidR="00EB7B59" w:rsidRPr="00EB7B59" w:rsidRDefault="00EB7B59" w:rsidP="00EB7B59">
      <w:pPr>
        <w:keepNext/>
        <w:spacing w:before="240" w:after="240"/>
        <w:outlineLvl w:val="1"/>
        <w:rPr>
          <w:b/>
          <w:sz w:val="24"/>
          <w:szCs w:val="24"/>
        </w:rPr>
      </w:pPr>
      <w:r w:rsidRPr="00EB7B59">
        <w:rPr>
          <w:b/>
          <w:sz w:val="24"/>
          <w:szCs w:val="24"/>
        </w:rPr>
        <w:lastRenderedPageBreak/>
        <w:t xml:space="preserve">3.1. Влияние bond-размерности </w:t>
      </w:r>
      <m:oMath>
        <m:r>
          <m:rPr>
            <m:sty m:val="bi"/>
          </m:rPr>
          <w:rPr>
            <w:rFonts w:ascii="Cambria Math" w:hAnsi="Cambria Math"/>
            <w:sz w:val="24"/>
            <w:szCs w:val="24"/>
          </w:rPr>
          <m:t>χ</m:t>
        </m:r>
      </m:oMath>
    </w:p>
    <w:p w14:paraId="0EFE1929" w14:textId="54ACAFCF" w:rsidR="00EB7B59" w:rsidRPr="00EB7B59" w:rsidRDefault="00EB7B59" w:rsidP="00B03750">
      <w:pPr>
        <w:pBdr>
          <w:top w:val="nil"/>
          <w:left w:val="nil"/>
          <w:bottom w:val="nil"/>
          <w:right w:val="nil"/>
          <w:between w:val="nil"/>
        </w:pBdr>
        <w:spacing w:after="240"/>
        <w:ind w:firstLine="397"/>
        <w:jc w:val="both"/>
        <w:rPr>
          <w:color w:val="000000"/>
        </w:rPr>
      </w:pPr>
      <w:r w:rsidRPr="00EB7B59">
        <w:rPr>
          <w:color w:val="000000"/>
        </w:rPr>
        <w:t xml:space="preserve">Bond-размерность </w:t>
      </w:r>
      <m:oMath>
        <m:r>
          <m:rPr>
            <m:sty m:val="p"/>
          </m:rPr>
          <w:rPr>
            <w:rFonts w:ascii="Cambria Math" w:hAnsi="Cambria Math"/>
            <w:color w:val="000000"/>
          </w:rPr>
          <m:t>χ</m:t>
        </m:r>
      </m:oMath>
      <w:r w:rsidRPr="00EB7B59">
        <w:rPr>
          <w:color w:val="000000"/>
        </w:rPr>
        <w:t xml:space="preserve"> является ключевым гиперпараметром MPS, контролирующим компромисс между точностью и вычислительной сложностью. </w:t>
      </w:r>
      <w:r w:rsidR="00130AE4">
        <w:rPr>
          <w:color w:val="000000"/>
        </w:rPr>
        <w:t>В работе и</w:t>
      </w:r>
      <w:r w:rsidRPr="00EB7B59">
        <w:rPr>
          <w:color w:val="000000"/>
        </w:rPr>
        <w:t xml:space="preserve">сследовались значения </w:t>
      </w:r>
      <m:oMath>
        <m:r>
          <m:rPr>
            <m:sty m:val="p"/>
          </m:rPr>
          <w:rPr>
            <w:rFonts w:ascii="Cambria Math" w:hAnsi="Cambria Math"/>
            <w:color w:val="000000"/>
          </w:rPr>
          <m:t>χ</m:t>
        </m:r>
        <m:r>
          <w:rPr>
            <w:rFonts w:ascii="Cambria Math" w:hAnsi="Cambria Math"/>
            <w:color w:val="000000"/>
          </w:rPr>
          <m:t>= 16, 32, 64</m:t>
        </m:r>
      </m:oMath>
      <w:r w:rsidRPr="00EB7B59">
        <w:rPr>
          <w:color w:val="000000"/>
        </w:rPr>
        <w:t xml:space="preserve"> при фиксированных </w:t>
      </w:r>
      <m:oMath>
        <m:r>
          <m:rPr>
            <m:sty m:val="p"/>
          </m:rPr>
          <w:rPr>
            <w:rFonts w:ascii="Cambria Math" w:hAnsi="Cambria Math"/>
            <w:color w:val="000000"/>
          </w:rPr>
          <m:t>ε</m:t>
        </m:r>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10</m:t>
            </m:r>
          </m:e>
          <m:sup>
            <m:r>
              <w:rPr>
                <w:rFonts w:ascii="Cambria Math" w:hAnsi="Cambria Math"/>
                <w:color w:val="000000"/>
              </w:rPr>
              <m:t>-6</m:t>
            </m:r>
          </m:sup>
        </m:sSup>
      </m:oMath>
      <w:r w:rsidRPr="00EB7B59">
        <w:rPr>
          <w:color w:val="000000"/>
        </w:rPr>
        <w:t xml:space="preserve"> и </w:t>
      </w:r>
      <m:oMath>
        <m:sSub>
          <m:sSubPr>
            <m:ctrlPr>
              <w:rPr>
                <w:rFonts w:ascii="Cambria Math" w:hAnsi="Cambria Math"/>
                <w:i/>
                <w:color w:val="000000"/>
              </w:rPr>
            </m:ctrlPr>
          </m:sSubPr>
          <m:e>
            <m:r>
              <w:rPr>
                <w:rFonts w:ascii="Cambria Math" w:hAnsi="Cambria Math"/>
                <w:color w:val="000000"/>
              </w:rPr>
              <m:t>N</m:t>
            </m:r>
          </m:e>
          <m:sub>
            <m:r>
              <m:rPr>
                <m:nor/>
              </m:rPr>
              <w:rPr>
                <w:rFonts w:ascii="Cambria Math" w:hAnsi="Cambria Math"/>
                <w:color w:val="000000"/>
              </w:rPr>
              <m:t>shots</m:t>
            </m:r>
          </m:sub>
        </m:sSub>
        <m:r>
          <w:rPr>
            <w:rFonts w:ascii="Cambria Math" w:hAnsi="Cambria Math"/>
            <w:color w:val="000000"/>
          </w:rPr>
          <m:t>=1024</m:t>
        </m:r>
      </m:oMath>
      <w:r w:rsidRPr="00EB7B59">
        <w:rPr>
          <w:color w:val="000000"/>
        </w:rPr>
        <w:t xml:space="preserve">. Результаты для схемы с </w:t>
      </w:r>
      <m:oMath>
        <m:r>
          <w:rPr>
            <w:rFonts w:ascii="Cambria Math" w:hAnsi="Cambria Math"/>
            <w:color w:val="000000"/>
          </w:rPr>
          <m:t>n = 12</m:t>
        </m:r>
      </m:oMath>
      <w:r w:rsidRPr="00EB7B59">
        <w:rPr>
          <w:color w:val="000000"/>
        </w:rPr>
        <w:t xml:space="preserve"> кубитами и глубиной </w:t>
      </w:r>
      <m:oMath>
        <m:r>
          <w:rPr>
            <w:rFonts w:ascii="Cambria Math" w:hAnsi="Cambria Math"/>
            <w:color w:val="000000"/>
          </w:rPr>
          <m:t>d = 10</m:t>
        </m:r>
      </m:oMath>
      <w:r w:rsidRPr="00EB7B59">
        <w:rPr>
          <w:color w:val="000000"/>
        </w:rPr>
        <w:t xml:space="preserve"> приведены в таблице 1.</w:t>
      </w:r>
    </w:p>
    <w:p w14:paraId="690AF6A3" w14:textId="77777777" w:rsidR="00063299" w:rsidRDefault="00EB7B59" w:rsidP="00063299">
      <w:pPr>
        <w:pBdr>
          <w:top w:val="nil"/>
          <w:left w:val="nil"/>
          <w:bottom w:val="nil"/>
          <w:right w:val="nil"/>
          <w:between w:val="nil"/>
        </w:pBdr>
        <w:ind w:firstLine="397"/>
        <w:jc w:val="right"/>
        <w:rPr>
          <w:color w:val="000000"/>
          <w:sz w:val="20"/>
          <w:szCs w:val="20"/>
        </w:rPr>
      </w:pPr>
      <w:r w:rsidRPr="00B03750">
        <w:rPr>
          <w:b/>
          <w:color w:val="000000"/>
          <w:sz w:val="20"/>
          <w:szCs w:val="20"/>
        </w:rPr>
        <w:t>Таблица 1.</w:t>
      </w:r>
      <w:r w:rsidRPr="00B03750">
        <w:rPr>
          <w:color w:val="000000"/>
          <w:sz w:val="20"/>
          <w:szCs w:val="20"/>
        </w:rPr>
        <w:t xml:space="preserve"> Влияние bond-размерности </w:t>
      </w:r>
      <m:oMath>
        <m:r>
          <m:rPr>
            <m:sty m:val="p"/>
          </m:rPr>
          <w:rPr>
            <w:rFonts w:ascii="Cambria Math" w:hAnsi="Cambria Math"/>
            <w:color w:val="000000"/>
            <w:sz w:val="20"/>
            <w:szCs w:val="20"/>
          </w:rPr>
          <m:t>χ</m:t>
        </m:r>
      </m:oMath>
      <w:r w:rsidRPr="00B03750">
        <w:rPr>
          <w:color w:val="000000"/>
          <w:sz w:val="20"/>
          <w:szCs w:val="20"/>
        </w:rPr>
        <w:t xml:space="preserve"> на время симуляции </w:t>
      </w:r>
    </w:p>
    <w:p w14:paraId="4517E953" w14:textId="64A4AC18" w:rsidR="00EB7B59" w:rsidRPr="00B03750" w:rsidRDefault="00EB7B59" w:rsidP="00063299">
      <w:pPr>
        <w:pBdr>
          <w:top w:val="nil"/>
          <w:left w:val="nil"/>
          <w:bottom w:val="nil"/>
          <w:right w:val="nil"/>
          <w:between w:val="nil"/>
        </w:pBdr>
        <w:ind w:firstLine="397"/>
        <w:jc w:val="right"/>
        <w:rPr>
          <w:color w:val="000000"/>
          <w:sz w:val="20"/>
          <w:szCs w:val="20"/>
        </w:rPr>
      </w:pPr>
      <w:r w:rsidRPr="00B03750">
        <w:rPr>
          <w:color w:val="000000"/>
          <w:sz w:val="20"/>
          <w:szCs w:val="20"/>
        </w:rPr>
        <w:t>и ошибку модели (MNIST, бинарная классификация)</w:t>
      </w:r>
    </w:p>
    <w:p w14:paraId="415EEE2B" w14:textId="77777777" w:rsidR="00EB7B59" w:rsidRPr="00EB7B59" w:rsidRDefault="00EB7B59" w:rsidP="00EB7B59">
      <w:pPr>
        <w:pBdr>
          <w:top w:val="nil"/>
          <w:left w:val="nil"/>
          <w:bottom w:val="nil"/>
          <w:right w:val="nil"/>
          <w:between w:val="nil"/>
        </w:pBdr>
        <w:ind w:firstLine="397"/>
        <w:jc w:val="both"/>
        <w:rPr>
          <w:color w:val="000000"/>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562"/>
        <w:gridCol w:w="1418"/>
        <w:gridCol w:w="1701"/>
        <w:gridCol w:w="1417"/>
        <w:gridCol w:w="2060"/>
        <w:gridCol w:w="2051"/>
      </w:tblGrid>
      <w:tr w:rsidR="00EB7B59" w:rsidRPr="00EB7B59" w14:paraId="030F6AD4" w14:textId="77777777" w:rsidTr="00962545">
        <w:trPr>
          <w:trHeight w:val="625"/>
          <w:tblHeader/>
        </w:trPr>
        <w:tc>
          <w:tcPr>
            <w:tcW w:w="562" w:type="dxa"/>
            <w:tcMar>
              <w:top w:w="150" w:type="dxa"/>
              <w:left w:w="0" w:type="dxa"/>
              <w:bottom w:w="150" w:type="dxa"/>
              <w:right w:w="240" w:type="dxa"/>
            </w:tcMar>
            <w:vAlign w:val="center"/>
            <w:hideMark/>
          </w:tcPr>
          <w:p w14:paraId="71E3B95D" w14:textId="77777777" w:rsidR="00EB7B59" w:rsidRPr="00EB7B59" w:rsidRDefault="00EB7B59" w:rsidP="0037081F">
            <w:pPr>
              <w:rPr>
                <w:color w:val="0D0D0D" w:themeColor="text1" w:themeTint="F2"/>
                <w:sz w:val="20"/>
                <w:szCs w:val="20"/>
              </w:rPr>
            </w:pPr>
            <m:oMathPara>
              <m:oMath>
                <m:r>
                  <m:rPr>
                    <m:sty m:val="p"/>
                  </m:rPr>
                  <w:rPr>
                    <w:rFonts w:ascii="Cambria Math" w:hAnsi="Cambria Math"/>
                    <w:color w:val="0D0D0D" w:themeColor="text1" w:themeTint="F2"/>
                    <w:sz w:val="20"/>
                    <w:szCs w:val="20"/>
                  </w:rPr>
                  <m:t>χ</m:t>
                </m:r>
              </m:oMath>
            </m:oMathPara>
          </w:p>
        </w:tc>
        <w:tc>
          <w:tcPr>
            <w:tcW w:w="1418" w:type="dxa"/>
            <w:tcMar>
              <w:top w:w="150" w:type="dxa"/>
              <w:left w:w="240" w:type="dxa"/>
              <w:bottom w:w="150" w:type="dxa"/>
              <w:right w:w="240" w:type="dxa"/>
            </w:tcMar>
            <w:vAlign w:val="center"/>
            <w:hideMark/>
          </w:tcPr>
          <w:p w14:paraId="484B2B82" w14:textId="2703374A" w:rsidR="00EB7B59" w:rsidRPr="00130AE4" w:rsidRDefault="00130AE4" w:rsidP="0037081F">
            <w:pPr>
              <w:ind w:left="-98" w:right="-240"/>
              <w:rPr>
                <w:color w:val="0D0D0D" w:themeColor="text1" w:themeTint="F2"/>
                <w:sz w:val="18"/>
                <w:szCs w:val="18"/>
              </w:rPr>
            </w:pPr>
            <w:r>
              <w:rPr>
                <w:color w:val="0D0D0D" w:themeColor="text1" w:themeTint="F2"/>
                <w:sz w:val="18"/>
                <w:szCs w:val="18"/>
              </w:rPr>
              <w:t>Время с</w:t>
            </w:r>
            <w:r w:rsidR="00EB7B59" w:rsidRPr="00130AE4">
              <w:rPr>
                <w:color w:val="0D0D0D" w:themeColor="text1" w:themeTint="F2"/>
                <w:sz w:val="18"/>
                <w:szCs w:val="18"/>
              </w:rPr>
              <w:t>имуляции</w:t>
            </w:r>
            <w:r w:rsidR="00903AEF">
              <w:rPr>
                <w:color w:val="0D0D0D" w:themeColor="text1" w:themeTint="F2"/>
                <w:sz w:val="18"/>
                <w:szCs w:val="18"/>
              </w:rPr>
              <w:t xml:space="preserve"> </w:t>
            </w:r>
            <w:r w:rsidR="00EB7B59" w:rsidRPr="00130AE4">
              <w:rPr>
                <w:color w:val="0D0D0D" w:themeColor="text1" w:themeTint="F2"/>
                <w:sz w:val="18"/>
                <w:szCs w:val="18"/>
              </w:rPr>
              <w:t>(мс)</w:t>
            </w:r>
          </w:p>
        </w:tc>
        <w:tc>
          <w:tcPr>
            <w:tcW w:w="1701" w:type="dxa"/>
            <w:tcMar>
              <w:top w:w="150" w:type="dxa"/>
              <w:left w:w="240" w:type="dxa"/>
              <w:bottom w:w="150" w:type="dxa"/>
              <w:right w:w="240" w:type="dxa"/>
            </w:tcMar>
            <w:vAlign w:val="center"/>
            <w:hideMark/>
          </w:tcPr>
          <w:p w14:paraId="06D0E47C" w14:textId="0C0A90A1" w:rsidR="00EB7B59" w:rsidRPr="00130AE4" w:rsidRDefault="00EB7B59" w:rsidP="0037081F">
            <w:pPr>
              <w:ind w:left="-98" w:right="-98"/>
              <w:rPr>
                <w:color w:val="0D0D0D" w:themeColor="text1" w:themeTint="F2"/>
                <w:sz w:val="18"/>
                <w:szCs w:val="18"/>
              </w:rPr>
            </w:pPr>
            <w:r w:rsidRPr="00130AE4">
              <w:rPr>
                <w:color w:val="0D0D0D" w:themeColor="text1" w:themeTint="F2"/>
                <w:sz w:val="18"/>
                <w:szCs w:val="18"/>
              </w:rPr>
              <w:t xml:space="preserve">Ошибка аппроксимации </w:t>
            </w:r>
            <m:oMath>
              <m:r>
                <m:rPr>
                  <m:sty m:val="p"/>
                </m:rPr>
                <w:rPr>
                  <w:rFonts w:ascii="Cambria Math" w:hAnsi="Cambria Math"/>
                  <w:color w:val="0D0D0D" w:themeColor="text1" w:themeTint="F2"/>
                  <w:sz w:val="18"/>
                  <w:szCs w:val="18"/>
                </w:rPr>
                <m:t>δ</m:t>
              </m:r>
            </m:oMath>
          </w:p>
        </w:tc>
        <w:tc>
          <w:tcPr>
            <w:tcW w:w="1417" w:type="dxa"/>
            <w:tcMar>
              <w:top w:w="150" w:type="dxa"/>
              <w:left w:w="240" w:type="dxa"/>
              <w:bottom w:w="150" w:type="dxa"/>
              <w:right w:w="240" w:type="dxa"/>
            </w:tcMar>
            <w:vAlign w:val="center"/>
            <w:hideMark/>
          </w:tcPr>
          <w:p w14:paraId="16DA1CC0" w14:textId="77777777" w:rsidR="00EB7B59" w:rsidRPr="00130AE4" w:rsidRDefault="00EB7B59" w:rsidP="0037081F">
            <w:pPr>
              <w:rPr>
                <w:color w:val="0D0D0D" w:themeColor="text1" w:themeTint="F2"/>
                <w:sz w:val="18"/>
                <w:szCs w:val="18"/>
              </w:rPr>
            </w:pPr>
            <w:r w:rsidRPr="00130AE4">
              <w:rPr>
                <w:color w:val="0D0D0D" w:themeColor="text1" w:themeTint="F2"/>
                <w:sz w:val="18"/>
                <w:szCs w:val="18"/>
              </w:rPr>
              <w:t>Точность модели (%)</w:t>
            </w:r>
          </w:p>
        </w:tc>
        <w:tc>
          <w:tcPr>
            <w:tcW w:w="2060" w:type="dxa"/>
            <w:tcMar>
              <w:top w:w="150" w:type="dxa"/>
              <w:left w:w="240" w:type="dxa"/>
              <w:bottom w:w="150" w:type="dxa"/>
              <w:right w:w="240" w:type="dxa"/>
            </w:tcMar>
            <w:vAlign w:val="center"/>
            <w:hideMark/>
          </w:tcPr>
          <w:p w14:paraId="488DB1F7" w14:textId="77777777" w:rsidR="00EB7B59" w:rsidRPr="00130AE4" w:rsidRDefault="00EB7B59" w:rsidP="0037081F">
            <w:pPr>
              <w:rPr>
                <w:color w:val="0D0D0D" w:themeColor="text1" w:themeTint="F2"/>
                <w:sz w:val="18"/>
                <w:szCs w:val="18"/>
              </w:rPr>
            </w:pPr>
            <w:r w:rsidRPr="00130AE4">
              <w:rPr>
                <w:color w:val="0D0D0D" w:themeColor="text1" w:themeTint="F2"/>
                <w:sz w:val="18"/>
                <w:szCs w:val="18"/>
              </w:rPr>
              <w:t>Относительное изменение времени</w:t>
            </w:r>
          </w:p>
        </w:tc>
        <w:tc>
          <w:tcPr>
            <w:tcW w:w="2051" w:type="dxa"/>
            <w:tcMar>
              <w:top w:w="150" w:type="dxa"/>
              <w:left w:w="240" w:type="dxa"/>
              <w:bottom w:w="150" w:type="dxa"/>
              <w:right w:w="240" w:type="dxa"/>
            </w:tcMar>
            <w:vAlign w:val="center"/>
            <w:hideMark/>
          </w:tcPr>
          <w:p w14:paraId="7EF11DC1" w14:textId="77777777" w:rsidR="00EB7B59" w:rsidRPr="00130AE4" w:rsidRDefault="00EB7B59" w:rsidP="0037081F">
            <w:pPr>
              <w:rPr>
                <w:color w:val="0D0D0D" w:themeColor="text1" w:themeTint="F2"/>
                <w:sz w:val="18"/>
                <w:szCs w:val="18"/>
              </w:rPr>
            </w:pPr>
            <w:r w:rsidRPr="00130AE4">
              <w:rPr>
                <w:color w:val="0D0D0D" w:themeColor="text1" w:themeTint="F2"/>
                <w:sz w:val="18"/>
                <w:szCs w:val="18"/>
              </w:rPr>
              <w:t>Относительное изменение точности</w:t>
            </w:r>
          </w:p>
        </w:tc>
      </w:tr>
      <w:tr w:rsidR="00EB7B59" w:rsidRPr="00EB7B59" w14:paraId="03F54603" w14:textId="77777777" w:rsidTr="00962545">
        <w:trPr>
          <w:trHeight w:val="227"/>
        </w:trPr>
        <w:tc>
          <w:tcPr>
            <w:tcW w:w="562" w:type="dxa"/>
            <w:tcMar>
              <w:top w:w="150" w:type="dxa"/>
              <w:left w:w="0" w:type="dxa"/>
              <w:bottom w:w="150" w:type="dxa"/>
              <w:right w:w="240" w:type="dxa"/>
            </w:tcMar>
            <w:vAlign w:val="center"/>
            <w:hideMark/>
          </w:tcPr>
          <w:p w14:paraId="01820848" w14:textId="5C7F98ED" w:rsidR="00EB7B59" w:rsidRPr="00130AE4" w:rsidRDefault="00903AEF" w:rsidP="0037081F">
            <w:pPr>
              <w:jc w:val="center"/>
              <w:rPr>
                <w:color w:val="0D0D0D" w:themeColor="text1" w:themeTint="F2"/>
                <w:sz w:val="20"/>
                <w:szCs w:val="20"/>
              </w:rPr>
            </w:pPr>
            <w:r>
              <w:rPr>
                <w:color w:val="0D0D0D" w:themeColor="text1" w:themeTint="F2"/>
                <w:sz w:val="20"/>
                <w:szCs w:val="20"/>
              </w:rPr>
              <w:t xml:space="preserve">  </w:t>
            </w:r>
            <w:r w:rsidR="00EB7B59" w:rsidRPr="00130AE4">
              <w:rPr>
                <w:color w:val="0D0D0D" w:themeColor="text1" w:themeTint="F2"/>
                <w:sz w:val="20"/>
                <w:szCs w:val="20"/>
              </w:rPr>
              <w:t>16</w:t>
            </w:r>
          </w:p>
        </w:tc>
        <w:tc>
          <w:tcPr>
            <w:tcW w:w="1418" w:type="dxa"/>
            <w:tcMar>
              <w:top w:w="150" w:type="dxa"/>
              <w:left w:w="240" w:type="dxa"/>
              <w:bottom w:w="150" w:type="dxa"/>
              <w:right w:w="240" w:type="dxa"/>
            </w:tcMar>
            <w:vAlign w:val="center"/>
            <w:hideMark/>
          </w:tcPr>
          <w:p w14:paraId="74846DA6" w14:textId="77777777" w:rsidR="00EB7B59" w:rsidRPr="00130AE4" w:rsidRDefault="00EB7B59" w:rsidP="0037081F">
            <w:pPr>
              <w:jc w:val="center"/>
              <w:rPr>
                <w:color w:val="0D0D0D" w:themeColor="text1" w:themeTint="F2"/>
                <w:sz w:val="20"/>
                <w:szCs w:val="20"/>
              </w:rPr>
            </w:pPr>
            <m:oMathPara>
              <m:oMath>
                <m:r>
                  <w:rPr>
                    <w:rFonts w:ascii="Cambria Math" w:hAnsi="Cambria Math"/>
                    <w:color w:val="0D0D0D" w:themeColor="text1" w:themeTint="F2"/>
                    <w:sz w:val="20"/>
                    <w:szCs w:val="20"/>
                  </w:rPr>
                  <m:t xml:space="preserve">187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12</m:t>
                </m:r>
              </m:oMath>
            </m:oMathPara>
          </w:p>
        </w:tc>
        <w:tc>
          <w:tcPr>
            <w:tcW w:w="1701" w:type="dxa"/>
            <w:tcMar>
              <w:top w:w="150" w:type="dxa"/>
              <w:left w:w="240" w:type="dxa"/>
              <w:bottom w:w="150" w:type="dxa"/>
              <w:right w:w="240" w:type="dxa"/>
            </w:tcMar>
            <w:vAlign w:val="center"/>
            <w:hideMark/>
          </w:tcPr>
          <w:p w14:paraId="176F72AF" w14:textId="77777777" w:rsidR="00EB7B59" w:rsidRPr="00130AE4" w:rsidRDefault="00EB7B59" w:rsidP="0037081F">
            <w:pPr>
              <w:jc w:val="center"/>
              <w:rPr>
                <w:color w:val="0D0D0D" w:themeColor="text1" w:themeTint="F2"/>
                <w:sz w:val="20"/>
                <w:szCs w:val="20"/>
              </w:rPr>
            </w:pPr>
            <m:oMathPara>
              <m:oMath>
                <m:r>
                  <w:rPr>
                    <w:rFonts w:ascii="Cambria Math" w:hAnsi="Cambria Math"/>
                    <w:color w:val="0D0D0D" w:themeColor="text1" w:themeTint="F2"/>
                    <w:sz w:val="20"/>
                    <w:szCs w:val="20"/>
                  </w:rPr>
                  <m:t>2.3</m:t>
                </m:r>
                <m:r>
                  <m:rPr>
                    <m:sty m:val="p"/>
                  </m:rPr>
                  <w:rPr>
                    <w:rFonts w:ascii="Cambria Math" w:hAnsi="Cambria Math"/>
                    <w:color w:val="0D0D0D" w:themeColor="text1" w:themeTint="F2"/>
                    <w:sz w:val="20"/>
                    <w:szCs w:val="20"/>
                  </w:rPr>
                  <m:t>×</m:t>
                </m:r>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ctrlPr>
                      <w:rPr>
                        <w:rFonts w:ascii="Cambria Math" w:hAnsi="Cambria Math"/>
                        <w:color w:val="0D0D0D" w:themeColor="text1" w:themeTint="F2"/>
                        <w:sz w:val="20"/>
                        <w:szCs w:val="20"/>
                      </w:rPr>
                    </m:ctrlPr>
                  </m:e>
                  <m:sup>
                    <m:r>
                      <w:rPr>
                        <w:rFonts w:ascii="Cambria Math" w:hAnsi="Cambria Math"/>
                        <w:color w:val="0D0D0D" w:themeColor="text1" w:themeTint="F2"/>
                        <w:sz w:val="20"/>
                        <w:szCs w:val="20"/>
                      </w:rPr>
                      <m:t>-5</m:t>
                    </m:r>
                  </m:sup>
                </m:sSup>
              </m:oMath>
            </m:oMathPara>
          </w:p>
        </w:tc>
        <w:tc>
          <w:tcPr>
            <w:tcW w:w="1417" w:type="dxa"/>
            <w:tcMar>
              <w:top w:w="150" w:type="dxa"/>
              <w:left w:w="240" w:type="dxa"/>
              <w:bottom w:w="150" w:type="dxa"/>
              <w:right w:w="240" w:type="dxa"/>
            </w:tcMar>
            <w:vAlign w:val="center"/>
            <w:hideMark/>
          </w:tcPr>
          <w:p w14:paraId="298F7446" w14:textId="77777777" w:rsidR="00EB7B59" w:rsidRPr="00130AE4" w:rsidRDefault="00EB7B59" w:rsidP="0037081F">
            <w:pPr>
              <w:jc w:val="center"/>
              <w:rPr>
                <w:color w:val="0D0D0D" w:themeColor="text1" w:themeTint="F2"/>
                <w:sz w:val="20"/>
                <w:szCs w:val="20"/>
              </w:rPr>
            </w:pPr>
            <m:oMathPara>
              <m:oMath>
                <m:r>
                  <w:rPr>
                    <w:rFonts w:ascii="Cambria Math" w:hAnsi="Cambria Math"/>
                    <w:color w:val="0D0D0D" w:themeColor="text1" w:themeTint="F2"/>
                    <w:sz w:val="20"/>
                    <w:szCs w:val="20"/>
                  </w:rPr>
                  <m:t>98.92</m:t>
                </m:r>
              </m:oMath>
            </m:oMathPara>
          </w:p>
        </w:tc>
        <w:tc>
          <w:tcPr>
            <w:tcW w:w="2060" w:type="dxa"/>
            <w:tcMar>
              <w:top w:w="150" w:type="dxa"/>
              <w:left w:w="240" w:type="dxa"/>
              <w:bottom w:w="150" w:type="dxa"/>
              <w:right w:w="240" w:type="dxa"/>
            </w:tcMar>
            <w:vAlign w:val="center"/>
            <w:hideMark/>
          </w:tcPr>
          <w:p w14:paraId="7F6C6CF4" w14:textId="77777777" w:rsidR="00EB7B59" w:rsidRPr="00130AE4" w:rsidRDefault="00EB7B59" w:rsidP="0037081F">
            <w:pPr>
              <w:jc w:val="center"/>
              <w:rPr>
                <w:color w:val="0D0D0D" w:themeColor="text1" w:themeTint="F2"/>
                <w:sz w:val="20"/>
                <w:szCs w:val="20"/>
              </w:rPr>
            </w:pPr>
            <w:r w:rsidRPr="00130AE4">
              <w:rPr>
                <w:color w:val="0D0D0D" w:themeColor="text1" w:themeTint="F2"/>
                <w:sz w:val="20"/>
                <w:szCs w:val="20"/>
              </w:rPr>
              <w:t>—</w:t>
            </w:r>
          </w:p>
        </w:tc>
        <w:tc>
          <w:tcPr>
            <w:tcW w:w="2051" w:type="dxa"/>
            <w:tcMar>
              <w:top w:w="150" w:type="dxa"/>
              <w:left w:w="240" w:type="dxa"/>
              <w:bottom w:w="150" w:type="dxa"/>
              <w:right w:w="0" w:type="dxa"/>
            </w:tcMar>
            <w:vAlign w:val="center"/>
            <w:hideMark/>
          </w:tcPr>
          <w:p w14:paraId="7D9CD070" w14:textId="77777777" w:rsidR="00EB7B59" w:rsidRPr="00130AE4" w:rsidRDefault="00EB7B59" w:rsidP="0037081F">
            <w:pPr>
              <w:jc w:val="center"/>
              <w:rPr>
                <w:color w:val="0D0D0D" w:themeColor="text1" w:themeTint="F2"/>
                <w:sz w:val="20"/>
                <w:szCs w:val="20"/>
              </w:rPr>
            </w:pPr>
            <w:r w:rsidRPr="00130AE4">
              <w:rPr>
                <w:color w:val="0D0D0D" w:themeColor="text1" w:themeTint="F2"/>
                <w:sz w:val="20"/>
                <w:szCs w:val="20"/>
              </w:rPr>
              <w:t>—</w:t>
            </w:r>
          </w:p>
        </w:tc>
      </w:tr>
      <w:tr w:rsidR="00EB7B59" w:rsidRPr="00EB7B59" w14:paraId="7E69EA3F" w14:textId="77777777" w:rsidTr="00962545">
        <w:trPr>
          <w:trHeight w:val="227"/>
        </w:trPr>
        <w:tc>
          <w:tcPr>
            <w:tcW w:w="562" w:type="dxa"/>
            <w:tcMar>
              <w:top w:w="150" w:type="dxa"/>
              <w:left w:w="0" w:type="dxa"/>
              <w:bottom w:w="150" w:type="dxa"/>
              <w:right w:w="240" w:type="dxa"/>
            </w:tcMar>
            <w:vAlign w:val="center"/>
            <w:hideMark/>
          </w:tcPr>
          <w:p w14:paraId="738B952A" w14:textId="261AB46F" w:rsidR="00EB7B59" w:rsidRPr="00130AE4" w:rsidRDefault="00903AEF" w:rsidP="0037081F">
            <w:pPr>
              <w:jc w:val="center"/>
              <w:rPr>
                <w:color w:val="0D0D0D" w:themeColor="text1" w:themeTint="F2"/>
                <w:sz w:val="20"/>
                <w:szCs w:val="20"/>
              </w:rPr>
            </w:pPr>
            <w:r>
              <w:rPr>
                <w:color w:val="0D0D0D" w:themeColor="text1" w:themeTint="F2"/>
                <w:sz w:val="20"/>
                <w:szCs w:val="20"/>
              </w:rPr>
              <w:t xml:space="preserve">  </w:t>
            </w:r>
            <w:r w:rsidR="00EB7B59" w:rsidRPr="00130AE4">
              <w:rPr>
                <w:color w:val="0D0D0D" w:themeColor="text1" w:themeTint="F2"/>
                <w:sz w:val="20"/>
                <w:szCs w:val="20"/>
              </w:rPr>
              <w:t>32</w:t>
            </w:r>
          </w:p>
        </w:tc>
        <w:tc>
          <w:tcPr>
            <w:tcW w:w="1418" w:type="dxa"/>
            <w:tcMar>
              <w:top w:w="150" w:type="dxa"/>
              <w:left w:w="240" w:type="dxa"/>
              <w:bottom w:w="150" w:type="dxa"/>
              <w:right w:w="240" w:type="dxa"/>
            </w:tcMar>
            <w:vAlign w:val="center"/>
            <w:hideMark/>
          </w:tcPr>
          <w:p w14:paraId="4CE64F50" w14:textId="77777777" w:rsidR="00EB7B59" w:rsidRPr="00130AE4" w:rsidRDefault="00EB7B59" w:rsidP="0037081F">
            <w:pPr>
              <w:jc w:val="center"/>
              <w:rPr>
                <w:color w:val="0D0D0D" w:themeColor="text1" w:themeTint="F2"/>
                <w:sz w:val="20"/>
                <w:szCs w:val="20"/>
              </w:rPr>
            </w:pPr>
            <m:oMathPara>
              <m:oMath>
                <m:r>
                  <w:rPr>
                    <w:rFonts w:ascii="Cambria Math" w:hAnsi="Cambria Math"/>
                    <w:color w:val="0D0D0D" w:themeColor="text1" w:themeTint="F2"/>
                    <w:sz w:val="20"/>
                    <w:szCs w:val="20"/>
                  </w:rPr>
                  <m:t xml:space="preserve">312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18</m:t>
                </m:r>
              </m:oMath>
            </m:oMathPara>
          </w:p>
        </w:tc>
        <w:tc>
          <w:tcPr>
            <w:tcW w:w="1701" w:type="dxa"/>
            <w:tcMar>
              <w:top w:w="150" w:type="dxa"/>
              <w:left w:w="240" w:type="dxa"/>
              <w:bottom w:w="150" w:type="dxa"/>
              <w:right w:w="240" w:type="dxa"/>
            </w:tcMar>
            <w:vAlign w:val="center"/>
            <w:hideMark/>
          </w:tcPr>
          <w:p w14:paraId="3A7D8EFF" w14:textId="77777777" w:rsidR="00EB7B59" w:rsidRPr="00130AE4" w:rsidRDefault="00EB7B59" w:rsidP="0037081F">
            <w:pPr>
              <w:jc w:val="center"/>
              <w:rPr>
                <w:color w:val="0D0D0D" w:themeColor="text1" w:themeTint="F2"/>
                <w:sz w:val="20"/>
                <w:szCs w:val="20"/>
              </w:rPr>
            </w:pPr>
            <m:oMathPara>
              <m:oMath>
                <m:r>
                  <w:rPr>
                    <w:rFonts w:ascii="Cambria Math" w:hAnsi="Cambria Math"/>
                    <w:color w:val="0D0D0D" w:themeColor="text1" w:themeTint="F2"/>
                    <w:sz w:val="20"/>
                    <w:szCs w:val="20"/>
                  </w:rPr>
                  <m:t>4.1</m:t>
                </m:r>
                <m:r>
                  <m:rPr>
                    <m:sty m:val="p"/>
                  </m:rPr>
                  <w:rPr>
                    <w:rFonts w:ascii="Cambria Math" w:hAnsi="Cambria Math"/>
                    <w:color w:val="0D0D0D" w:themeColor="text1" w:themeTint="F2"/>
                    <w:sz w:val="20"/>
                    <w:szCs w:val="20"/>
                  </w:rPr>
                  <m:t>×</m:t>
                </m:r>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ctrlPr>
                      <w:rPr>
                        <w:rFonts w:ascii="Cambria Math" w:hAnsi="Cambria Math"/>
                        <w:color w:val="0D0D0D" w:themeColor="text1" w:themeTint="F2"/>
                        <w:sz w:val="20"/>
                        <w:szCs w:val="20"/>
                      </w:rPr>
                    </m:ctrlPr>
                  </m:e>
                  <m:sup>
                    <m:r>
                      <w:rPr>
                        <w:rFonts w:ascii="Cambria Math" w:hAnsi="Cambria Math"/>
                        <w:color w:val="0D0D0D" w:themeColor="text1" w:themeTint="F2"/>
                        <w:sz w:val="20"/>
                        <w:szCs w:val="20"/>
                      </w:rPr>
                      <m:t>-7</m:t>
                    </m:r>
                  </m:sup>
                </m:sSup>
              </m:oMath>
            </m:oMathPara>
          </w:p>
        </w:tc>
        <w:tc>
          <w:tcPr>
            <w:tcW w:w="1417" w:type="dxa"/>
            <w:tcMar>
              <w:top w:w="150" w:type="dxa"/>
              <w:left w:w="240" w:type="dxa"/>
              <w:bottom w:w="150" w:type="dxa"/>
              <w:right w:w="240" w:type="dxa"/>
            </w:tcMar>
            <w:vAlign w:val="center"/>
            <w:hideMark/>
          </w:tcPr>
          <w:p w14:paraId="7DE3ABCB" w14:textId="77777777" w:rsidR="00EB7B59" w:rsidRPr="00130AE4" w:rsidRDefault="00EB7B59" w:rsidP="0037081F">
            <w:pPr>
              <w:jc w:val="center"/>
              <w:rPr>
                <w:color w:val="0D0D0D" w:themeColor="text1" w:themeTint="F2"/>
                <w:sz w:val="20"/>
                <w:szCs w:val="20"/>
              </w:rPr>
            </w:pPr>
            <w:r w:rsidRPr="00130AE4">
              <w:rPr>
                <w:color w:val="0D0D0D" w:themeColor="text1" w:themeTint="F2"/>
                <w:sz w:val="20"/>
                <w:szCs w:val="20"/>
              </w:rPr>
              <w:t>99.12</w:t>
            </w:r>
          </w:p>
        </w:tc>
        <w:tc>
          <w:tcPr>
            <w:tcW w:w="2060" w:type="dxa"/>
            <w:tcMar>
              <w:top w:w="150" w:type="dxa"/>
              <w:left w:w="240" w:type="dxa"/>
              <w:bottom w:w="150" w:type="dxa"/>
              <w:right w:w="240" w:type="dxa"/>
            </w:tcMar>
            <w:vAlign w:val="center"/>
            <w:hideMark/>
          </w:tcPr>
          <w:p w14:paraId="22427ED0" w14:textId="77777777" w:rsidR="00EB7B59" w:rsidRPr="00130AE4" w:rsidRDefault="00EB7B59" w:rsidP="0037081F">
            <w:pPr>
              <w:jc w:val="center"/>
              <w:rPr>
                <w:color w:val="0D0D0D" w:themeColor="text1" w:themeTint="F2"/>
                <w:sz w:val="20"/>
                <w:szCs w:val="20"/>
              </w:rPr>
            </w:pPr>
            <w:r w:rsidRPr="00130AE4">
              <w:rPr>
                <w:color w:val="0D0D0D" w:themeColor="text1" w:themeTint="F2"/>
                <w:sz w:val="20"/>
                <w:szCs w:val="20"/>
              </w:rPr>
              <w:t>+67%</w:t>
            </w:r>
          </w:p>
        </w:tc>
        <w:tc>
          <w:tcPr>
            <w:tcW w:w="2051" w:type="dxa"/>
            <w:tcMar>
              <w:top w:w="150" w:type="dxa"/>
              <w:left w:w="240" w:type="dxa"/>
              <w:bottom w:w="150" w:type="dxa"/>
              <w:right w:w="0" w:type="dxa"/>
            </w:tcMar>
            <w:vAlign w:val="center"/>
            <w:hideMark/>
          </w:tcPr>
          <w:p w14:paraId="6C07B2F9" w14:textId="77777777" w:rsidR="00EB7B59" w:rsidRPr="00130AE4" w:rsidRDefault="00EB7B59" w:rsidP="0037081F">
            <w:pPr>
              <w:jc w:val="center"/>
              <w:rPr>
                <w:color w:val="0D0D0D" w:themeColor="text1" w:themeTint="F2"/>
                <w:sz w:val="20"/>
                <w:szCs w:val="20"/>
              </w:rPr>
            </w:pPr>
            <w:r w:rsidRPr="00130AE4">
              <w:rPr>
                <w:color w:val="0D0D0D" w:themeColor="text1" w:themeTint="F2"/>
                <w:sz w:val="20"/>
                <w:szCs w:val="20"/>
              </w:rPr>
              <w:t>+0.20%</w:t>
            </w:r>
          </w:p>
        </w:tc>
      </w:tr>
      <w:tr w:rsidR="00EB7B59" w:rsidRPr="00EB7B59" w14:paraId="64793904" w14:textId="77777777" w:rsidTr="00962545">
        <w:trPr>
          <w:trHeight w:val="227"/>
        </w:trPr>
        <w:tc>
          <w:tcPr>
            <w:tcW w:w="562" w:type="dxa"/>
            <w:tcMar>
              <w:top w:w="150" w:type="dxa"/>
              <w:left w:w="0" w:type="dxa"/>
              <w:bottom w:w="150" w:type="dxa"/>
              <w:right w:w="240" w:type="dxa"/>
            </w:tcMar>
            <w:vAlign w:val="center"/>
            <w:hideMark/>
          </w:tcPr>
          <w:p w14:paraId="404C7364" w14:textId="6988D539" w:rsidR="00EB7B59" w:rsidRPr="00130AE4" w:rsidRDefault="00903AEF" w:rsidP="0037081F">
            <w:pPr>
              <w:jc w:val="center"/>
              <w:rPr>
                <w:color w:val="0D0D0D" w:themeColor="text1" w:themeTint="F2"/>
                <w:sz w:val="20"/>
                <w:szCs w:val="20"/>
              </w:rPr>
            </w:pPr>
            <w:r>
              <w:rPr>
                <w:color w:val="0D0D0D" w:themeColor="text1" w:themeTint="F2"/>
                <w:sz w:val="20"/>
                <w:szCs w:val="20"/>
              </w:rPr>
              <w:t xml:space="preserve">  </w:t>
            </w:r>
            <w:r w:rsidR="00EB7B59" w:rsidRPr="00130AE4">
              <w:rPr>
                <w:color w:val="0D0D0D" w:themeColor="text1" w:themeTint="F2"/>
                <w:sz w:val="20"/>
                <w:szCs w:val="20"/>
              </w:rPr>
              <w:t>64</w:t>
            </w:r>
          </w:p>
        </w:tc>
        <w:tc>
          <w:tcPr>
            <w:tcW w:w="1418" w:type="dxa"/>
            <w:tcMar>
              <w:top w:w="150" w:type="dxa"/>
              <w:left w:w="240" w:type="dxa"/>
              <w:bottom w:w="150" w:type="dxa"/>
              <w:right w:w="240" w:type="dxa"/>
            </w:tcMar>
            <w:vAlign w:val="center"/>
            <w:hideMark/>
          </w:tcPr>
          <w:p w14:paraId="4FF38A96" w14:textId="77777777" w:rsidR="00EB7B59" w:rsidRPr="00130AE4" w:rsidRDefault="00EB7B59" w:rsidP="0037081F">
            <w:pPr>
              <w:jc w:val="center"/>
              <w:rPr>
                <w:color w:val="0D0D0D" w:themeColor="text1" w:themeTint="F2"/>
                <w:sz w:val="20"/>
                <w:szCs w:val="20"/>
              </w:rPr>
            </w:pPr>
            <m:oMathPara>
              <m:oMath>
                <m:r>
                  <w:rPr>
                    <w:rFonts w:ascii="Cambria Math" w:hAnsi="Cambria Math"/>
                    <w:color w:val="0D0D0D" w:themeColor="text1" w:themeTint="F2"/>
                    <w:sz w:val="20"/>
                    <w:szCs w:val="20"/>
                  </w:rPr>
                  <m:t xml:space="preserve">438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25</m:t>
                </m:r>
              </m:oMath>
            </m:oMathPara>
          </w:p>
        </w:tc>
        <w:tc>
          <w:tcPr>
            <w:tcW w:w="1701" w:type="dxa"/>
            <w:tcMar>
              <w:top w:w="150" w:type="dxa"/>
              <w:left w:w="240" w:type="dxa"/>
              <w:bottom w:w="150" w:type="dxa"/>
              <w:right w:w="240" w:type="dxa"/>
            </w:tcMar>
            <w:vAlign w:val="center"/>
            <w:hideMark/>
          </w:tcPr>
          <w:p w14:paraId="4D186C5E" w14:textId="77777777" w:rsidR="00EB7B59" w:rsidRPr="00130AE4" w:rsidRDefault="00EB7B59" w:rsidP="0037081F">
            <w:pPr>
              <w:jc w:val="center"/>
              <w:rPr>
                <w:color w:val="0D0D0D" w:themeColor="text1" w:themeTint="F2"/>
                <w:sz w:val="20"/>
                <w:szCs w:val="20"/>
              </w:rPr>
            </w:pPr>
            <m:oMathPara>
              <m:oMath>
                <m:r>
                  <w:rPr>
                    <w:rFonts w:ascii="Cambria Math" w:hAnsi="Cambria Math"/>
                    <w:color w:val="0D0D0D" w:themeColor="text1" w:themeTint="F2"/>
                    <w:sz w:val="20"/>
                    <w:szCs w:val="20"/>
                  </w:rPr>
                  <m:t>6.8</m:t>
                </m:r>
                <m:r>
                  <m:rPr>
                    <m:sty m:val="p"/>
                  </m:rPr>
                  <w:rPr>
                    <w:rFonts w:ascii="Cambria Math" w:hAnsi="Cambria Math"/>
                    <w:color w:val="0D0D0D" w:themeColor="text1" w:themeTint="F2"/>
                    <w:sz w:val="20"/>
                    <w:szCs w:val="20"/>
                  </w:rPr>
                  <m:t>×</m:t>
                </m:r>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ctrlPr>
                      <w:rPr>
                        <w:rFonts w:ascii="Cambria Math" w:hAnsi="Cambria Math"/>
                        <w:color w:val="0D0D0D" w:themeColor="text1" w:themeTint="F2"/>
                        <w:sz w:val="20"/>
                        <w:szCs w:val="20"/>
                      </w:rPr>
                    </m:ctrlPr>
                  </m:e>
                  <m:sup>
                    <m:r>
                      <w:rPr>
                        <w:rFonts w:ascii="Cambria Math" w:hAnsi="Cambria Math"/>
                        <w:color w:val="0D0D0D" w:themeColor="text1" w:themeTint="F2"/>
                        <w:sz w:val="20"/>
                        <w:szCs w:val="20"/>
                      </w:rPr>
                      <m:t>-9</m:t>
                    </m:r>
                  </m:sup>
                </m:sSup>
              </m:oMath>
            </m:oMathPara>
          </w:p>
        </w:tc>
        <w:tc>
          <w:tcPr>
            <w:tcW w:w="1417" w:type="dxa"/>
            <w:tcMar>
              <w:top w:w="150" w:type="dxa"/>
              <w:left w:w="240" w:type="dxa"/>
              <w:bottom w:w="150" w:type="dxa"/>
              <w:right w:w="240" w:type="dxa"/>
            </w:tcMar>
            <w:vAlign w:val="center"/>
            <w:hideMark/>
          </w:tcPr>
          <w:p w14:paraId="3D021DC0" w14:textId="77777777" w:rsidR="00EB7B59" w:rsidRPr="00130AE4" w:rsidRDefault="00EB7B59" w:rsidP="0037081F">
            <w:pPr>
              <w:jc w:val="center"/>
              <w:rPr>
                <w:color w:val="0D0D0D" w:themeColor="text1" w:themeTint="F2"/>
                <w:sz w:val="20"/>
                <w:szCs w:val="20"/>
              </w:rPr>
            </w:pPr>
            <w:r w:rsidRPr="00130AE4">
              <w:rPr>
                <w:color w:val="0D0D0D" w:themeColor="text1" w:themeTint="F2"/>
                <w:sz w:val="20"/>
                <w:szCs w:val="20"/>
              </w:rPr>
              <w:t>99.14</w:t>
            </w:r>
          </w:p>
        </w:tc>
        <w:tc>
          <w:tcPr>
            <w:tcW w:w="2060" w:type="dxa"/>
            <w:tcMar>
              <w:top w:w="150" w:type="dxa"/>
              <w:left w:w="240" w:type="dxa"/>
              <w:bottom w:w="150" w:type="dxa"/>
              <w:right w:w="240" w:type="dxa"/>
            </w:tcMar>
            <w:vAlign w:val="center"/>
            <w:hideMark/>
          </w:tcPr>
          <w:p w14:paraId="153C3328" w14:textId="77777777" w:rsidR="00EB7B59" w:rsidRPr="00130AE4" w:rsidRDefault="00EB7B59" w:rsidP="0037081F">
            <w:pPr>
              <w:jc w:val="center"/>
              <w:rPr>
                <w:color w:val="0D0D0D" w:themeColor="text1" w:themeTint="F2"/>
                <w:sz w:val="20"/>
                <w:szCs w:val="20"/>
              </w:rPr>
            </w:pPr>
            <w:r w:rsidRPr="00130AE4">
              <w:rPr>
                <w:color w:val="0D0D0D" w:themeColor="text1" w:themeTint="F2"/>
                <w:sz w:val="20"/>
                <w:szCs w:val="20"/>
              </w:rPr>
              <w:t>+40% (от χ=32)</w:t>
            </w:r>
          </w:p>
        </w:tc>
        <w:tc>
          <w:tcPr>
            <w:tcW w:w="2051" w:type="dxa"/>
            <w:tcMar>
              <w:top w:w="150" w:type="dxa"/>
              <w:left w:w="240" w:type="dxa"/>
              <w:bottom w:w="150" w:type="dxa"/>
              <w:right w:w="0" w:type="dxa"/>
            </w:tcMar>
            <w:vAlign w:val="center"/>
            <w:hideMark/>
          </w:tcPr>
          <w:p w14:paraId="4183484B" w14:textId="77777777" w:rsidR="00EB7B59" w:rsidRPr="00130AE4" w:rsidRDefault="00EB7B59" w:rsidP="0037081F">
            <w:pPr>
              <w:jc w:val="center"/>
              <w:rPr>
                <w:color w:val="0D0D0D" w:themeColor="text1" w:themeTint="F2"/>
                <w:sz w:val="20"/>
                <w:szCs w:val="20"/>
              </w:rPr>
            </w:pPr>
            <w:r w:rsidRPr="00130AE4">
              <w:rPr>
                <w:color w:val="0D0D0D" w:themeColor="text1" w:themeTint="F2"/>
                <w:sz w:val="20"/>
                <w:szCs w:val="20"/>
              </w:rPr>
              <w:t>+0.02%</w:t>
            </w:r>
          </w:p>
        </w:tc>
      </w:tr>
    </w:tbl>
    <w:p w14:paraId="198D2B24" w14:textId="77777777" w:rsidR="00EB7B59" w:rsidRPr="00EB7B59" w:rsidRDefault="00EB7B59" w:rsidP="00EB7B59">
      <w:pPr>
        <w:pBdr>
          <w:top w:val="nil"/>
          <w:left w:val="nil"/>
          <w:bottom w:val="nil"/>
          <w:right w:val="nil"/>
          <w:between w:val="nil"/>
        </w:pBdr>
        <w:ind w:firstLine="397"/>
        <w:jc w:val="both"/>
        <w:rPr>
          <w:color w:val="000000"/>
        </w:rPr>
      </w:pPr>
    </w:p>
    <w:p w14:paraId="57BCD201" w14:textId="33CCA196" w:rsidR="00EB7B59" w:rsidRDefault="00EB7B59" w:rsidP="00EB7B59">
      <w:pPr>
        <w:pBdr>
          <w:top w:val="nil"/>
          <w:left w:val="nil"/>
          <w:bottom w:val="nil"/>
          <w:right w:val="nil"/>
          <w:between w:val="nil"/>
        </w:pBdr>
        <w:ind w:firstLine="397"/>
        <w:jc w:val="both"/>
        <w:rPr>
          <w:color w:val="000000"/>
        </w:rPr>
      </w:pPr>
      <w:r w:rsidRPr="00903AEF">
        <w:rPr>
          <w:b/>
          <w:color w:val="000000"/>
        </w:rPr>
        <w:t>Вывод</w:t>
      </w:r>
      <w:r w:rsidR="00903AEF">
        <w:rPr>
          <w:b/>
          <w:color w:val="000000"/>
        </w:rPr>
        <w:t>.</w:t>
      </w:r>
      <w:r w:rsidRPr="00EB7B59">
        <w:rPr>
          <w:color w:val="000000"/>
        </w:rPr>
        <w:t xml:space="preserve"> Увеличение </w:t>
      </w:r>
      <m:oMath>
        <m:r>
          <m:rPr>
            <m:sty m:val="p"/>
          </m:rPr>
          <w:rPr>
            <w:rFonts w:ascii="Cambria Math" w:hAnsi="Cambria Math"/>
            <w:color w:val="000000"/>
          </w:rPr>
          <m:t>χ</m:t>
        </m:r>
      </m:oMath>
      <w:r w:rsidRPr="00EB7B59">
        <w:rPr>
          <w:color w:val="000000"/>
        </w:rPr>
        <w:t xml:space="preserve"> с 16 до 32 значительно повышает точность (на 0.20%) и снижает ошибку аппроксимации на два порядка. Дальнейшее увеличение до 64 даёт лишь незначительный прирост точности (&lt;0.02%) при увеличении времени на 40%. Таким образом, </w:t>
      </w:r>
      <m:oMath>
        <m:r>
          <m:rPr>
            <m:sty m:val="p"/>
          </m:rPr>
          <w:rPr>
            <w:rFonts w:ascii="Cambria Math" w:hAnsi="Cambria Math"/>
            <w:color w:val="000000"/>
          </w:rPr>
          <m:t>χ</m:t>
        </m:r>
        <m:r>
          <w:rPr>
            <w:rFonts w:ascii="Cambria Math" w:hAnsi="Cambria Math"/>
            <w:color w:val="000000"/>
          </w:rPr>
          <m:t>= 32</m:t>
        </m:r>
      </m:oMath>
      <w:r w:rsidRPr="00EB7B59">
        <w:rPr>
          <w:color w:val="000000"/>
        </w:rPr>
        <w:t xml:space="preserve"> является оптимальным для задач классификации с </w:t>
      </w:r>
      <m:oMath>
        <m:r>
          <w:rPr>
            <w:rFonts w:ascii="Cambria Math" w:hAnsi="Cambria Math"/>
            <w:color w:val="000000"/>
          </w:rPr>
          <m:t xml:space="preserve">n </m:t>
        </m:r>
        <m:r>
          <m:rPr>
            <m:sty m:val="p"/>
          </m:rPr>
          <w:rPr>
            <w:rFonts w:ascii="Cambria Math" w:hAnsi="Cambria Math"/>
            <w:color w:val="000000"/>
          </w:rPr>
          <m:t>≤</m:t>
        </m:r>
        <m:r>
          <w:rPr>
            <w:rFonts w:ascii="Cambria Math" w:hAnsi="Cambria Math"/>
            <w:color w:val="000000"/>
          </w:rPr>
          <m:t>16</m:t>
        </m:r>
      </m:oMath>
      <w:r w:rsidRPr="00EB7B59">
        <w:rPr>
          <w:color w:val="000000"/>
        </w:rPr>
        <w:t xml:space="preserve"> кубитов.</w:t>
      </w:r>
    </w:p>
    <w:p w14:paraId="4C5FD7A0" w14:textId="77777777" w:rsidR="00903AEF" w:rsidRDefault="00903AEF" w:rsidP="00EB7B59">
      <w:pPr>
        <w:pBdr>
          <w:top w:val="nil"/>
          <w:left w:val="nil"/>
          <w:bottom w:val="nil"/>
          <w:right w:val="nil"/>
          <w:between w:val="nil"/>
        </w:pBdr>
        <w:ind w:firstLine="397"/>
        <w:jc w:val="both"/>
        <w:rPr>
          <w:color w:val="000000"/>
        </w:rPr>
      </w:pPr>
    </w:p>
    <w:p w14:paraId="13DFF0B1" w14:textId="77777777" w:rsidR="00903AEF" w:rsidRPr="00EB7B59" w:rsidRDefault="00903AEF" w:rsidP="00EB7B59">
      <w:pPr>
        <w:pBdr>
          <w:top w:val="nil"/>
          <w:left w:val="nil"/>
          <w:bottom w:val="nil"/>
          <w:right w:val="nil"/>
          <w:between w:val="nil"/>
        </w:pBdr>
        <w:ind w:firstLine="397"/>
        <w:jc w:val="both"/>
        <w:rPr>
          <w:color w:val="000000"/>
        </w:rPr>
      </w:pPr>
    </w:p>
    <w:p w14:paraId="01D1469C" w14:textId="77777777" w:rsidR="00EB7B59" w:rsidRPr="00EB7B59" w:rsidRDefault="00EB7B59" w:rsidP="00EB7B59">
      <w:pPr>
        <w:pBdr>
          <w:top w:val="nil"/>
          <w:left w:val="nil"/>
          <w:bottom w:val="nil"/>
          <w:right w:val="nil"/>
          <w:between w:val="nil"/>
        </w:pBdr>
        <w:ind w:firstLine="397"/>
        <w:jc w:val="center"/>
        <w:rPr>
          <w:color w:val="000000"/>
        </w:rPr>
      </w:pPr>
      <w:r w:rsidRPr="00EB7B59">
        <w:rPr>
          <w:noProof/>
          <w:color w:val="000000"/>
        </w:rPr>
        <w:drawing>
          <wp:inline distT="0" distB="0" distL="0" distR="0" wp14:anchorId="748B4D89" wp14:editId="0EBB290F">
            <wp:extent cx="3646818" cy="2606040"/>
            <wp:effectExtent l="0" t="0" r="0" b="3810"/>
            <wp:docPr id="1087791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91372" name="Рисунок 1087791372"/>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81485" cy="2630813"/>
                    </a:xfrm>
                    <a:prstGeom prst="rect">
                      <a:avLst/>
                    </a:prstGeom>
                  </pic:spPr>
                </pic:pic>
              </a:graphicData>
            </a:graphic>
          </wp:inline>
        </w:drawing>
      </w:r>
    </w:p>
    <w:p w14:paraId="548E84C5" w14:textId="1121686E" w:rsidR="00EB7B59" w:rsidRPr="00B03750" w:rsidRDefault="00EB7B59" w:rsidP="00063299">
      <w:pPr>
        <w:pBdr>
          <w:top w:val="nil"/>
          <w:left w:val="nil"/>
          <w:bottom w:val="nil"/>
          <w:right w:val="nil"/>
          <w:between w:val="nil"/>
        </w:pBdr>
        <w:spacing w:before="120" w:after="360"/>
        <w:ind w:firstLine="397"/>
        <w:jc w:val="center"/>
        <w:rPr>
          <w:color w:val="000000"/>
          <w:sz w:val="20"/>
          <w:szCs w:val="20"/>
        </w:rPr>
      </w:pPr>
      <w:r w:rsidRPr="00B03750">
        <w:rPr>
          <w:b/>
          <w:color w:val="000000"/>
          <w:sz w:val="20"/>
          <w:szCs w:val="20"/>
        </w:rPr>
        <w:t>Рис. 1.</w:t>
      </w:r>
      <w:r w:rsidRPr="00B03750">
        <w:rPr>
          <w:color w:val="000000"/>
          <w:sz w:val="20"/>
          <w:szCs w:val="20"/>
        </w:rPr>
        <w:t xml:space="preserve"> Зависимость времени симуляции и точности модели от bond-размерности </w:t>
      </w:r>
      <m:oMath>
        <m:r>
          <m:rPr>
            <m:sty m:val="p"/>
          </m:rPr>
          <w:rPr>
            <w:rFonts w:ascii="Cambria Math" w:hAnsi="Cambria Math"/>
            <w:color w:val="000000"/>
            <w:sz w:val="20"/>
            <w:szCs w:val="20"/>
          </w:rPr>
          <m:t>χ</m:t>
        </m:r>
      </m:oMath>
    </w:p>
    <w:p w14:paraId="7A8858F3" w14:textId="77777777" w:rsidR="00EB7B59" w:rsidRPr="00EB7B59" w:rsidRDefault="00EB7B59" w:rsidP="00EB7B59">
      <w:pPr>
        <w:keepNext/>
        <w:spacing w:before="240" w:after="240"/>
        <w:outlineLvl w:val="1"/>
        <w:rPr>
          <w:b/>
          <w:i/>
          <w:sz w:val="24"/>
          <w:szCs w:val="24"/>
        </w:rPr>
      </w:pPr>
      <w:r w:rsidRPr="00EB7B59">
        <w:rPr>
          <w:b/>
          <w:sz w:val="24"/>
          <w:szCs w:val="24"/>
        </w:rPr>
        <w:t xml:space="preserve">3.2. Порог усечения </w:t>
      </w:r>
      <m:oMath>
        <m:r>
          <m:rPr>
            <m:sty m:val="bi"/>
          </m:rPr>
          <w:rPr>
            <w:rFonts w:ascii="Cambria Math" w:hAnsi="Cambria Math"/>
            <w:sz w:val="24"/>
            <w:szCs w:val="24"/>
          </w:rPr>
          <m:t>ε</m:t>
        </m:r>
      </m:oMath>
    </w:p>
    <w:p w14:paraId="4BE08668" w14:textId="41FD5DFC" w:rsidR="00962545" w:rsidRDefault="00EB7B59" w:rsidP="0037081F">
      <w:pPr>
        <w:pBdr>
          <w:top w:val="nil"/>
          <w:left w:val="nil"/>
          <w:bottom w:val="nil"/>
          <w:right w:val="nil"/>
          <w:between w:val="nil"/>
        </w:pBdr>
        <w:spacing w:after="360"/>
        <w:ind w:firstLine="397"/>
        <w:jc w:val="both"/>
        <w:rPr>
          <w:color w:val="000000"/>
        </w:rPr>
      </w:pPr>
      <w:r w:rsidRPr="00EB7B59">
        <w:rPr>
          <w:color w:val="000000"/>
        </w:rPr>
        <w:t xml:space="preserve">Порог усечения </w:t>
      </w:r>
      <m:oMath>
        <m:r>
          <w:rPr>
            <w:rFonts w:ascii="Cambria Math" w:hAnsi="Cambria Math"/>
            <w:color w:val="000000"/>
          </w:rPr>
          <m:t>ε</m:t>
        </m:r>
      </m:oMath>
      <w:r w:rsidRPr="00EB7B59">
        <w:rPr>
          <w:color w:val="000000"/>
        </w:rPr>
        <w:t xml:space="preserve"> при Truncated SVD определяет допустимую локальную ошибку при сжатии тензорной сети. Эксперименты проводились для </w:t>
      </w:r>
      <m:oMath>
        <m:r>
          <w:rPr>
            <w:rFonts w:ascii="Cambria Math" w:hAnsi="Cambria Math"/>
            <w:color w:val="000000"/>
          </w:rPr>
          <m:t>ε=</m:t>
        </m:r>
        <m:sSup>
          <m:sSupPr>
            <m:ctrlPr>
              <w:rPr>
                <w:rFonts w:ascii="Cambria Math" w:hAnsi="Cambria Math"/>
                <w:i/>
                <w:color w:val="000000"/>
              </w:rPr>
            </m:ctrlPr>
          </m:sSupPr>
          <m:e>
            <m:r>
              <w:rPr>
                <w:rFonts w:ascii="Cambria Math" w:hAnsi="Cambria Math"/>
                <w:color w:val="000000"/>
              </w:rPr>
              <m:t>10</m:t>
            </m:r>
          </m:e>
          <m:sup>
            <m:r>
              <w:rPr>
                <w:rFonts w:ascii="Cambria Math" w:hAnsi="Cambria Math"/>
                <w:color w:val="000000"/>
              </w:rPr>
              <m:t>-4</m:t>
            </m:r>
          </m:sup>
        </m:sSup>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 xml:space="preserve"> 10</m:t>
            </m:r>
          </m:e>
          <m:sup>
            <m:r>
              <w:rPr>
                <w:rFonts w:ascii="Cambria Math" w:hAnsi="Cambria Math"/>
                <w:color w:val="000000"/>
              </w:rPr>
              <m:t>-6</m:t>
            </m:r>
          </m:sup>
        </m:sSup>
        <m:r>
          <w:rPr>
            <w:rFonts w:ascii="Cambria Math" w:hAnsi="Cambria Math"/>
            <w:color w:val="000000"/>
          </w:rPr>
          <m:t xml:space="preserve">,  </m:t>
        </m:r>
        <m:sSup>
          <m:sSupPr>
            <m:ctrlPr>
              <w:rPr>
                <w:rFonts w:ascii="Cambria Math" w:hAnsi="Cambria Math"/>
                <w:i/>
                <w:color w:val="000000"/>
              </w:rPr>
            </m:ctrlPr>
          </m:sSupPr>
          <m:e>
            <m:r>
              <w:rPr>
                <w:rFonts w:ascii="Cambria Math" w:hAnsi="Cambria Math"/>
                <w:color w:val="000000"/>
              </w:rPr>
              <m:t>10</m:t>
            </m:r>
          </m:e>
          <m:sup>
            <m:r>
              <w:rPr>
                <w:rFonts w:ascii="Cambria Math" w:hAnsi="Cambria Math"/>
                <w:color w:val="000000"/>
              </w:rPr>
              <m:t>-8</m:t>
            </m:r>
          </m:sup>
        </m:sSup>
      </m:oMath>
      <w:r w:rsidRPr="00EB7B59">
        <w:rPr>
          <w:color w:val="000000"/>
        </w:rPr>
        <w:t xml:space="preserve"> </w:t>
      </w:r>
      <w:r w:rsidR="00064633">
        <w:rPr>
          <w:color w:val="000000"/>
        </w:rPr>
        <w:t xml:space="preserve">  </w:t>
      </w:r>
      <w:r w:rsidRPr="00EB7B59">
        <w:rPr>
          <w:color w:val="000000"/>
        </w:rPr>
        <w:t>при</w:t>
      </w:r>
      <w:r w:rsidR="00064633">
        <w:rPr>
          <w:color w:val="000000"/>
        </w:rPr>
        <w:t xml:space="preserve"> </w:t>
      </w:r>
      <w:r w:rsidRPr="00EB7B59">
        <w:rPr>
          <w:color w:val="000000"/>
        </w:rPr>
        <w:t xml:space="preserve"> фиксированных</w:t>
      </w:r>
      <w:r w:rsidR="00064633">
        <w:rPr>
          <w:color w:val="000000"/>
        </w:rPr>
        <w:t xml:space="preserve"> </w:t>
      </w:r>
      <w:r w:rsidRPr="00EB7B59">
        <w:rPr>
          <w:color w:val="000000"/>
        </w:rPr>
        <w:t xml:space="preserve"> </w:t>
      </w:r>
      <m:oMath>
        <m:r>
          <m:rPr>
            <m:sty m:val="p"/>
          </m:rPr>
          <w:rPr>
            <w:rFonts w:ascii="Cambria Math" w:hAnsi="Cambria Math"/>
            <w:color w:val="000000"/>
          </w:rPr>
          <m:t>χ</m:t>
        </m:r>
        <m:r>
          <w:rPr>
            <w:rFonts w:ascii="Cambria Math" w:hAnsi="Cambria Math"/>
            <w:color w:val="000000"/>
          </w:rPr>
          <m:t>=32,</m:t>
        </m:r>
        <m:sSub>
          <m:sSubPr>
            <m:ctrlPr>
              <w:rPr>
                <w:rFonts w:ascii="Cambria Math" w:hAnsi="Cambria Math"/>
                <w:i/>
                <w:color w:val="000000"/>
              </w:rPr>
            </m:ctrlPr>
          </m:sSubPr>
          <m:e>
            <m:r>
              <w:rPr>
                <w:rFonts w:ascii="Cambria Math" w:hAnsi="Cambria Math"/>
                <w:color w:val="000000"/>
              </w:rPr>
              <m:t xml:space="preserve">  N</m:t>
            </m:r>
          </m:e>
          <m:sub>
            <m:r>
              <m:rPr>
                <m:nor/>
              </m:rPr>
              <w:rPr>
                <w:rFonts w:ascii="Cambria Math" w:hAnsi="Cambria Math"/>
                <w:color w:val="000000"/>
              </w:rPr>
              <m:t>shots</m:t>
            </m:r>
          </m:sub>
        </m:sSub>
        <m:r>
          <w:rPr>
            <w:rFonts w:ascii="Cambria Math" w:hAnsi="Cambria Math"/>
            <w:color w:val="000000"/>
          </w:rPr>
          <m:t>=1024</m:t>
        </m:r>
      </m:oMath>
      <w:r w:rsidRPr="00064633">
        <w:rPr>
          <w:color w:val="000000"/>
        </w:rPr>
        <w:t>.</w:t>
      </w:r>
    </w:p>
    <w:p w14:paraId="7E51EF9B" w14:textId="77777777" w:rsidR="00962545" w:rsidRDefault="00962545">
      <w:pPr>
        <w:rPr>
          <w:color w:val="000000"/>
        </w:rPr>
      </w:pPr>
      <w:r>
        <w:rPr>
          <w:color w:val="000000"/>
        </w:rPr>
        <w:br w:type="page"/>
      </w:r>
    </w:p>
    <w:p w14:paraId="56D6E5CF" w14:textId="7F913392" w:rsidR="00EB7B59" w:rsidRPr="00063299" w:rsidRDefault="00EB7B59" w:rsidP="00015082">
      <w:pPr>
        <w:pBdr>
          <w:top w:val="nil"/>
          <w:left w:val="nil"/>
          <w:bottom w:val="nil"/>
          <w:right w:val="nil"/>
          <w:between w:val="nil"/>
        </w:pBdr>
        <w:spacing w:after="240"/>
        <w:ind w:firstLine="397"/>
        <w:jc w:val="right"/>
        <w:rPr>
          <w:color w:val="000000"/>
          <w:sz w:val="20"/>
          <w:szCs w:val="20"/>
        </w:rPr>
      </w:pPr>
      <w:r w:rsidRPr="00063299">
        <w:rPr>
          <w:b/>
          <w:color w:val="000000"/>
          <w:sz w:val="20"/>
          <w:szCs w:val="20"/>
        </w:rPr>
        <w:lastRenderedPageBreak/>
        <w:t>Таблица 2.</w:t>
      </w:r>
      <w:r w:rsidRPr="00063299">
        <w:rPr>
          <w:color w:val="000000"/>
          <w:sz w:val="20"/>
          <w:szCs w:val="20"/>
        </w:rPr>
        <w:t xml:space="preserve"> Влияние порога усечения </w:t>
      </w:r>
      <m:oMath>
        <m:r>
          <m:rPr>
            <m:sty m:val="p"/>
          </m:rPr>
          <w:rPr>
            <w:rFonts w:ascii="Cambria Math" w:hAnsi="Cambria Math"/>
            <w:color w:val="000000"/>
            <w:sz w:val="20"/>
            <w:szCs w:val="20"/>
          </w:rPr>
          <m:t>ε</m:t>
        </m:r>
      </m:oMath>
      <w:r w:rsidRPr="00063299">
        <w:rPr>
          <w:color w:val="000000"/>
          <w:sz w:val="20"/>
          <w:szCs w:val="20"/>
        </w:rPr>
        <w:t xml:space="preserve"> на время симуляции и точность</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15" w:type="dxa"/>
          <w:bottom w:w="15" w:type="dxa"/>
          <w:right w:w="15" w:type="dxa"/>
        </w:tblCellMar>
        <w:tblLook w:val="04A0" w:firstRow="1" w:lastRow="0" w:firstColumn="1" w:lastColumn="0" w:noHBand="0" w:noVBand="1"/>
      </w:tblPr>
      <w:tblGrid>
        <w:gridCol w:w="653"/>
        <w:gridCol w:w="2539"/>
        <w:gridCol w:w="1387"/>
        <w:gridCol w:w="2440"/>
      </w:tblGrid>
      <w:tr w:rsidR="00EB7B59" w:rsidRPr="00EB7B59" w14:paraId="69ACCB92" w14:textId="77777777" w:rsidTr="00882376">
        <w:trPr>
          <w:trHeight w:val="227"/>
          <w:tblHeader/>
          <w:jc w:val="center"/>
        </w:trPr>
        <w:tc>
          <w:tcPr>
            <w:tcW w:w="0" w:type="auto"/>
            <w:tcMar>
              <w:top w:w="150" w:type="dxa"/>
              <w:left w:w="0" w:type="dxa"/>
              <w:bottom w:w="150" w:type="dxa"/>
              <w:right w:w="240" w:type="dxa"/>
            </w:tcMar>
            <w:vAlign w:val="center"/>
            <w:hideMark/>
          </w:tcPr>
          <w:p w14:paraId="0D3B27F2" w14:textId="77777777" w:rsidR="00EB7B59" w:rsidRPr="00064633" w:rsidRDefault="00EB7B59" w:rsidP="00962545">
            <w:pPr>
              <w:rPr>
                <w:color w:val="0D0D0D" w:themeColor="text1" w:themeTint="F2"/>
                <w:sz w:val="20"/>
                <w:szCs w:val="20"/>
              </w:rPr>
            </w:pPr>
            <m:oMathPara>
              <m:oMath>
                <m:r>
                  <m:rPr>
                    <m:sty m:val="p"/>
                  </m:rPr>
                  <w:rPr>
                    <w:rFonts w:ascii="Cambria Math" w:hAnsi="Cambria Math"/>
                    <w:color w:val="0D0D0D" w:themeColor="text1" w:themeTint="F2"/>
                    <w:sz w:val="20"/>
                    <w:szCs w:val="20"/>
                  </w:rPr>
                  <m:t>ε</m:t>
                </m:r>
              </m:oMath>
            </m:oMathPara>
          </w:p>
        </w:tc>
        <w:tc>
          <w:tcPr>
            <w:tcW w:w="0" w:type="auto"/>
            <w:tcMar>
              <w:top w:w="150" w:type="dxa"/>
              <w:left w:w="240" w:type="dxa"/>
              <w:bottom w:w="150" w:type="dxa"/>
              <w:right w:w="240" w:type="dxa"/>
            </w:tcMar>
            <w:vAlign w:val="center"/>
            <w:hideMark/>
          </w:tcPr>
          <w:p w14:paraId="3178180D" w14:textId="77777777" w:rsidR="00EB7B59" w:rsidRPr="00EB7B59" w:rsidRDefault="00EB7B59" w:rsidP="00962545">
            <w:pPr>
              <w:rPr>
                <w:rFonts w:ascii="Cambria Math" w:hAnsi="Cambria Math"/>
                <w:color w:val="0D0D0D" w:themeColor="text1" w:themeTint="F2"/>
                <w:sz w:val="20"/>
                <w:szCs w:val="20"/>
              </w:rPr>
            </w:pPr>
            <w:r w:rsidRPr="00EB7B59">
              <w:rPr>
                <w:rFonts w:ascii="Cambria Math" w:hAnsi="Cambria Math"/>
                <w:color w:val="0D0D0D" w:themeColor="text1" w:themeTint="F2"/>
                <w:sz w:val="20"/>
                <w:szCs w:val="20"/>
              </w:rPr>
              <w:t>Время симуляции (мс)</w:t>
            </w:r>
          </w:p>
        </w:tc>
        <w:tc>
          <w:tcPr>
            <w:tcW w:w="0" w:type="auto"/>
            <w:tcMar>
              <w:top w:w="150" w:type="dxa"/>
              <w:left w:w="240" w:type="dxa"/>
              <w:bottom w:w="150" w:type="dxa"/>
              <w:right w:w="240" w:type="dxa"/>
            </w:tcMar>
            <w:vAlign w:val="center"/>
            <w:hideMark/>
          </w:tcPr>
          <w:p w14:paraId="673F79D8" w14:textId="77777777" w:rsidR="00EB7B59" w:rsidRPr="00064633" w:rsidRDefault="00EB7B59" w:rsidP="00962545">
            <w:pPr>
              <w:rPr>
                <w:rFonts w:ascii="Cambria Math" w:hAnsi="Cambria Math"/>
                <w:color w:val="0D0D0D" w:themeColor="text1" w:themeTint="F2"/>
                <w:sz w:val="20"/>
                <w:szCs w:val="20"/>
              </w:rPr>
            </w:pPr>
            <w:r w:rsidRPr="00EB7B59">
              <w:rPr>
                <w:rFonts w:ascii="Cambria Math" w:hAnsi="Cambria Math"/>
                <w:color w:val="0D0D0D" w:themeColor="text1" w:themeTint="F2"/>
                <w:sz w:val="20"/>
                <w:szCs w:val="20"/>
              </w:rPr>
              <w:t xml:space="preserve">Ошибка </w:t>
            </w:r>
            <m:oMath>
              <m:r>
                <m:rPr>
                  <m:sty m:val="p"/>
                </m:rPr>
                <w:rPr>
                  <w:rFonts w:ascii="Cambria Math" w:hAnsi="Cambria Math"/>
                  <w:color w:val="0D0D0D" w:themeColor="text1" w:themeTint="F2"/>
                  <w:sz w:val="20"/>
                  <w:szCs w:val="20"/>
                </w:rPr>
                <m:t>δ</m:t>
              </m:r>
            </m:oMath>
          </w:p>
        </w:tc>
        <w:tc>
          <w:tcPr>
            <w:tcW w:w="0" w:type="auto"/>
            <w:tcMar>
              <w:top w:w="150" w:type="dxa"/>
              <w:left w:w="240" w:type="dxa"/>
              <w:bottom w:w="150" w:type="dxa"/>
              <w:right w:w="240" w:type="dxa"/>
            </w:tcMar>
            <w:vAlign w:val="center"/>
            <w:hideMark/>
          </w:tcPr>
          <w:p w14:paraId="09324C7B" w14:textId="77777777" w:rsidR="00EB7B59" w:rsidRPr="00EB7B59" w:rsidRDefault="00EB7B59" w:rsidP="00962545">
            <w:pPr>
              <w:rPr>
                <w:rFonts w:ascii="Cambria Math" w:hAnsi="Cambria Math"/>
                <w:color w:val="0D0D0D" w:themeColor="text1" w:themeTint="F2"/>
                <w:sz w:val="20"/>
                <w:szCs w:val="20"/>
              </w:rPr>
            </w:pPr>
            <w:r w:rsidRPr="00EB7B59">
              <w:rPr>
                <w:rFonts w:ascii="Cambria Math" w:hAnsi="Cambria Math"/>
                <w:color w:val="0D0D0D" w:themeColor="text1" w:themeTint="F2"/>
                <w:sz w:val="20"/>
                <w:szCs w:val="20"/>
              </w:rPr>
              <w:t>Точность модели (%)</w:t>
            </w:r>
          </w:p>
        </w:tc>
      </w:tr>
      <w:tr w:rsidR="00EB7B59" w:rsidRPr="00EB7B59" w14:paraId="564CE537" w14:textId="77777777" w:rsidTr="00882376">
        <w:trPr>
          <w:trHeight w:val="227"/>
          <w:jc w:val="center"/>
        </w:trPr>
        <w:tc>
          <w:tcPr>
            <w:tcW w:w="0" w:type="auto"/>
            <w:tcMar>
              <w:top w:w="150" w:type="dxa"/>
              <w:left w:w="0" w:type="dxa"/>
              <w:bottom w:w="150" w:type="dxa"/>
              <w:right w:w="240" w:type="dxa"/>
            </w:tcMar>
            <w:vAlign w:val="center"/>
            <w:hideMark/>
          </w:tcPr>
          <w:p w14:paraId="250A856B" w14:textId="77777777" w:rsidR="00EB7B59" w:rsidRPr="00EB7B59" w:rsidRDefault="00287AA5" w:rsidP="00962545">
            <w:pPr>
              <w:rPr>
                <w:color w:val="0D0D0D" w:themeColor="text1" w:themeTint="F2"/>
                <w:sz w:val="20"/>
                <w:szCs w:val="20"/>
                <w:lang w:val="en-US"/>
              </w:rPr>
            </w:pPr>
            <m:oMathPara>
              <m:oMath>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e>
                  <m:sup>
                    <m:r>
                      <w:rPr>
                        <w:rFonts w:ascii="Cambria Math" w:hAnsi="Cambria Math"/>
                        <w:color w:val="0D0D0D" w:themeColor="text1" w:themeTint="F2"/>
                        <w:sz w:val="20"/>
                        <w:szCs w:val="20"/>
                      </w:rPr>
                      <m:t>-4</m:t>
                    </m:r>
                  </m:sup>
                </m:sSup>
              </m:oMath>
            </m:oMathPara>
          </w:p>
        </w:tc>
        <w:tc>
          <w:tcPr>
            <w:tcW w:w="0" w:type="auto"/>
            <w:tcMar>
              <w:top w:w="150" w:type="dxa"/>
              <w:left w:w="240" w:type="dxa"/>
              <w:bottom w:w="150" w:type="dxa"/>
              <w:right w:w="240" w:type="dxa"/>
            </w:tcMar>
            <w:vAlign w:val="center"/>
            <w:hideMark/>
          </w:tcPr>
          <w:p w14:paraId="1FAD2A7F" w14:textId="77777777" w:rsidR="00EB7B59" w:rsidRPr="00EB7B59" w:rsidRDefault="00EB7B59" w:rsidP="00962545">
            <w:pPr>
              <w:rPr>
                <w:color w:val="0D0D0D" w:themeColor="text1" w:themeTint="F2"/>
                <w:sz w:val="20"/>
                <w:szCs w:val="20"/>
                <w:lang w:val="en-US"/>
              </w:rPr>
            </w:pPr>
            <m:oMathPara>
              <m:oMath>
                <m:r>
                  <w:rPr>
                    <w:rFonts w:ascii="Cambria Math" w:hAnsi="Cambria Math"/>
                    <w:color w:val="0D0D0D" w:themeColor="text1" w:themeTint="F2"/>
                    <w:sz w:val="20"/>
                    <w:szCs w:val="20"/>
                  </w:rPr>
                  <m:t xml:space="preserve">198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14</m:t>
                </m:r>
              </m:oMath>
            </m:oMathPara>
          </w:p>
        </w:tc>
        <w:tc>
          <w:tcPr>
            <w:tcW w:w="0" w:type="auto"/>
            <w:tcMar>
              <w:top w:w="150" w:type="dxa"/>
              <w:left w:w="240" w:type="dxa"/>
              <w:bottom w:w="150" w:type="dxa"/>
              <w:right w:w="240" w:type="dxa"/>
            </w:tcMar>
            <w:vAlign w:val="center"/>
            <w:hideMark/>
          </w:tcPr>
          <w:p w14:paraId="51440EB2" w14:textId="77777777" w:rsidR="00EB7B59" w:rsidRPr="00EB7B59" w:rsidRDefault="00EB7B59" w:rsidP="00962545">
            <w:pPr>
              <w:rPr>
                <w:color w:val="0D0D0D" w:themeColor="text1" w:themeTint="F2"/>
                <w:sz w:val="20"/>
                <w:szCs w:val="20"/>
                <w:lang w:val="en-US"/>
              </w:rPr>
            </w:pPr>
            <m:oMathPara>
              <m:oMath>
                <m:r>
                  <w:rPr>
                    <w:rFonts w:ascii="Cambria Math" w:hAnsi="Cambria Math"/>
                    <w:color w:val="0D0D0D" w:themeColor="text1" w:themeTint="F2"/>
                    <w:sz w:val="20"/>
                    <w:szCs w:val="20"/>
                  </w:rPr>
                  <m:t>8.2</m:t>
                </m:r>
                <m:r>
                  <m:rPr>
                    <m:sty m:val="p"/>
                  </m:rPr>
                  <w:rPr>
                    <w:rFonts w:ascii="Cambria Math" w:hAnsi="Cambria Math"/>
                    <w:color w:val="0D0D0D" w:themeColor="text1" w:themeTint="F2"/>
                    <w:sz w:val="20"/>
                    <w:szCs w:val="20"/>
                  </w:rPr>
                  <m:t>×</m:t>
                </m:r>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ctrlPr>
                      <w:rPr>
                        <w:rFonts w:ascii="Cambria Math" w:hAnsi="Cambria Math"/>
                        <w:color w:val="0D0D0D" w:themeColor="text1" w:themeTint="F2"/>
                        <w:sz w:val="20"/>
                        <w:szCs w:val="20"/>
                      </w:rPr>
                    </m:ctrlPr>
                  </m:e>
                  <m:sup>
                    <m:r>
                      <w:rPr>
                        <w:rFonts w:ascii="Cambria Math" w:hAnsi="Cambria Math"/>
                        <w:color w:val="0D0D0D" w:themeColor="text1" w:themeTint="F2"/>
                        <w:sz w:val="20"/>
                        <w:szCs w:val="20"/>
                      </w:rPr>
                      <m:t>-4</m:t>
                    </m:r>
                  </m:sup>
                </m:sSup>
              </m:oMath>
            </m:oMathPara>
          </w:p>
        </w:tc>
        <w:tc>
          <w:tcPr>
            <w:tcW w:w="0" w:type="auto"/>
            <w:tcMar>
              <w:top w:w="150" w:type="dxa"/>
              <w:left w:w="240" w:type="dxa"/>
              <w:bottom w:w="150" w:type="dxa"/>
              <w:right w:w="0" w:type="dxa"/>
            </w:tcMar>
            <w:vAlign w:val="center"/>
            <w:hideMark/>
          </w:tcPr>
          <w:p w14:paraId="3AF4A439" w14:textId="77777777" w:rsidR="00EB7B59" w:rsidRPr="00EB7B59" w:rsidRDefault="00EB7B59" w:rsidP="00962545">
            <w:pPr>
              <w:rPr>
                <w:color w:val="0D0D0D" w:themeColor="text1" w:themeTint="F2"/>
                <w:sz w:val="20"/>
                <w:szCs w:val="20"/>
                <w:lang w:val="en-US"/>
              </w:rPr>
            </w:pPr>
            <m:oMathPara>
              <m:oMath>
                <m:r>
                  <w:rPr>
                    <w:rFonts w:ascii="Cambria Math" w:hAnsi="Cambria Math"/>
                    <w:color w:val="0D0D0D" w:themeColor="text1" w:themeTint="F2"/>
                    <w:sz w:val="20"/>
                    <w:szCs w:val="20"/>
                  </w:rPr>
                  <m:t xml:space="preserve">98.45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0.22</m:t>
                </m:r>
              </m:oMath>
            </m:oMathPara>
          </w:p>
        </w:tc>
      </w:tr>
      <w:tr w:rsidR="00EB7B59" w:rsidRPr="00EB7B59" w14:paraId="4D43307E" w14:textId="77777777" w:rsidTr="00882376">
        <w:trPr>
          <w:trHeight w:val="227"/>
          <w:jc w:val="center"/>
        </w:trPr>
        <w:tc>
          <w:tcPr>
            <w:tcW w:w="0" w:type="auto"/>
            <w:tcMar>
              <w:top w:w="150" w:type="dxa"/>
              <w:left w:w="0" w:type="dxa"/>
              <w:bottom w:w="150" w:type="dxa"/>
              <w:right w:w="240" w:type="dxa"/>
            </w:tcMar>
            <w:vAlign w:val="center"/>
            <w:hideMark/>
          </w:tcPr>
          <w:p w14:paraId="5F0245E5" w14:textId="77777777" w:rsidR="00EB7B59" w:rsidRPr="00EB7B59" w:rsidRDefault="00287AA5" w:rsidP="00962545">
            <w:pPr>
              <w:rPr>
                <w:color w:val="0D0D0D" w:themeColor="text1" w:themeTint="F2"/>
                <w:sz w:val="20"/>
                <w:szCs w:val="20"/>
                <w:lang w:val="en-US"/>
              </w:rPr>
            </w:pPr>
            <m:oMathPara>
              <m:oMath>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e>
                  <m:sup>
                    <m:r>
                      <w:rPr>
                        <w:rFonts w:ascii="Cambria Math" w:hAnsi="Cambria Math"/>
                        <w:color w:val="0D0D0D" w:themeColor="text1" w:themeTint="F2"/>
                        <w:sz w:val="20"/>
                        <w:szCs w:val="20"/>
                      </w:rPr>
                      <m:t>-6</m:t>
                    </m:r>
                  </m:sup>
                </m:sSup>
              </m:oMath>
            </m:oMathPara>
          </w:p>
        </w:tc>
        <w:tc>
          <w:tcPr>
            <w:tcW w:w="0" w:type="auto"/>
            <w:tcMar>
              <w:top w:w="150" w:type="dxa"/>
              <w:left w:w="240" w:type="dxa"/>
              <w:bottom w:w="150" w:type="dxa"/>
              <w:right w:w="240" w:type="dxa"/>
            </w:tcMar>
            <w:vAlign w:val="center"/>
            <w:hideMark/>
          </w:tcPr>
          <w:p w14:paraId="75405700" w14:textId="77777777" w:rsidR="00EB7B59" w:rsidRPr="00EB7B59" w:rsidRDefault="00EB7B59" w:rsidP="00962545">
            <w:pPr>
              <w:rPr>
                <w:color w:val="0D0D0D" w:themeColor="text1" w:themeTint="F2"/>
                <w:sz w:val="20"/>
                <w:szCs w:val="20"/>
                <w:lang w:val="en-US"/>
              </w:rPr>
            </w:pPr>
            <m:oMathPara>
              <m:oMath>
                <m:r>
                  <w:rPr>
                    <w:rFonts w:ascii="Cambria Math" w:hAnsi="Cambria Math"/>
                    <w:color w:val="0D0D0D" w:themeColor="text1" w:themeTint="F2"/>
                    <w:sz w:val="20"/>
                    <w:szCs w:val="20"/>
                  </w:rPr>
                  <m:t xml:space="preserve">312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18</m:t>
                </m:r>
              </m:oMath>
            </m:oMathPara>
          </w:p>
        </w:tc>
        <w:tc>
          <w:tcPr>
            <w:tcW w:w="0" w:type="auto"/>
            <w:tcMar>
              <w:top w:w="150" w:type="dxa"/>
              <w:left w:w="240" w:type="dxa"/>
              <w:bottom w:w="150" w:type="dxa"/>
              <w:right w:w="240" w:type="dxa"/>
            </w:tcMar>
            <w:vAlign w:val="center"/>
            <w:hideMark/>
          </w:tcPr>
          <w:p w14:paraId="4056A205" w14:textId="77777777" w:rsidR="00EB7B59" w:rsidRPr="00EB7B59" w:rsidRDefault="00EB7B59" w:rsidP="00962545">
            <w:pPr>
              <w:rPr>
                <w:color w:val="0D0D0D" w:themeColor="text1" w:themeTint="F2"/>
                <w:sz w:val="20"/>
                <w:szCs w:val="20"/>
                <w:lang w:val="en-US"/>
              </w:rPr>
            </w:pPr>
            <m:oMathPara>
              <m:oMath>
                <m:r>
                  <w:rPr>
                    <w:rFonts w:ascii="Cambria Math" w:hAnsi="Cambria Math"/>
                    <w:color w:val="0D0D0D" w:themeColor="text1" w:themeTint="F2"/>
                    <w:sz w:val="20"/>
                    <w:szCs w:val="20"/>
                  </w:rPr>
                  <m:t>4.1</m:t>
                </m:r>
                <m:r>
                  <m:rPr>
                    <m:sty m:val="p"/>
                  </m:rPr>
                  <w:rPr>
                    <w:rFonts w:ascii="Cambria Math" w:hAnsi="Cambria Math"/>
                    <w:color w:val="0D0D0D" w:themeColor="text1" w:themeTint="F2"/>
                    <w:sz w:val="20"/>
                    <w:szCs w:val="20"/>
                  </w:rPr>
                  <m:t>×</m:t>
                </m:r>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ctrlPr>
                      <w:rPr>
                        <w:rFonts w:ascii="Cambria Math" w:hAnsi="Cambria Math"/>
                        <w:color w:val="0D0D0D" w:themeColor="text1" w:themeTint="F2"/>
                        <w:sz w:val="20"/>
                        <w:szCs w:val="20"/>
                      </w:rPr>
                    </m:ctrlPr>
                  </m:e>
                  <m:sup>
                    <m:r>
                      <w:rPr>
                        <w:rFonts w:ascii="Cambria Math" w:hAnsi="Cambria Math"/>
                        <w:color w:val="0D0D0D" w:themeColor="text1" w:themeTint="F2"/>
                        <w:sz w:val="20"/>
                        <w:szCs w:val="20"/>
                      </w:rPr>
                      <m:t>-7</m:t>
                    </m:r>
                  </m:sup>
                </m:sSup>
              </m:oMath>
            </m:oMathPara>
          </w:p>
        </w:tc>
        <w:tc>
          <w:tcPr>
            <w:tcW w:w="0" w:type="auto"/>
            <w:tcMar>
              <w:top w:w="150" w:type="dxa"/>
              <w:left w:w="240" w:type="dxa"/>
              <w:bottom w:w="150" w:type="dxa"/>
              <w:right w:w="0" w:type="dxa"/>
            </w:tcMar>
            <w:vAlign w:val="center"/>
            <w:hideMark/>
          </w:tcPr>
          <w:p w14:paraId="56927FF1" w14:textId="77777777" w:rsidR="00EB7B59" w:rsidRPr="00EB7B59" w:rsidRDefault="00EB7B59" w:rsidP="00962545">
            <w:pPr>
              <w:rPr>
                <w:color w:val="0D0D0D" w:themeColor="text1" w:themeTint="F2"/>
                <w:sz w:val="20"/>
                <w:szCs w:val="20"/>
                <w:lang w:val="en-US"/>
              </w:rPr>
            </w:pPr>
            <m:oMathPara>
              <m:oMath>
                <m:r>
                  <w:rPr>
                    <w:rFonts w:ascii="Cambria Math" w:hAnsi="Cambria Math"/>
                    <w:color w:val="0D0D0D" w:themeColor="text1" w:themeTint="F2"/>
                    <w:sz w:val="20"/>
                    <w:szCs w:val="20"/>
                  </w:rPr>
                  <m:t xml:space="preserve">99.12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0.11</m:t>
                </m:r>
              </m:oMath>
            </m:oMathPara>
          </w:p>
        </w:tc>
      </w:tr>
      <w:tr w:rsidR="00EB7B59" w:rsidRPr="00EB7B59" w14:paraId="6DABECFC" w14:textId="77777777" w:rsidTr="00882376">
        <w:trPr>
          <w:trHeight w:val="227"/>
          <w:jc w:val="center"/>
        </w:trPr>
        <w:tc>
          <w:tcPr>
            <w:tcW w:w="0" w:type="auto"/>
            <w:tcMar>
              <w:top w:w="150" w:type="dxa"/>
              <w:left w:w="0" w:type="dxa"/>
              <w:bottom w:w="150" w:type="dxa"/>
              <w:right w:w="240" w:type="dxa"/>
            </w:tcMar>
            <w:vAlign w:val="center"/>
            <w:hideMark/>
          </w:tcPr>
          <w:p w14:paraId="25A839DA" w14:textId="77777777" w:rsidR="00EB7B59" w:rsidRPr="00EB7B59" w:rsidRDefault="00287AA5" w:rsidP="00962545">
            <w:pPr>
              <w:rPr>
                <w:color w:val="0D0D0D" w:themeColor="text1" w:themeTint="F2"/>
                <w:sz w:val="20"/>
                <w:szCs w:val="20"/>
                <w:lang w:val="en-US"/>
              </w:rPr>
            </w:pPr>
            <m:oMathPara>
              <m:oMath>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e>
                  <m:sup>
                    <m:r>
                      <w:rPr>
                        <w:rFonts w:ascii="Cambria Math" w:hAnsi="Cambria Math"/>
                        <w:color w:val="0D0D0D" w:themeColor="text1" w:themeTint="F2"/>
                        <w:sz w:val="20"/>
                        <w:szCs w:val="20"/>
                      </w:rPr>
                      <m:t>-8</m:t>
                    </m:r>
                  </m:sup>
                </m:sSup>
              </m:oMath>
            </m:oMathPara>
          </w:p>
        </w:tc>
        <w:tc>
          <w:tcPr>
            <w:tcW w:w="0" w:type="auto"/>
            <w:tcMar>
              <w:top w:w="150" w:type="dxa"/>
              <w:left w:w="240" w:type="dxa"/>
              <w:bottom w:w="150" w:type="dxa"/>
              <w:right w:w="240" w:type="dxa"/>
            </w:tcMar>
            <w:vAlign w:val="center"/>
            <w:hideMark/>
          </w:tcPr>
          <w:p w14:paraId="41C01F23" w14:textId="77777777" w:rsidR="00EB7B59" w:rsidRPr="00EB7B59" w:rsidRDefault="00EB7B59" w:rsidP="00962545">
            <w:pPr>
              <w:rPr>
                <w:color w:val="0D0D0D" w:themeColor="text1" w:themeTint="F2"/>
                <w:sz w:val="20"/>
                <w:szCs w:val="20"/>
                <w:lang w:val="en-US"/>
              </w:rPr>
            </w:pPr>
            <m:oMathPara>
              <m:oMath>
                <m:r>
                  <w:rPr>
                    <w:rFonts w:ascii="Cambria Math" w:hAnsi="Cambria Math"/>
                    <w:color w:val="0D0D0D" w:themeColor="text1" w:themeTint="F2"/>
                    <w:sz w:val="20"/>
                    <w:szCs w:val="20"/>
                  </w:rPr>
                  <m:t xml:space="preserve">478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31</m:t>
                </m:r>
              </m:oMath>
            </m:oMathPara>
          </w:p>
        </w:tc>
        <w:tc>
          <w:tcPr>
            <w:tcW w:w="0" w:type="auto"/>
            <w:tcMar>
              <w:top w:w="150" w:type="dxa"/>
              <w:left w:w="240" w:type="dxa"/>
              <w:bottom w:w="150" w:type="dxa"/>
              <w:right w:w="240" w:type="dxa"/>
            </w:tcMar>
            <w:vAlign w:val="center"/>
            <w:hideMark/>
          </w:tcPr>
          <w:p w14:paraId="02774B60" w14:textId="77777777" w:rsidR="00EB7B59" w:rsidRPr="00EB7B59" w:rsidRDefault="00EB7B59" w:rsidP="00962545">
            <w:pPr>
              <w:rPr>
                <w:color w:val="0D0D0D" w:themeColor="text1" w:themeTint="F2"/>
                <w:sz w:val="20"/>
                <w:szCs w:val="20"/>
                <w:lang w:val="en-US"/>
              </w:rPr>
            </w:pPr>
            <m:oMathPara>
              <m:oMath>
                <m:r>
                  <w:rPr>
                    <w:rFonts w:ascii="Cambria Math" w:hAnsi="Cambria Math"/>
                    <w:color w:val="0D0D0D" w:themeColor="text1" w:themeTint="F2"/>
                    <w:sz w:val="20"/>
                    <w:szCs w:val="20"/>
                  </w:rPr>
                  <m:t>2.3</m:t>
                </m:r>
                <m:r>
                  <m:rPr>
                    <m:sty m:val="p"/>
                  </m:rPr>
                  <w:rPr>
                    <w:rFonts w:ascii="Cambria Math" w:hAnsi="Cambria Math"/>
                    <w:color w:val="0D0D0D" w:themeColor="text1" w:themeTint="F2"/>
                    <w:sz w:val="20"/>
                    <w:szCs w:val="20"/>
                  </w:rPr>
                  <m:t>×</m:t>
                </m:r>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ctrlPr>
                      <w:rPr>
                        <w:rFonts w:ascii="Cambria Math" w:hAnsi="Cambria Math"/>
                        <w:color w:val="0D0D0D" w:themeColor="text1" w:themeTint="F2"/>
                        <w:sz w:val="20"/>
                        <w:szCs w:val="20"/>
                      </w:rPr>
                    </m:ctrlPr>
                  </m:e>
                  <m:sup>
                    <m:r>
                      <w:rPr>
                        <w:rFonts w:ascii="Cambria Math" w:hAnsi="Cambria Math"/>
                        <w:color w:val="0D0D0D" w:themeColor="text1" w:themeTint="F2"/>
                        <w:sz w:val="20"/>
                        <w:szCs w:val="20"/>
                      </w:rPr>
                      <m:t>-9</m:t>
                    </m:r>
                  </m:sup>
                </m:sSup>
              </m:oMath>
            </m:oMathPara>
          </w:p>
        </w:tc>
        <w:tc>
          <w:tcPr>
            <w:tcW w:w="0" w:type="auto"/>
            <w:tcMar>
              <w:top w:w="150" w:type="dxa"/>
              <w:left w:w="240" w:type="dxa"/>
              <w:bottom w:w="150" w:type="dxa"/>
              <w:right w:w="0" w:type="dxa"/>
            </w:tcMar>
            <w:vAlign w:val="center"/>
            <w:hideMark/>
          </w:tcPr>
          <w:p w14:paraId="35934431" w14:textId="77777777" w:rsidR="00EB7B59" w:rsidRPr="00EB7B59" w:rsidRDefault="00EB7B59" w:rsidP="00962545">
            <w:pPr>
              <w:rPr>
                <w:color w:val="0D0D0D" w:themeColor="text1" w:themeTint="F2"/>
                <w:sz w:val="20"/>
                <w:szCs w:val="20"/>
                <w:lang w:val="en-US"/>
              </w:rPr>
            </w:pPr>
            <m:oMathPara>
              <m:oMath>
                <m:r>
                  <w:rPr>
                    <w:rFonts w:ascii="Cambria Math" w:hAnsi="Cambria Math"/>
                    <w:color w:val="0D0D0D" w:themeColor="text1" w:themeTint="F2"/>
                    <w:sz w:val="20"/>
                    <w:szCs w:val="20"/>
                  </w:rPr>
                  <m:t xml:space="preserve">99.13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0.10</m:t>
                </m:r>
              </m:oMath>
            </m:oMathPara>
          </w:p>
        </w:tc>
      </w:tr>
    </w:tbl>
    <w:p w14:paraId="1E18F04C" w14:textId="77C9D2FB" w:rsidR="00EB7B59" w:rsidRDefault="00EB7B59" w:rsidP="00962545">
      <w:pPr>
        <w:pBdr>
          <w:top w:val="nil"/>
          <w:left w:val="nil"/>
          <w:bottom w:val="nil"/>
          <w:right w:val="nil"/>
          <w:between w:val="nil"/>
        </w:pBdr>
        <w:spacing w:before="240"/>
        <w:ind w:firstLine="397"/>
        <w:jc w:val="both"/>
        <w:rPr>
          <w:color w:val="000000"/>
        </w:rPr>
      </w:pPr>
      <w:r w:rsidRPr="00882376">
        <w:rPr>
          <w:b/>
          <w:color w:val="000000"/>
        </w:rPr>
        <w:t>Вывод</w:t>
      </w:r>
      <w:r w:rsidR="00882376">
        <w:rPr>
          <w:color w:val="000000"/>
        </w:rPr>
        <w:t>.</w:t>
      </w:r>
      <w:r w:rsidRPr="00EB7B59">
        <w:rPr>
          <w:color w:val="000000"/>
        </w:rPr>
        <w:t xml:space="preserve"> Ужесточение порога с </w:t>
      </w:r>
      <m:oMath>
        <m:sSup>
          <m:sSupPr>
            <m:ctrlPr>
              <w:rPr>
                <w:rFonts w:ascii="Cambria Math" w:hAnsi="Cambria Math"/>
                <w:i/>
                <w:color w:val="000000"/>
              </w:rPr>
            </m:ctrlPr>
          </m:sSupPr>
          <m:e>
            <m:r>
              <w:rPr>
                <w:rFonts w:ascii="Cambria Math" w:hAnsi="Cambria Math"/>
                <w:color w:val="000000"/>
              </w:rPr>
              <m:t>10</m:t>
            </m:r>
          </m:e>
          <m:sup>
            <m:r>
              <w:rPr>
                <w:rFonts w:ascii="Cambria Math" w:hAnsi="Cambria Math"/>
                <w:color w:val="000000"/>
              </w:rPr>
              <m:t>-4</m:t>
            </m:r>
          </m:sup>
        </m:sSup>
        <m:r>
          <w:rPr>
            <w:rFonts w:ascii="Cambria Math" w:hAnsi="Cambria Math"/>
            <w:color w:val="000000"/>
          </w:rPr>
          <m:t>до</m:t>
        </m:r>
        <m:sSup>
          <m:sSupPr>
            <m:ctrlPr>
              <w:rPr>
                <w:rFonts w:ascii="Cambria Math" w:hAnsi="Cambria Math"/>
                <w:i/>
                <w:color w:val="000000"/>
              </w:rPr>
            </m:ctrlPr>
          </m:sSupPr>
          <m:e>
            <m:r>
              <w:rPr>
                <w:rFonts w:ascii="Cambria Math" w:hAnsi="Cambria Math"/>
                <w:color w:val="000000"/>
              </w:rPr>
              <m:t>10</m:t>
            </m:r>
          </m:e>
          <m:sup>
            <m:r>
              <w:rPr>
                <w:rFonts w:ascii="Cambria Math" w:hAnsi="Cambria Math"/>
                <w:color w:val="000000"/>
              </w:rPr>
              <m:t>-6</m:t>
            </m:r>
          </m:sup>
        </m:sSup>
      </m:oMath>
      <w:r w:rsidRPr="00EB7B59">
        <w:rPr>
          <w:color w:val="000000"/>
        </w:rPr>
        <w:t xml:space="preserve"> повышает точность на 0.67% и снижает ошибку аппроксимации на три порядка. Дальнейшее ужесточение до </w:t>
      </w:r>
      <m:oMath>
        <m:sSup>
          <m:sSupPr>
            <m:ctrlPr>
              <w:rPr>
                <w:rFonts w:ascii="Cambria Math" w:hAnsi="Cambria Math"/>
                <w:i/>
                <w:color w:val="000000"/>
              </w:rPr>
            </m:ctrlPr>
          </m:sSupPr>
          <m:e>
            <m:r>
              <w:rPr>
                <w:rFonts w:ascii="Cambria Math" w:hAnsi="Cambria Math"/>
                <w:color w:val="000000"/>
              </w:rPr>
              <m:t>10</m:t>
            </m:r>
          </m:e>
          <m:sup>
            <m:r>
              <w:rPr>
                <w:rFonts w:ascii="Cambria Math" w:hAnsi="Cambria Math"/>
                <w:color w:val="000000"/>
              </w:rPr>
              <m:t>-8</m:t>
            </m:r>
          </m:sup>
        </m:sSup>
      </m:oMath>
      <w:r w:rsidRPr="00EB7B59">
        <w:rPr>
          <w:color w:val="000000"/>
        </w:rPr>
        <w:t xml:space="preserve"> увеличивает время вычислений на 53%, но даёт статистически незначимый прирост точности (</w:t>
      </w:r>
      <m:oMath>
        <m:r>
          <w:rPr>
            <w:rFonts w:ascii="Cambria Math" w:hAnsi="Cambria Math"/>
            <w:color w:val="000000"/>
          </w:rPr>
          <m:t xml:space="preserve">p &gt; 0.05 </m:t>
        </m:r>
      </m:oMath>
      <w:r w:rsidRPr="00EB7B59">
        <w:rPr>
          <w:color w:val="000000"/>
        </w:rPr>
        <w:t xml:space="preserve">по t-критерию). Оптимальным признаётся </w:t>
      </w:r>
      <m:oMath>
        <m:r>
          <m:rPr>
            <m:sty m:val="p"/>
          </m:rPr>
          <w:rPr>
            <w:rFonts w:ascii="Cambria Math" w:hAnsi="Cambria Math"/>
            <w:color w:val="000000"/>
          </w:rPr>
          <m:t>ε</m:t>
        </m:r>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10</m:t>
            </m:r>
          </m:e>
          <m:sup>
            <m:r>
              <w:rPr>
                <w:rFonts w:ascii="Cambria Math" w:hAnsi="Cambria Math"/>
                <w:color w:val="000000"/>
              </w:rPr>
              <m:t>-6</m:t>
            </m:r>
          </m:sup>
        </m:sSup>
      </m:oMath>
      <w:r w:rsidRPr="00EB7B59">
        <w:rPr>
          <w:color w:val="000000"/>
        </w:rPr>
        <w:t>, обеспечивающий баланс скорости и точности.</w:t>
      </w:r>
    </w:p>
    <w:p w14:paraId="14AFCF43" w14:textId="77777777" w:rsidR="00882376" w:rsidRDefault="00882376" w:rsidP="00EB7B59">
      <w:pPr>
        <w:pBdr>
          <w:top w:val="nil"/>
          <w:left w:val="nil"/>
          <w:bottom w:val="nil"/>
          <w:right w:val="nil"/>
          <w:between w:val="nil"/>
        </w:pBdr>
        <w:ind w:firstLine="397"/>
        <w:jc w:val="both"/>
        <w:rPr>
          <w:color w:val="000000"/>
        </w:rPr>
      </w:pPr>
    </w:p>
    <w:p w14:paraId="3DC7680E" w14:textId="77777777" w:rsidR="00EB7B59" w:rsidRPr="00EB7B59" w:rsidRDefault="00EB7B59" w:rsidP="00EB7B59">
      <w:pPr>
        <w:pBdr>
          <w:top w:val="nil"/>
          <w:left w:val="nil"/>
          <w:bottom w:val="nil"/>
          <w:right w:val="nil"/>
          <w:between w:val="nil"/>
        </w:pBdr>
        <w:ind w:firstLine="397"/>
        <w:jc w:val="center"/>
        <w:rPr>
          <w:color w:val="000000"/>
        </w:rPr>
      </w:pPr>
      <w:r w:rsidRPr="00EB7B59">
        <w:rPr>
          <w:noProof/>
          <w:color w:val="000000"/>
        </w:rPr>
        <w:drawing>
          <wp:inline distT="0" distB="0" distL="0" distR="0" wp14:anchorId="3B60B0B0" wp14:editId="34B3498B">
            <wp:extent cx="3553123" cy="2567940"/>
            <wp:effectExtent l="0" t="0" r="9525" b="3810"/>
            <wp:docPr id="21424225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22565" name="Рисунок 214242256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82742" cy="2589347"/>
                    </a:xfrm>
                    <a:prstGeom prst="rect">
                      <a:avLst/>
                    </a:prstGeom>
                  </pic:spPr>
                </pic:pic>
              </a:graphicData>
            </a:graphic>
          </wp:inline>
        </w:drawing>
      </w:r>
    </w:p>
    <w:p w14:paraId="51352E7D" w14:textId="77777777" w:rsidR="002F1BD0" w:rsidRDefault="00EB7B59" w:rsidP="00962545">
      <w:pPr>
        <w:pBdr>
          <w:top w:val="nil"/>
          <w:left w:val="nil"/>
          <w:bottom w:val="nil"/>
          <w:right w:val="nil"/>
          <w:between w:val="nil"/>
        </w:pBdr>
        <w:spacing w:before="240"/>
        <w:ind w:firstLine="397"/>
        <w:jc w:val="center"/>
        <w:rPr>
          <w:color w:val="000000"/>
          <w:sz w:val="20"/>
          <w:szCs w:val="20"/>
        </w:rPr>
      </w:pPr>
      <w:r w:rsidRPr="00B03750">
        <w:rPr>
          <w:b/>
          <w:color w:val="000000"/>
          <w:sz w:val="20"/>
          <w:szCs w:val="20"/>
        </w:rPr>
        <w:t>Рис. 2.</w:t>
      </w:r>
      <w:r w:rsidRPr="00B03750">
        <w:rPr>
          <w:color w:val="000000"/>
          <w:sz w:val="20"/>
          <w:szCs w:val="20"/>
        </w:rPr>
        <w:t xml:space="preserve"> Зависимость ошибки аппроксимации </w:t>
      </w:r>
      <m:oMath>
        <m:r>
          <m:rPr>
            <m:sty m:val="p"/>
          </m:rPr>
          <w:rPr>
            <w:rFonts w:ascii="Cambria Math" w:hAnsi="Cambria Math"/>
            <w:color w:val="000000"/>
            <w:sz w:val="20"/>
            <w:szCs w:val="20"/>
          </w:rPr>
          <m:t>δ</m:t>
        </m:r>
      </m:oMath>
      <w:r w:rsidRPr="00B03750">
        <w:rPr>
          <w:color w:val="000000"/>
          <w:sz w:val="20"/>
          <w:szCs w:val="20"/>
        </w:rPr>
        <w:t xml:space="preserve"> (логарифмическая шкала)</w:t>
      </w:r>
    </w:p>
    <w:p w14:paraId="25EFAFC3" w14:textId="0045572B" w:rsidR="00EB7B59" w:rsidRPr="00B03750" w:rsidRDefault="00EB7B59" w:rsidP="00EB7B59">
      <w:pPr>
        <w:pBdr>
          <w:top w:val="nil"/>
          <w:left w:val="nil"/>
          <w:bottom w:val="nil"/>
          <w:right w:val="nil"/>
          <w:between w:val="nil"/>
        </w:pBdr>
        <w:ind w:firstLine="397"/>
        <w:jc w:val="center"/>
        <w:rPr>
          <w:color w:val="000000"/>
          <w:sz w:val="20"/>
          <w:szCs w:val="20"/>
        </w:rPr>
      </w:pPr>
      <w:r w:rsidRPr="00B03750">
        <w:rPr>
          <w:color w:val="000000"/>
          <w:sz w:val="20"/>
          <w:szCs w:val="20"/>
        </w:rPr>
        <w:t xml:space="preserve"> и времени симуляции от </w:t>
      </w:r>
      <m:oMath>
        <m:r>
          <m:rPr>
            <m:sty m:val="p"/>
          </m:rPr>
          <w:rPr>
            <w:rFonts w:ascii="Cambria Math" w:hAnsi="Cambria Math"/>
            <w:color w:val="000000"/>
            <w:sz w:val="20"/>
            <w:szCs w:val="20"/>
          </w:rPr>
          <m:t>ε</m:t>
        </m:r>
      </m:oMath>
    </w:p>
    <w:p w14:paraId="77369B09" w14:textId="77777777" w:rsidR="00EB7B59" w:rsidRPr="00EB7B59" w:rsidRDefault="00EB7B59" w:rsidP="00EB7B59">
      <w:pPr>
        <w:keepNext/>
        <w:spacing w:before="240" w:after="240"/>
        <w:outlineLvl w:val="1"/>
        <w:rPr>
          <w:b/>
          <w:sz w:val="24"/>
          <w:szCs w:val="24"/>
        </w:rPr>
      </w:pPr>
      <w:r w:rsidRPr="00EB7B59">
        <w:rPr>
          <w:b/>
          <w:sz w:val="24"/>
          <w:szCs w:val="24"/>
        </w:rPr>
        <w:t>3.3. Количество сэмплов (shots) для оценки градиентов</w:t>
      </w:r>
    </w:p>
    <w:p w14:paraId="009F921F" w14:textId="76D77744" w:rsidR="00962545" w:rsidRDefault="00EB7B59" w:rsidP="00015082">
      <w:pPr>
        <w:pBdr>
          <w:top w:val="nil"/>
          <w:left w:val="nil"/>
          <w:bottom w:val="nil"/>
          <w:right w:val="nil"/>
          <w:between w:val="nil"/>
        </w:pBdr>
        <w:spacing w:after="240"/>
        <w:ind w:firstLine="397"/>
        <w:jc w:val="both"/>
        <w:rPr>
          <w:color w:val="000000"/>
        </w:rPr>
      </w:pPr>
      <w:r w:rsidRPr="00EB7B59">
        <w:rPr>
          <w:color w:val="000000"/>
        </w:rPr>
        <w:t xml:space="preserve">Градиенты по правилу параметрического сдвига вычисляются как разность двух измерений квантовой схемы, что вносит статистическую погрешность. Исследовалось влияние числа сэмплов </w:t>
      </w:r>
      <m:oMath>
        <m:sSub>
          <m:sSubPr>
            <m:ctrlPr>
              <w:rPr>
                <w:rFonts w:ascii="Cambria Math" w:hAnsi="Cambria Math"/>
                <w:i/>
                <w:color w:val="000000"/>
              </w:rPr>
            </m:ctrlPr>
          </m:sSubPr>
          <m:e>
            <m:r>
              <w:rPr>
                <w:rFonts w:ascii="Cambria Math" w:hAnsi="Cambria Math"/>
                <w:color w:val="000000"/>
              </w:rPr>
              <m:t>N</m:t>
            </m:r>
          </m:e>
          <m:sub>
            <m:r>
              <m:rPr>
                <m:nor/>
              </m:rPr>
              <w:rPr>
                <w:rFonts w:ascii="Cambria Math" w:hAnsi="Cambria Math"/>
                <w:color w:val="000000"/>
              </w:rPr>
              <m:t>shots</m:t>
            </m:r>
          </m:sub>
        </m:sSub>
      </m:oMath>
      <w:r w:rsidRPr="00EB7B59">
        <w:rPr>
          <w:color w:val="000000"/>
        </w:rPr>
        <w:t xml:space="preserve"> на дисперсию градиента и скорость сходимости.</w:t>
      </w:r>
    </w:p>
    <w:p w14:paraId="1FD15C05" w14:textId="77777777" w:rsidR="00EB7B59" w:rsidRPr="00882376" w:rsidRDefault="00EB7B59" w:rsidP="00882376">
      <w:pPr>
        <w:pBdr>
          <w:top w:val="nil"/>
          <w:left w:val="nil"/>
          <w:bottom w:val="nil"/>
          <w:right w:val="nil"/>
          <w:between w:val="nil"/>
        </w:pBdr>
        <w:spacing w:after="120"/>
        <w:ind w:firstLine="397"/>
        <w:jc w:val="right"/>
        <w:rPr>
          <w:color w:val="000000"/>
          <w:sz w:val="20"/>
          <w:szCs w:val="20"/>
        </w:rPr>
      </w:pPr>
      <w:r w:rsidRPr="00882376">
        <w:rPr>
          <w:b/>
          <w:color w:val="000000"/>
          <w:sz w:val="20"/>
          <w:szCs w:val="20"/>
        </w:rPr>
        <w:t>Таблица 3.</w:t>
      </w:r>
      <w:r w:rsidRPr="00882376">
        <w:rPr>
          <w:color w:val="000000"/>
          <w:sz w:val="20"/>
          <w:szCs w:val="20"/>
        </w:rPr>
        <w:t xml:space="preserve"> Влияние числа сэмплов на оценку градиента (усреднение по 100 параметрам)</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15" w:type="dxa"/>
          <w:bottom w:w="15" w:type="dxa"/>
          <w:right w:w="15" w:type="dxa"/>
        </w:tblCellMar>
        <w:tblLook w:val="04A0" w:firstRow="1" w:lastRow="0" w:firstColumn="1" w:lastColumn="0" w:noHBand="0" w:noVBand="1"/>
      </w:tblPr>
      <w:tblGrid>
        <w:gridCol w:w="698"/>
        <w:gridCol w:w="3720"/>
        <w:gridCol w:w="2298"/>
        <w:gridCol w:w="2208"/>
      </w:tblGrid>
      <w:tr w:rsidR="00EB7B59" w:rsidRPr="00EB7B59" w14:paraId="10DA8BAD" w14:textId="77777777" w:rsidTr="00882376">
        <w:trPr>
          <w:trHeight w:val="227"/>
          <w:tblHeader/>
          <w:jc w:val="center"/>
        </w:trPr>
        <w:tc>
          <w:tcPr>
            <w:tcW w:w="0" w:type="auto"/>
            <w:tcMar>
              <w:top w:w="150" w:type="dxa"/>
              <w:left w:w="0" w:type="dxa"/>
              <w:bottom w:w="150" w:type="dxa"/>
              <w:right w:w="240" w:type="dxa"/>
            </w:tcMar>
            <w:vAlign w:val="center"/>
            <w:hideMark/>
          </w:tcPr>
          <w:p w14:paraId="3DC3EB35" w14:textId="77777777" w:rsidR="00EB7B59" w:rsidRPr="00EB7B59" w:rsidRDefault="00287AA5" w:rsidP="00882376">
            <w:pPr>
              <w:rPr>
                <w:color w:val="0D0D0D" w:themeColor="text1" w:themeTint="F2"/>
                <w:sz w:val="20"/>
                <w:szCs w:val="20"/>
                <w:lang w:val="en-US"/>
              </w:rPr>
            </w:pPr>
            <m:oMathPara>
              <m:oMath>
                <m:sSub>
                  <m:sSubPr>
                    <m:ctrlPr>
                      <w:rPr>
                        <w:rFonts w:ascii="Cambria Math" w:hAnsi="Cambria Math"/>
                        <w:i/>
                        <w:color w:val="0D0D0D" w:themeColor="text1" w:themeTint="F2"/>
                        <w:sz w:val="20"/>
                        <w:szCs w:val="20"/>
                      </w:rPr>
                    </m:ctrlPr>
                  </m:sSubPr>
                  <m:e>
                    <m:r>
                      <w:rPr>
                        <w:rFonts w:ascii="Cambria Math" w:hAnsi="Cambria Math"/>
                        <w:color w:val="0D0D0D" w:themeColor="text1" w:themeTint="F2"/>
                        <w:sz w:val="20"/>
                        <w:szCs w:val="20"/>
                      </w:rPr>
                      <m:t>N</m:t>
                    </m:r>
                  </m:e>
                  <m:sub>
                    <m:r>
                      <m:rPr>
                        <m:nor/>
                      </m:rPr>
                      <w:rPr>
                        <w:rFonts w:ascii="Cambria Math" w:hAnsi="Cambria Math"/>
                        <w:color w:val="0D0D0D" w:themeColor="text1" w:themeTint="F2"/>
                        <w:sz w:val="20"/>
                        <w:szCs w:val="20"/>
                      </w:rPr>
                      <m:t>shots</m:t>
                    </m:r>
                  </m:sub>
                </m:sSub>
              </m:oMath>
            </m:oMathPara>
          </w:p>
        </w:tc>
        <w:tc>
          <w:tcPr>
            <w:tcW w:w="3720" w:type="dxa"/>
            <w:tcMar>
              <w:top w:w="150" w:type="dxa"/>
              <w:left w:w="240" w:type="dxa"/>
              <w:bottom w:w="150" w:type="dxa"/>
              <w:right w:w="240" w:type="dxa"/>
            </w:tcMar>
            <w:vAlign w:val="center"/>
            <w:hideMark/>
          </w:tcPr>
          <w:p w14:paraId="20231D5B" w14:textId="77777777" w:rsidR="00EB7B59" w:rsidRPr="00EB7B59" w:rsidRDefault="00EB7B59" w:rsidP="00882376">
            <w:pPr>
              <w:rPr>
                <w:color w:val="0D0D0D" w:themeColor="text1" w:themeTint="F2"/>
                <w:sz w:val="20"/>
                <w:szCs w:val="20"/>
              </w:rPr>
            </w:pPr>
            <w:r w:rsidRPr="00EB7B59">
              <w:rPr>
                <w:color w:val="0D0D0D" w:themeColor="text1" w:themeTint="F2"/>
                <w:sz w:val="20"/>
                <w:szCs w:val="20"/>
              </w:rPr>
              <w:t>Относительная ошибка градиента (%)</w:t>
            </w:r>
          </w:p>
        </w:tc>
        <w:tc>
          <w:tcPr>
            <w:tcW w:w="2298" w:type="dxa"/>
            <w:tcMar>
              <w:top w:w="150" w:type="dxa"/>
              <w:left w:w="240" w:type="dxa"/>
              <w:bottom w:w="150" w:type="dxa"/>
              <w:right w:w="240" w:type="dxa"/>
            </w:tcMar>
            <w:vAlign w:val="center"/>
            <w:hideMark/>
          </w:tcPr>
          <w:p w14:paraId="7E2A025F" w14:textId="77777777" w:rsidR="00EB7B59" w:rsidRPr="00EB7B59" w:rsidRDefault="00EB7B59" w:rsidP="00882376">
            <w:pPr>
              <w:rPr>
                <w:color w:val="0D0D0D" w:themeColor="text1" w:themeTint="F2"/>
                <w:sz w:val="20"/>
                <w:szCs w:val="20"/>
              </w:rPr>
            </w:pPr>
            <w:r w:rsidRPr="00EB7B59">
              <w:rPr>
                <w:color w:val="0D0D0D" w:themeColor="text1" w:themeTint="F2"/>
                <w:sz w:val="20"/>
                <w:szCs w:val="20"/>
              </w:rPr>
              <w:t>Дисперсия градиента</w:t>
            </w:r>
          </w:p>
        </w:tc>
        <w:tc>
          <w:tcPr>
            <w:tcW w:w="0" w:type="auto"/>
            <w:tcMar>
              <w:top w:w="150" w:type="dxa"/>
              <w:left w:w="240" w:type="dxa"/>
              <w:bottom w:w="150" w:type="dxa"/>
              <w:right w:w="240" w:type="dxa"/>
            </w:tcMar>
            <w:vAlign w:val="center"/>
            <w:hideMark/>
          </w:tcPr>
          <w:p w14:paraId="2CAA004E" w14:textId="77777777" w:rsidR="00EB7B59" w:rsidRPr="00EB7B59" w:rsidRDefault="00EB7B59" w:rsidP="00882376">
            <w:pPr>
              <w:rPr>
                <w:color w:val="0D0D0D" w:themeColor="text1" w:themeTint="F2"/>
                <w:sz w:val="20"/>
                <w:szCs w:val="20"/>
              </w:rPr>
            </w:pPr>
            <w:r w:rsidRPr="00EB7B59">
              <w:rPr>
                <w:color w:val="0D0D0D" w:themeColor="text1" w:themeTint="F2"/>
                <w:sz w:val="20"/>
                <w:szCs w:val="20"/>
              </w:rPr>
              <w:t>Время на эпоху (мс)</w:t>
            </w:r>
          </w:p>
        </w:tc>
      </w:tr>
      <w:tr w:rsidR="00EB7B59" w:rsidRPr="00EB7B59" w14:paraId="74BA26CA" w14:textId="77777777" w:rsidTr="00882376">
        <w:trPr>
          <w:trHeight w:val="227"/>
          <w:jc w:val="center"/>
        </w:trPr>
        <w:tc>
          <w:tcPr>
            <w:tcW w:w="0" w:type="auto"/>
            <w:tcMar>
              <w:top w:w="150" w:type="dxa"/>
              <w:left w:w="0" w:type="dxa"/>
              <w:bottom w:w="150" w:type="dxa"/>
              <w:right w:w="240" w:type="dxa"/>
            </w:tcMar>
            <w:vAlign w:val="center"/>
            <w:hideMark/>
          </w:tcPr>
          <w:p w14:paraId="2B2D2F6F" w14:textId="77777777" w:rsidR="00EB7B59" w:rsidRPr="00EB7B59" w:rsidRDefault="00EB7B59" w:rsidP="00882376">
            <w:pPr>
              <w:jc w:val="center"/>
              <w:rPr>
                <w:color w:val="0D0D0D" w:themeColor="text1" w:themeTint="F2"/>
                <w:sz w:val="20"/>
                <w:szCs w:val="20"/>
              </w:rPr>
            </w:pPr>
            <w:r w:rsidRPr="00EB7B59">
              <w:rPr>
                <w:color w:val="0D0D0D" w:themeColor="text1" w:themeTint="F2"/>
                <w:sz w:val="20"/>
                <w:szCs w:val="20"/>
              </w:rPr>
              <w:t>256</w:t>
            </w:r>
          </w:p>
        </w:tc>
        <w:tc>
          <w:tcPr>
            <w:tcW w:w="3720" w:type="dxa"/>
            <w:tcMar>
              <w:top w:w="150" w:type="dxa"/>
              <w:left w:w="240" w:type="dxa"/>
              <w:bottom w:w="150" w:type="dxa"/>
              <w:right w:w="240" w:type="dxa"/>
            </w:tcMar>
            <w:vAlign w:val="center"/>
            <w:hideMark/>
          </w:tcPr>
          <w:p w14:paraId="7F818904" w14:textId="77777777" w:rsidR="00EB7B59" w:rsidRPr="00EB7B59" w:rsidRDefault="00EB7B59" w:rsidP="00882376">
            <w:pPr>
              <w:jc w:val="center"/>
              <w:rPr>
                <w:color w:val="0D0D0D" w:themeColor="text1" w:themeTint="F2"/>
                <w:sz w:val="20"/>
                <w:szCs w:val="20"/>
                <w:lang w:val="en-US"/>
              </w:rPr>
            </w:pPr>
            <m:oMathPara>
              <m:oMath>
                <m:r>
                  <w:rPr>
                    <w:rFonts w:ascii="Cambria Math" w:hAnsi="Cambria Math"/>
                    <w:color w:val="0D0D0D" w:themeColor="text1" w:themeTint="F2"/>
                    <w:sz w:val="20"/>
                    <w:szCs w:val="20"/>
                  </w:rPr>
                  <m:t xml:space="preserve">12.3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1.8</m:t>
                </m:r>
              </m:oMath>
            </m:oMathPara>
          </w:p>
        </w:tc>
        <w:tc>
          <w:tcPr>
            <w:tcW w:w="2298" w:type="dxa"/>
            <w:tcMar>
              <w:top w:w="150" w:type="dxa"/>
              <w:left w:w="240" w:type="dxa"/>
              <w:bottom w:w="150" w:type="dxa"/>
              <w:right w:w="240" w:type="dxa"/>
            </w:tcMar>
            <w:vAlign w:val="center"/>
            <w:hideMark/>
          </w:tcPr>
          <w:p w14:paraId="27725A89" w14:textId="77777777" w:rsidR="00EB7B59" w:rsidRPr="00EB7B59" w:rsidRDefault="00EB7B59" w:rsidP="00882376">
            <w:pPr>
              <w:jc w:val="center"/>
              <w:rPr>
                <w:color w:val="0D0D0D" w:themeColor="text1" w:themeTint="F2"/>
                <w:sz w:val="20"/>
                <w:szCs w:val="20"/>
                <w:lang w:val="en-US"/>
              </w:rPr>
            </w:pPr>
            <w:r w:rsidRPr="00EB7B59">
              <w:rPr>
                <w:color w:val="0D0D0D" w:themeColor="text1" w:themeTint="F2"/>
                <w:sz w:val="20"/>
                <w:szCs w:val="20"/>
              </w:rPr>
              <w:t>0.085</w:t>
            </w:r>
          </w:p>
        </w:tc>
        <w:tc>
          <w:tcPr>
            <w:tcW w:w="0" w:type="auto"/>
            <w:tcMar>
              <w:top w:w="150" w:type="dxa"/>
              <w:left w:w="240" w:type="dxa"/>
              <w:bottom w:w="150" w:type="dxa"/>
              <w:right w:w="0" w:type="dxa"/>
            </w:tcMar>
            <w:vAlign w:val="center"/>
            <w:hideMark/>
          </w:tcPr>
          <w:p w14:paraId="69080BD0" w14:textId="77777777" w:rsidR="00EB7B59" w:rsidRPr="00EB7B59" w:rsidRDefault="00EB7B59" w:rsidP="00882376">
            <w:pPr>
              <w:jc w:val="center"/>
              <w:rPr>
                <w:color w:val="0D0D0D" w:themeColor="text1" w:themeTint="F2"/>
                <w:sz w:val="20"/>
                <w:szCs w:val="20"/>
                <w:lang w:val="en-US"/>
              </w:rPr>
            </w:pPr>
            <m:oMathPara>
              <m:oMath>
                <m:r>
                  <w:rPr>
                    <w:rFonts w:ascii="Cambria Math" w:hAnsi="Cambria Math"/>
                    <w:color w:val="0D0D0D" w:themeColor="text1" w:themeTint="F2"/>
                    <w:sz w:val="20"/>
                    <w:szCs w:val="20"/>
                  </w:rPr>
                  <m:t xml:space="preserve">78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5</m:t>
                </m:r>
              </m:oMath>
            </m:oMathPara>
          </w:p>
        </w:tc>
      </w:tr>
      <w:tr w:rsidR="00EB7B59" w:rsidRPr="00EB7B59" w14:paraId="0075F2A0" w14:textId="77777777" w:rsidTr="00882376">
        <w:trPr>
          <w:trHeight w:val="227"/>
          <w:jc w:val="center"/>
        </w:trPr>
        <w:tc>
          <w:tcPr>
            <w:tcW w:w="0" w:type="auto"/>
            <w:tcMar>
              <w:top w:w="150" w:type="dxa"/>
              <w:left w:w="0" w:type="dxa"/>
              <w:bottom w:w="150" w:type="dxa"/>
              <w:right w:w="240" w:type="dxa"/>
            </w:tcMar>
            <w:vAlign w:val="center"/>
            <w:hideMark/>
          </w:tcPr>
          <w:p w14:paraId="246F19BB" w14:textId="77777777" w:rsidR="00EB7B59" w:rsidRPr="00EB7B59" w:rsidRDefault="00EB7B59" w:rsidP="00882376">
            <w:pPr>
              <w:jc w:val="center"/>
              <w:rPr>
                <w:color w:val="0D0D0D" w:themeColor="text1" w:themeTint="F2"/>
                <w:sz w:val="20"/>
                <w:szCs w:val="20"/>
              </w:rPr>
            </w:pPr>
            <w:r w:rsidRPr="00EB7B59">
              <w:rPr>
                <w:color w:val="0D0D0D" w:themeColor="text1" w:themeTint="F2"/>
                <w:sz w:val="20"/>
                <w:szCs w:val="20"/>
              </w:rPr>
              <w:t>512</w:t>
            </w:r>
          </w:p>
        </w:tc>
        <w:tc>
          <w:tcPr>
            <w:tcW w:w="3720" w:type="dxa"/>
            <w:tcMar>
              <w:top w:w="150" w:type="dxa"/>
              <w:left w:w="240" w:type="dxa"/>
              <w:bottom w:w="150" w:type="dxa"/>
              <w:right w:w="240" w:type="dxa"/>
            </w:tcMar>
            <w:vAlign w:val="center"/>
            <w:hideMark/>
          </w:tcPr>
          <w:p w14:paraId="553AE8A2" w14:textId="77777777" w:rsidR="00EB7B59" w:rsidRPr="00EB7B59" w:rsidRDefault="00EB7B59" w:rsidP="00882376">
            <w:pPr>
              <w:jc w:val="center"/>
              <w:rPr>
                <w:color w:val="0D0D0D" w:themeColor="text1" w:themeTint="F2"/>
                <w:sz w:val="20"/>
                <w:szCs w:val="20"/>
                <w:lang w:val="en-US"/>
              </w:rPr>
            </w:pPr>
            <m:oMathPara>
              <m:oMath>
                <m:r>
                  <w:rPr>
                    <w:rFonts w:ascii="Cambria Math" w:hAnsi="Cambria Math"/>
                    <w:color w:val="0D0D0D" w:themeColor="text1" w:themeTint="F2"/>
                    <w:sz w:val="20"/>
                    <w:szCs w:val="20"/>
                  </w:rPr>
                  <m:t xml:space="preserve">8.1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1.2</m:t>
                </m:r>
              </m:oMath>
            </m:oMathPara>
          </w:p>
        </w:tc>
        <w:tc>
          <w:tcPr>
            <w:tcW w:w="2298" w:type="dxa"/>
            <w:tcMar>
              <w:top w:w="150" w:type="dxa"/>
              <w:left w:w="240" w:type="dxa"/>
              <w:bottom w:w="150" w:type="dxa"/>
              <w:right w:w="240" w:type="dxa"/>
            </w:tcMar>
            <w:vAlign w:val="center"/>
            <w:hideMark/>
          </w:tcPr>
          <w:p w14:paraId="4FFB768D" w14:textId="77777777" w:rsidR="00EB7B59" w:rsidRPr="00EB7B59" w:rsidRDefault="00EB7B59" w:rsidP="00882376">
            <w:pPr>
              <w:jc w:val="center"/>
              <w:rPr>
                <w:color w:val="0D0D0D" w:themeColor="text1" w:themeTint="F2"/>
                <w:sz w:val="20"/>
                <w:szCs w:val="20"/>
                <w:lang w:val="en-US"/>
              </w:rPr>
            </w:pPr>
            <w:r w:rsidRPr="00EB7B59">
              <w:rPr>
                <w:color w:val="0D0D0D" w:themeColor="text1" w:themeTint="F2"/>
                <w:sz w:val="20"/>
                <w:szCs w:val="20"/>
              </w:rPr>
              <w:t>0.042</w:t>
            </w:r>
          </w:p>
        </w:tc>
        <w:tc>
          <w:tcPr>
            <w:tcW w:w="0" w:type="auto"/>
            <w:tcMar>
              <w:top w:w="150" w:type="dxa"/>
              <w:left w:w="240" w:type="dxa"/>
              <w:bottom w:w="150" w:type="dxa"/>
              <w:right w:w="0" w:type="dxa"/>
            </w:tcMar>
            <w:vAlign w:val="center"/>
            <w:hideMark/>
          </w:tcPr>
          <w:p w14:paraId="7CFFE80B" w14:textId="77777777" w:rsidR="00EB7B59" w:rsidRPr="00EB7B59" w:rsidRDefault="00EB7B59" w:rsidP="00882376">
            <w:pPr>
              <w:jc w:val="center"/>
              <w:rPr>
                <w:color w:val="0D0D0D" w:themeColor="text1" w:themeTint="F2"/>
                <w:sz w:val="20"/>
                <w:szCs w:val="20"/>
                <w:lang w:val="en-US"/>
              </w:rPr>
            </w:pPr>
            <m:oMathPara>
              <m:oMath>
                <m:r>
                  <w:rPr>
                    <w:rFonts w:ascii="Cambria Math" w:hAnsi="Cambria Math"/>
                    <w:color w:val="0D0D0D" w:themeColor="text1" w:themeTint="F2"/>
                    <w:sz w:val="20"/>
                    <w:szCs w:val="20"/>
                  </w:rPr>
                  <m:t xml:space="preserve">95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6</m:t>
                </m:r>
              </m:oMath>
            </m:oMathPara>
          </w:p>
        </w:tc>
      </w:tr>
      <w:tr w:rsidR="00EB7B59" w:rsidRPr="00EB7B59" w14:paraId="640951B5" w14:textId="77777777" w:rsidTr="00882376">
        <w:trPr>
          <w:trHeight w:val="227"/>
          <w:jc w:val="center"/>
        </w:trPr>
        <w:tc>
          <w:tcPr>
            <w:tcW w:w="0" w:type="auto"/>
            <w:tcMar>
              <w:top w:w="150" w:type="dxa"/>
              <w:left w:w="0" w:type="dxa"/>
              <w:bottom w:w="150" w:type="dxa"/>
              <w:right w:w="240" w:type="dxa"/>
            </w:tcMar>
            <w:vAlign w:val="center"/>
            <w:hideMark/>
          </w:tcPr>
          <w:p w14:paraId="47E984B8" w14:textId="77777777" w:rsidR="00EB7B59" w:rsidRPr="00EB7B59" w:rsidRDefault="00EB7B59" w:rsidP="00882376">
            <w:pPr>
              <w:jc w:val="center"/>
              <w:rPr>
                <w:b/>
                <w:bCs/>
                <w:color w:val="0D0D0D" w:themeColor="text1" w:themeTint="F2"/>
                <w:sz w:val="20"/>
                <w:szCs w:val="20"/>
              </w:rPr>
            </w:pPr>
            <w:r w:rsidRPr="00EB7B59">
              <w:rPr>
                <w:color w:val="0D0D0D" w:themeColor="text1" w:themeTint="F2"/>
                <w:sz w:val="20"/>
                <w:szCs w:val="20"/>
              </w:rPr>
              <w:t>1024</w:t>
            </w:r>
          </w:p>
        </w:tc>
        <w:tc>
          <w:tcPr>
            <w:tcW w:w="3720" w:type="dxa"/>
            <w:tcMar>
              <w:top w:w="150" w:type="dxa"/>
              <w:left w:w="240" w:type="dxa"/>
              <w:bottom w:w="150" w:type="dxa"/>
              <w:right w:w="240" w:type="dxa"/>
            </w:tcMar>
            <w:vAlign w:val="center"/>
            <w:hideMark/>
          </w:tcPr>
          <w:p w14:paraId="64956135" w14:textId="77777777" w:rsidR="00EB7B59" w:rsidRPr="00EB7B59" w:rsidRDefault="00EB7B59" w:rsidP="00882376">
            <w:pPr>
              <w:jc w:val="center"/>
              <w:rPr>
                <w:b/>
                <w:bCs/>
                <w:color w:val="0D0D0D" w:themeColor="text1" w:themeTint="F2"/>
                <w:sz w:val="20"/>
                <w:szCs w:val="20"/>
                <w:lang w:val="en-US"/>
              </w:rPr>
            </w:pPr>
            <m:oMathPara>
              <m:oMath>
                <m:r>
                  <w:rPr>
                    <w:rFonts w:ascii="Cambria Math" w:hAnsi="Cambria Math"/>
                    <w:color w:val="0D0D0D" w:themeColor="text1" w:themeTint="F2"/>
                    <w:sz w:val="20"/>
                    <w:szCs w:val="20"/>
                  </w:rPr>
                  <m:t xml:space="preserve">5.2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0.8</m:t>
                </m:r>
              </m:oMath>
            </m:oMathPara>
          </w:p>
        </w:tc>
        <w:tc>
          <w:tcPr>
            <w:tcW w:w="2298" w:type="dxa"/>
            <w:tcMar>
              <w:top w:w="150" w:type="dxa"/>
              <w:left w:w="240" w:type="dxa"/>
              <w:bottom w:w="150" w:type="dxa"/>
              <w:right w:w="240" w:type="dxa"/>
            </w:tcMar>
            <w:vAlign w:val="center"/>
            <w:hideMark/>
          </w:tcPr>
          <w:p w14:paraId="51BF15CE" w14:textId="77777777" w:rsidR="00EB7B59" w:rsidRPr="00EB7B59" w:rsidRDefault="00EB7B59" w:rsidP="00882376">
            <w:pPr>
              <w:jc w:val="center"/>
              <w:rPr>
                <w:b/>
                <w:bCs/>
                <w:color w:val="0D0D0D" w:themeColor="text1" w:themeTint="F2"/>
                <w:sz w:val="20"/>
                <w:szCs w:val="20"/>
                <w:lang w:val="en-US"/>
              </w:rPr>
            </w:pPr>
            <w:r w:rsidRPr="00EB7B59">
              <w:rPr>
                <w:color w:val="0D0D0D" w:themeColor="text1" w:themeTint="F2"/>
                <w:sz w:val="20"/>
                <w:szCs w:val="20"/>
              </w:rPr>
              <w:t>0.019</w:t>
            </w:r>
          </w:p>
        </w:tc>
        <w:tc>
          <w:tcPr>
            <w:tcW w:w="0" w:type="auto"/>
            <w:tcMar>
              <w:top w:w="150" w:type="dxa"/>
              <w:left w:w="240" w:type="dxa"/>
              <w:bottom w:w="150" w:type="dxa"/>
              <w:right w:w="0" w:type="dxa"/>
            </w:tcMar>
            <w:vAlign w:val="center"/>
            <w:hideMark/>
          </w:tcPr>
          <w:p w14:paraId="2AB45ABA" w14:textId="77777777" w:rsidR="00EB7B59" w:rsidRPr="00EB7B59" w:rsidRDefault="00EB7B59" w:rsidP="00882376">
            <w:pPr>
              <w:jc w:val="center"/>
              <w:rPr>
                <w:color w:val="0D0D0D" w:themeColor="text1" w:themeTint="F2"/>
                <w:sz w:val="20"/>
                <w:szCs w:val="20"/>
                <w:lang w:val="en-US"/>
              </w:rPr>
            </w:pPr>
            <m:oMathPara>
              <m:oMath>
                <m:r>
                  <w:rPr>
                    <w:rFonts w:ascii="Cambria Math" w:hAnsi="Cambria Math"/>
                    <w:color w:val="0D0D0D" w:themeColor="text1" w:themeTint="F2"/>
                    <w:sz w:val="20"/>
                    <w:szCs w:val="20"/>
                  </w:rPr>
                  <m:t xml:space="preserve">118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8</m:t>
                </m:r>
              </m:oMath>
            </m:oMathPara>
          </w:p>
        </w:tc>
      </w:tr>
      <w:tr w:rsidR="00EB7B59" w:rsidRPr="00EB7B59" w14:paraId="0E4FDC4E" w14:textId="77777777" w:rsidTr="00882376">
        <w:trPr>
          <w:trHeight w:val="227"/>
          <w:jc w:val="center"/>
        </w:trPr>
        <w:tc>
          <w:tcPr>
            <w:tcW w:w="0" w:type="auto"/>
            <w:tcMar>
              <w:top w:w="150" w:type="dxa"/>
              <w:left w:w="0" w:type="dxa"/>
              <w:bottom w:w="150" w:type="dxa"/>
              <w:right w:w="240" w:type="dxa"/>
            </w:tcMar>
            <w:vAlign w:val="center"/>
            <w:hideMark/>
          </w:tcPr>
          <w:p w14:paraId="5490792D" w14:textId="77777777" w:rsidR="00EB7B59" w:rsidRPr="00EB7B59" w:rsidRDefault="00EB7B59" w:rsidP="00882376">
            <w:pPr>
              <w:jc w:val="center"/>
              <w:rPr>
                <w:color w:val="0D0D0D" w:themeColor="text1" w:themeTint="F2"/>
                <w:sz w:val="20"/>
                <w:szCs w:val="20"/>
              </w:rPr>
            </w:pPr>
            <w:r w:rsidRPr="00EB7B59">
              <w:rPr>
                <w:color w:val="0D0D0D" w:themeColor="text1" w:themeTint="F2"/>
                <w:sz w:val="20"/>
                <w:szCs w:val="20"/>
              </w:rPr>
              <w:t>2048</w:t>
            </w:r>
          </w:p>
        </w:tc>
        <w:tc>
          <w:tcPr>
            <w:tcW w:w="3720" w:type="dxa"/>
            <w:tcMar>
              <w:top w:w="150" w:type="dxa"/>
              <w:left w:w="240" w:type="dxa"/>
              <w:bottom w:w="150" w:type="dxa"/>
              <w:right w:w="240" w:type="dxa"/>
            </w:tcMar>
            <w:vAlign w:val="center"/>
            <w:hideMark/>
          </w:tcPr>
          <w:p w14:paraId="458586D1" w14:textId="77777777" w:rsidR="00EB7B59" w:rsidRPr="00EB7B59" w:rsidRDefault="00EB7B59" w:rsidP="00882376">
            <w:pPr>
              <w:jc w:val="center"/>
              <w:rPr>
                <w:color w:val="0D0D0D" w:themeColor="text1" w:themeTint="F2"/>
                <w:sz w:val="20"/>
                <w:szCs w:val="20"/>
                <w:lang w:val="en-US"/>
              </w:rPr>
            </w:pPr>
            <m:oMathPara>
              <m:oMath>
                <m:r>
                  <w:rPr>
                    <w:rFonts w:ascii="Cambria Math" w:hAnsi="Cambria Math"/>
                    <w:color w:val="0D0D0D" w:themeColor="text1" w:themeTint="F2"/>
                    <w:sz w:val="20"/>
                    <w:szCs w:val="20"/>
                  </w:rPr>
                  <m:t xml:space="preserve">3.7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0.6</m:t>
                </m:r>
              </m:oMath>
            </m:oMathPara>
          </w:p>
        </w:tc>
        <w:tc>
          <w:tcPr>
            <w:tcW w:w="2298" w:type="dxa"/>
            <w:tcMar>
              <w:top w:w="150" w:type="dxa"/>
              <w:left w:w="240" w:type="dxa"/>
              <w:bottom w:w="150" w:type="dxa"/>
              <w:right w:w="240" w:type="dxa"/>
            </w:tcMar>
            <w:vAlign w:val="center"/>
            <w:hideMark/>
          </w:tcPr>
          <w:p w14:paraId="2E91E71A" w14:textId="77777777" w:rsidR="00EB7B59" w:rsidRPr="00EB7B59" w:rsidRDefault="00EB7B59" w:rsidP="00882376">
            <w:pPr>
              <w:jc w:val="center"/>
              <w:rPr>
                <w:color w:val="0D0D0D" w:themeColor="text1" w:themeTint="F2"/>
                <w:sz w:val="20"/>
                <w:szCs w:val="20"/>
                <w:lang w:val="en-US"/>
              </w:rPr>
            </w:pPr>
            <w:r w:rsidRPr="00EB7B59">
              <w:rPr>
                <w:color w:val="0D0D0D" w:themeColor="text1" w:themeTint="F2"/>
                <w:sz w:val="20"/>
                <w:szCs w:val="20"/>
              </w:rPr>
              <w:t>0.011</w:t>
            </w:r>
          </w:p>
        </w:tc>
        <w:tc>
          <w:tcPr>
            <w:tcW w:w="0" w:type="auto"/>
            <w:tcMar>
              <w:top w:w="150" w:type="dxa"/>
              <w:left w:w="240" w:type="dxa"/>
              <w:bottom w:w="150" w:type="dxa"/>
              <w:right w:w="0" w:type="dxa"/>
            </w:tcMar>
            <w:vAlign w:val="center"/>
            <w:hideMark/>
          </w:tcPr>
          <w:p w14:paraId="2E5BAEDB" w14:textId="77777777" w:rsidR="00EB7B59" w:rsidRPr="00EB7B59" w:rsidRDefault="00EB7B59" w:rsidP="00882376">
            <w:pPr>
              <w:jc w:val="center"/>
              <w:rPr>
                <w:color w:val="0D0D0D" w:themeColor="text1" w:themeTint="F2"/>
                <w:sz w:val="20"/>
                <w:szCs w:val="20"/>
                <w:lang w:val="en-US"/>
              </w:rPr>
            </w:pPr>
            <m:oMathPara>
              <m:oMath>
                <m:r>
                  <w:rPr>
                    <w:rFonts w:ascii="Cambria Math" w:hAnsi="Cambria Math"/>
                    <w:color w:val="0D0D0D" w:themeColor="text1" w:themeTint="F2"/>
                    <w:sz w:val="20"/>
                    <w:szCs w:val="20"/>
                  </w:rPr>
                  <m:t xml:space="preserve">189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14</m:t>
                </m:r>
              </m:oMath>
            </m:oMathPara>
          </w:p>
        </w:tc>
      </w:tr>
    </w:tbl>
    <w:p w14:paraId="6A5AB364" w14:textId="6946D1B4" w:rsidR="00EB7B59" w:rsidRDefault="00EB7B59" w:rsidP="00962545">
      <w:pPr>
        <w:pBdr>
          <w:top w:val="nil"/>
          <w:left w:val="nil"/>
          <w:bottom w:val="nil"/>
          <w:right w:val="nil"/>
          <w:between w:val="nil"/>
        </w:pBdr>
        <w:spacing w:before="120"/>
        <w:ind w:firstLine="397"/>
        <w:jc w:val="both"/>
        <w:rPr>
          <w:color w:val="000000"/>
        </w:rPr>
      </w:pPr>
      <w:r w:rsidRPr="00882376">
        <w:rPr>
          <w:b/>
          <w:color w:val="000000"/>
        </w:rPr>
        <w:lastRenderedPageBreak/>
        <w:t>Вывод</w:t>
      </w:r>
      <w:r w:rsidR="00882376">
        <w:rPr>
          <w:color w:val="000000"/>
        </w:rPr>
        <w:t>.</w:t>
      </w:r>
      <w:r w:rsidRPr="00EB7B59">
        <w:rPr>
          <w:color w:val="000000"/>
        </w:rPr>
        <w:t xml:space="preserve"> При </w:t>
      </w:r>
      <m:oMath>
        <m:sSub>
          <m:sSubPr>
            <m:ctrlPr>
              <w:rPr>
                <w:rFonts w:ascii="Cambria Math" w:hAnsi="Cambria Math"/>
                <w:i/>
                <w:color w:val="000000"/>
              </w:rPr>
            </m:ctrlPr>
          </m:sSubPr>
          <m:e>
            <m:r>
              <w:rPr>
                <w:rFonts w:ascii="Cambria Math" w:hAnsi="Cambria Math"/>
                <w:color w:val="000000"/>
              </w:rPr>
              <m:t>N</m:t>
            </m:r>
          </m:e>
          <m:sub>
            <m:r>
              <m:rPr>
                <m:nor/>
              </m:rPr>
              <w:rPr>
                <w:rFonts w:ascii="Cambria Math" w:hAnsi="Cambria Math"/>
                <w:color w:val="000000"/>
              </w:rPr>
              <m:t>shots</m:t>
            </m:r>
          </m:sub>
        </m:sSub>
        <m:r>
          <w:rPr>
            <w:rFonts w:ascii="Cambria Math" w:hAnsi="Cambria Math"/>
            <w:color w:val="000000"/>
          </w:rPr>
          <m:t>=1024</m:t>
        </m:r>
      </m:oMath>
      <w:r w:rsidRPr="00EB7B59">
        <w:rPr>
          <w:color w:val="000000"/>
        </w:rPr>
        <w:t xml:space="preserve"> относительная ошибка градиента составляет </w:t>
      </w:r>
      <m:oMath>
        <m:r>
          <m:rPr>
            <m:sty m:val="p"/>
          </m:rPr>
          <w:rPr>
            <w:rFonts w:ascii="Cambria Math" w:hAnsi="Cambria Math"/>
            <w:color w:val="000000"/>
          </w:rPr>
          <m:t>≈</m:t>
        </m:r>
        <m:r>
          <w:rPr>
            <w:rFonts w:ascii="Cambria Math" w:hAnsi="Cambria Math"/>
            <w:color w:val="000000"/>
          </w:rPr>
          <m:t>5</m:t>
        </m:r>
      </m:oMath>
      <w:r w:rsidRPr="00EB7B59">
        <w:rPr>
          <w:color w:val="000000"/>
        </w:rPr>
        <w:t xml:space="preserve">, что достаточно для устойчивой работы градиентного спуска. Увеличение числа сэмплов до 8192 снижает дисперсию в 6 раз, но увеличивает время вычислений в 5 раз, при этом сходимость модели (количество эпох до достижения 99% точности) улучшается лишь на 8%. Таким образом, </w:t>
      </w:r>
      <m:oMath>
        <m:sSub>
          <m:sSubPr>
            <m:ctrlPr>
              <w:rPr>
                <w:rFonts w:ascii="Cambria Math" w:hAnsi="Cambria Math"/>
                <w:i/>
                <w:color w:val="000000"/>
              </w:rPr>
            </m:ctrlPr>
          </m:sSubPr>
          <m:e>
            <m:r>
              <w:rPr>
                <w:rFonts w:ascii="Cambria Math" w:hAnsi="Cambria Math"/>
                <w:color w:val="000000"/>
              </w:rPr>
              <m:t>N</m:t>
            </m:r>
          </m:e>
          <m:sub>
            <m:r>
              <m:rPr>
                <m:nor/>
              </m:rPr>
              <w:rPr>
                <w:rFonts w:ascii="Cambria Math" w:hAnsi="Cambria Math"/>
                <w:color w:val="000000"/>
              </w:rPr>
              <m:t>shots</m:t>
            </m:r>
          </m:sub>
        </m:sSub>
        <m:r>
          <w:rPr>
            <w:rFonts w:ascii="Cambria Math" w:hAnsi="Cambria Math"/>
            <w:color w:val="000000"/>
          </w:rPr>
          <m:t>=1024</m:t>
        </m:r>
      </m:oMath>
      <w:r w:rsidRPr="00EB7B59">
        <w:rPr>
          <w:color w:val="000000"/>
        </w:rPr>
        <w:t xml:space="preserve"> является практическим оптимумом.</w:t>
      </w:r>
    </w:p>
    <w:p w14:paraId="5CE7CBC4" w14:textId="77777777" w:rsidR="00882376" w:rsidRPr="00EB7B59" w:rsidRDefault="00882376" w:rsidP="00EB7B59">
      <w:pPr>
        <w:pBdr>
          <w:top w:val="nil"/>
          <w:left w:val="nil"/>
          <w:bottom w:val="nil"/>
          <w:right w:val="nil"/>
          <w:between w:val="nil"/>
        </w:pBdr>
        <w:ind w:firstLine="397"/>
        <w:jc w:val="both"/>
        <w:rPr>
          <w:color w:val="000000"/>
        </w:rPr>
      </w:pPr>
    </w:p>
    <w:p w14:paraId="34A104CE" w14:textId="77777777" w:rsidR="00EB7B59" w:rsidRDefault="00EB7B59" w:rsidP="00EB7B59">
      <w:pPr>
        <w:pBdr>
          <w:top w:val="nil"/>
          <w:left w:val="nil"/>
          <w:bottom w:val="nil"/>
          <w:right w:val="nil"/>
          <w:between w:val="nil"/>
        </w:pBdr>
        <w:ind w:firstLine="397"/>
        <w:jc w:val="center"/>
        <w:rPr>
          <w:color w:val="000000"/>
        </w:rPr>
      </w:pPr>
      <w:r w:rsidRPr="00EB7B59">
        <w:rPr>
          <w:noProof/>
          <w:color w:val="000000"/>
        </w:rPr>
        <w:drawing>
          <wp:inline distT="0" distB="0" distL="0" distR="0" wp14:anchorId="1CE29BA6" wp14:editId="491A40A1">
            <wp:extent cx="3413760" cy="2635625"/>
            <wp:effectExtent l="0" t="0" r="0" b="0"/>
            <wp:docPr id="339327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2712" name="Рисунок 339327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47287" cy="2661510"/>
                    </a:xfrm>
                    <a:prstGeom prst="rect">
                      <a:avLst/>
                    </a:prstGeom>
                  </pic:spPr>
                </pic:pic>
              </a:graphicData>
            </a:graphic>
          </wp:inline>
        </w:drawing>
      </w:r>
    </w:p>
    <w:p w14:paraId="7E62C05C" w14:textId="77777777" w:rsidR="002F1BD0" w:rsidRDefault="00EB7B59" w:rsidP="009E6DF6">
      <w:pPr>
        <w:pBdr>
          <w:top w:val="nil"/>
          <w:left w:val="nil"/>
          <w:bottom w:val="nil"/>
          <w:right w:val="nil"/>
          <w:between w:val="nil"/>
        </w:pBdr>
        <w:spacing w:before="120"/>
        <w:ind w:firstLine="397"/>
        <w:jc w:val="center"/>
        <w:rPr>
          <w:color w:val="000000"/>
          <w:sz w:val="20"/>
          <w:szCs w:val="20"/>
        </w:rPr>
      </w:pPr>
      <w:r w:rsidRPr="00B03750">
        <w:rPr>
          <w:b/>
          <w:color w:val="000000"/>
          <w:sz w:val="20"/>
          <w:szCs w:val="20"/>
        </w:rPr>
        <w:t>Рис. 3.</w:t>
      </w:r>
      <w:r w:rsidRPr="00B03750">
        <w:rPr>
          <w:color w:val="000000"/>
          <w:sz w:val="20"/>
          <w:szCs w:val="20"/>
        </w:rPr>
        <w:t xml:space="preserve"> Зависимость относительной ошибки градиента (ось Y, %) </w:t>
      </w:r>
    </w:p>
    <w:p w14:paraId="204227E2" w14:textId="2D7A8B0D" w:rsidR="00EB7B59" w:rsidRPr="00B03750" w:rsidRDefault="00EB7B59" w:rsidP="00EB7B59">
      <w:pPr>
        <w:pBdr>
          <w:top w:val="nil"/>
          <w:left w:val="nil"/>
          <w:bottom w:val="nil"/>
          <w:right w:val="nil"/>
          <w:between w:val="nil"/>
        </w:pBdr>
        <w:ind w:firstLine="397"/>
        <w:jc w:val="center"/>
        <w:rPr>
          <w:color w:val="000000"/>
          <w:sz w:val="20"/>
          <w:szCs w:val="20"/>
        </w:rPr>
      </w:pPr>
      <w:r w:rsidRPr="00B03750">
        <w:rPr>
          <w:color w:val="000000"/>
          <w:sz w:val="20"/>
          <w:szCs w:val="20"/>
        </w:rPr>
        <w:t xml:space="preserve">от числа сэмплов </w:t>
      </w:r>
      <m:oMath>
        <m:sSub>
          <m:sSubPr>
            <m:ctrlPr>
              <w:rPr>
                <w:rFonts w:ascii="Cambria Math" w:hAnsi="Cambria Math"/>
                <w:i/>
                <w:color w:val="000000"/>
                <w:sz w:val="20"/>
                <w:szCs w:val="20"/>
              </w:rPr>
            </m:ctrlPr>
          </m:sSubPr>
          <m:e>
            <m:r>
              <w:rPr>
                <w:rFonts w:ascii="Cambria Math" w:hAnsi="Cambria Math"/>
                <w:color w:val="000000"/>
                <w:sz w:val="20"/>
                <w:szCs w:val="20"/>
              </w:rPr>
              <m:t>N</m:t>
            </m:r>
          </m:e>
          <m:sub>
            <m:r>
              <m:rPr>
                <m:nor/>
              </m:rPr>
              <w:rPr>
                <w:rFonts w:ascii="Cambria Math" w:hAnsi="Cambria Math"/>
                <w:color w:val="000000"/>
                <w:sz w:val="20"/>
                <w:szCs w:val="20"/>
              </w:rPr>
              <m:t>shots</m:t>
            </m:r>
          </m:sub>
        </m:sSub>
      </m:oMath>
      <w:r w:rsidR="00882376">
        <w:rPr>
          <w:color w:val="000000"/>
          <w:sz w:val="20"/>
          <w:szCs w:val="20"/>
        </w:rPr>
        <w:t xml:space="preserve"> (ось X, логарифмическая шкала)</w:t>
      </w:r>
    </w:p>
    <w:p w14:paraId="2500C2CC" w14:textId="77777777" w:rsidR="00EB7B59" w:rsidRPr="00EB7B59" w:rsidRDefault="00EB7B59" w:rsidP="00EB7B59">
      <w:pPr>
        <w:keepNext/>
        <w:spacing w:before="240" w:after="240"/>
        <w:outlineLvl w:val="1"/>
        <w:rPr>
          <w:b/>
          <w:sz w:val="24"/>
          <w:szCs w:val="24"/>
        </w:rPr>
      </w:pPr>
      <w:r w:rsidRPr="00EB7B59">
        <w:rPr>
          <w:b/>
          <w:sz w:val="24"/>
          <w:szCs w:val="24"/>
        </w:rPr>
        <w:t>3.4. Запутанность и точность модели</w:t>
      </w:r>
    </w:p>
    <w:p w14:paraId="293DE0B5" w14:textId="77777777" w:rsidR="00EB7B59" w:rsidRPr="00EB7B59" w:rsidRDefault="00EB7B59" w:rsidP="00882376">
      <w:pPr>
        <w:pBdr>
          <w:top w:val="nil"/>
          <w:left w:val="nil"/>
          <w:bottom w:val="nil"/>
          <w:right w:val="nil"/>
          <w:between w:val="nil"/>
        </w:pBdr>
        <w:spacing w:after="240"/>
        <w:ind w:firstLine="397"/>
        <w:jc w:val="both"/>
        <w:rPr>
          <w:color w:val="000000"/>
        </w:rPr>
      </w:pPr>
      <w:r w:rsidRPr="00EB7B59">
        <w:rPr>
          <w:color w:val="000000"/>
        </w:rPr>
        <w:t xml:space="preserve">Для анализа связи квантовой запутанности с эффективностью гибридной модели на каждом шаге обучения фиксировались метрики concurrence </w:t>
      </w:r>
      <m:oMath>
        <m:r>
          <w:rPr>
            <w:rFonts w:ascii="Cambria Math" w:hAnsi="Cambria Math"/>
            <w:color w:val="000000"/>
          </w:rPr>
          <m:t>C</m:t>
        </m:r>
      </m:oMath>
      <w:r w:rsidRPr="00EB7B59">
        <w:rPr>
          <w:color w:val="000000"/>
        </w:rPr>
        <w:t xml:space="preserve"> (средняя по всем парам кубитов) и энтропия Шмидта </w:t>
      </w:r>
      <m:oMath>
        <m:sSub>
          <m:sSubPr>
            <m:ctrlPr>
              <w:rPr>
                <w:rFonts w:ascii="Cambria Math" w:hAnsi="Cambria Math"/>
                <w:i/>
                <w:color w:val="000000"/>
              </w:rPr>
            </m:ctrlPr>
          </m:sSubPr>
          <m:e>
            <m:r>
              <w:rPr>
                <w:rFonts w:ascii="Cambria Math" w:hAnsi="Cambria Math"/>
                <w:color w:val="000000"/>
              </w:rPr>
              <m:t>S</m:t>
            </m:r>
          </m:e>
          <m:sub>
            <m:r>
              <m:rPr>
                <m:nor/>
              </m:rPr>
              <w:rPr>
                <w:rFonts w:ascii="Cambria Math" w:hAnsi="Cambria Math"/>
                <w:color w:val="000000"/>
              </w:rPr>
              <m:t>ent</m:t>
            </m:r>
          </m:sub>
        </m:sSub>
      </m:oMath>
      <w:r w:rsidRPr="00EB7B59">
        <w:rPr>
          <w:color w:val="000000"/>
        </w:rPr>
        <w:t xml:space="preserve"> (разбиение 2 и n-2 кубита). Результаты на тестовой выборке MNIST после завершения обучения (100 эпох) приведены в таблице 4.</w:t>
      </w:r>
    </w:p>
    <w:p w14:paraId="45E23601" w14:textId="77777777" w:rsidR="00EB7B59" w:rsidRPr="00882376" w:rsidRDefault="00EB7B59" w:rsidP="00882376">
      <w:pPr>
        <w:pBdr>
          <w:top w:val="nil"/>
          <w:left w:val="nil"/>
          <w:bottom w:val="nil"/>
          <w:right w:val="nil"/>
          <w:between w:val="nil"/>
        </w:pBdr>
        <w:spacing w:after="120"/>
        <w:ind w:firstLine="397"/>
        <w:jc w:val="right"/>
        <w:rPr>
          <w:color w:val="000000"/>
          <w:sz w:val="20"/>
          <w:szCs w:val="20"/>
        </w:rPr>
      </w:pPr>
      <w:r w:rsidRPr="00882376">
        <w:rPr>
          <w:b/>
          <w:color w:val="000000"/>
          <w:sz w:val="20"/>
          <w:szCs w:val="20"/>
        </w:rPr>
        <w:t>Таблица 4.</w:t>
      </w:r>
      <w:r w:rsidRPr="00882376">
        <w:rPr>
          <w:color w:val="000000"/>
          <w:sz w:val="20"/>
          <w:szCs w:val="20"/>
        </w:rPr>
        <w:t xml:space="preserve"> Метрики запутанности и точность модели (усреднение по 10 запускам)</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5" w:type="dxa"/>
          <w:right w:w="15" w:type="dxa"/>
        </w:tblCellMar>
        <w:tblLook w:val="0620" w:firstRow="1" w:lastRow="0" w:firstColumn="0" w:lastColumn="0" w:noHBand="1" w:noVBand="1"/>
      </w:tblPr>
      <w:tblGrid>
        <w:gridCol w:w="1748"/>
        <w:gridCol w:w="2144"/>
        <w:gridCol w:w="3093"/>
        <w:gridCol w:w="2075"/>
      </w:tblGrid>
      <w:tr w:rsidR="00EB7B59" w:rsidRPr="00EB7B59" w14:paraId="71466229" w14:textId="77777777" w:rsidTr="009E6DF6">
        <w:trPr>
          <w:trHeight w:val="227"/>
          <w:tblHeader/>
          <w:jc w:val="center"/>
        </w:trPr>
        <w:tc>
          <w:tcPr>
            <w:tcW w:w="965" w:type="pct"/>
            <w:tcMar>
              <w:top w:w="150" w:type="dxa"/>
              <w:left w:w="0" w:type="dxa"/>
              <w:bottom w:w="150" w:type="dxa"/>
              <w:right w:w="240" w:type="dxa"/>
            </w:tcMar>
            <w:vAlign w:val="center"/>
            <w:hideMark/>
          </w:tcPr>
          <w:p w14:paraId="123E8B53" w14:textId="3D511E55" w:rsidR="00E01290" w:rsidRPr="00EB7B59" w:rsidRDefault="00EB7B59" w:rsidP="009E6DF6">
            <w:pPr>
              <w:jc w:val="center"/>
              <w:rPr>
                <w:color w:val="0D0D0D" w:themeColor="text1" w:themeTint="F2"/>
                <w:sz w:val="20"/>
                <w:szCs w:val="20"/>
              </w:rPr>
            </w:pPr>
            <w:r w:rsidRPr="00EB7B59">
              <w:rPr>
                <w:color w:val="0D0D0D" w:themeColor="text1" w:themeTint="F2"/>
                <w:sz w:val="20"/>
                <w:szCs w:val="20"/>
              </w:rPr>
              <w:t>Эксперимент</w:t>
            </w:r>
          </w:p>
        </w:tc>
        <w:tc>
          <w:tcPr>
            <w:tcW w:w="1183" w:type="pct"/>
            <w:tcMar>
              <w:top w:w="150" w:type="dxa"/>
              <w:left w:w="240" w:type="dxa"/>
              <w:bottom w:w="150" w:type="dxa"/>
              <w:right w:w="240" w:type="dxa"/>
            </w:tcMar>
            <w:vAlign w:val="center"/>
            <w:hideMark/>
          </w:tcPr>
          <w:p w14:paraId="0473A328"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 xml:space="preserve">Concurrence </w:t>
            </w:r>
            <m:oMath>
              <m:r>
                <w:rPr>
                  <w:rFonts w:ascii="Cambria Math" w:hAnsi="Cambria Math"/>
                  <w:color w:val="0D0D0D" w:themeColor="text1" w:themeTint="F2"/>
                  <w:sz w:val="20"/>
                  <w:szCs w:val="20"/>
                </w:rPr>
                <m:t>C</m:t>
              </m:r>
            </m:oMath>
          </w:p>
        </w:tc>
        <w:tc>
          <w:tcPr>
            <w:tcW w:w="1707" w:type="pct"/>
            <w:tcMar>
              <w:top w:w="150" w:type="dxa"/>
              <w:left w:w="240" w:type="dxa"/>
              <w:bottom w:w="150" w:type="dxa"/>
              <w:right w:w="240" w:type="dxa"/>
            </w:tcMar>
            <w:vAlign w:val="center"/>
            <w:hideMark/>
          </w:tcPr>
          <w:p w14:paraId="6346EB41"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 xml:space="preserve">Энтропия Шмидта </w:t>
            </w:r>
            <m:oMath>
              <m:sSub>
                <m:sSubPr>
                  <m:ctrlPr>
                    <w:rPr>
                      <w:rFonts w:ascii="Cambria Math" w:hAnsi="Cambria Math"/>
                      <w:i/>
                      <w:color w:val="0D0D0D" w:themeColor="text1" w:themeTint="F2"/>
                      <w:sz w:val="20"/>
                      <w:szCs w:val="20"/>
                    </w:rPr>
                  </m:ctrlPr>
                </m:sSubPr>
                <m:e>
                  <m:r>
                    <w:rPr>
                      <w:rFonts w:ascii="Cambria Math" w:hAnsi="Cambria Math"/>
                      <w:color w:val="0D0D0D" w:themeColor="text1" w:themeTint="F2"/>
                      <w:sz w:val="20"/>
                      <w:szCs w:val="20"/>
                    </w:rPr>
                    <m:t>S</m:t>
                  </m:r>
                </m:e>
                <m:sub>
                  <m:r>
                    <m:rPr>
                      <m:nor/>
                    </m:rPr>
                    <w:rPr>
                      <w:rFonts w:ascii="Cambria Math" w:hAnsi="Cambria Math"/>
                      <w:color w:val="0D0D0D" w:themeColor="text1" w:themeTint="F2"/>
                      <w:sz w:val="20"/>
                      <w:szCs w:val="20"/>
                    </w:rPr>
                    <m:t>ent</m:t>
                  </m:r>
                </m:sub>
              </m:sSub>
            </m:oMath>
          </w:p>
        </w:tc>
        <w:tc>
          <w:tcPr>
            <w:tcW w:w="1145" w:type="pct"/>
            <w:tcMar>
              <w:top w:w="150" w:type="dxa"/>
              <w:left w:w="240" w:type="dxa"/>
              <w:bottom w:w="150" w:type="dxa"/>
              <w:right w:w="240" w:type="dxa"/>
            </w:tcMar>
            <w:vAlign w:val="center"/>
            <w:hideMark/>
          </w:tcPr>
          <w:p w14:paraId="32BBFF85"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Точность (%)</w:t>
            </w:r>
          </w:p>
        </w:tc>
      </w:tr>
      <w:tr w:rsidR="00EB7B59" w:rsidRPr="00EB7B59" w14:paraId="0617CCAC" w14:textId="77777777" w:rsidTr="009E6DF6">
        <w:trPr>
          <w:trHeight w:val="227"/>
          <w:tblHeader/>
          <w:jc w:val="center"/>
        </w:trPr>
        <w:tc>
          <w:tcPr>
            <w:tcW w:w="965" w:type="pct"/>
            <w:tcMar>
              <w:top w:w="150" w:type="dxa"/>
              <w:left w:w="0" w:type="dxa"/>
              <w:bottom w:w="150" w:type="dxa"/>
              <w:right w:w="240" w:type="dxa"/>
            </w:tcMar>
            <w:vAlign w:val="center"/>
            <w:hideMark/>
          </w:tcPr>
          <w:p w14:paraId="3430BEB9"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1</w:t>
            </w:r>
          </w:p>
        </w:tc>
        <w:tc>
          <w:tcPr>
            <w:tcW w:w="1183" w:type="pct"/>
            <w:tcMar>
              <w:top w:w="150" w:type="dxa"/>
              <w:left w:w="240" w:type="dxa"/>
              <w:bottom w:w="150" w:type="dxa"/>
              <w:right w:w="240" w:type="dxa"/>
            </w:tcMar>
            <w:vAlign w:val="center"/>
            <w:hideMark/>
          </w:tcPr>
          <w:p w14:paraId="4D11948D"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0.58</w:t>
            </w:r>
          </w:p>
        </w:tc>
        <w:tc>
          <w:tcPr>
            <w:tcW w:w="1707" w:type="pct"/>
            <w:tcMar>
              <w:top w:w="150" w:type="dxa"/>
              <w:left w:w="240" w:type="dxa"/>
              <w:bottom w:w="150" w:type="dxa"/>
              <w:right w:w="240" w:type="dxa"/>
            </w:tcMar>
            <w:vAlign w:val="center"/>
            <w:hideMark/>
          </w:tcPr>
          <w:p w14:paraId="367CBACB"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1.12</w:t>
            </w:r>
          </w:p>
        </w:tc>
        <w:tc>
          <w:tcPr>
            <w:tcW w:w="1145" w:type="pct"/>
            <w:tcMar>
              <w:top w:w="150" w:type="dxa"/>
              <w:left w:w="240" w:type="dxa"/>
              <w:bottom w:w="150" w:type="dxa"/>
              <w:right w:w="0" w:type="dxa"/>
            </w:tcMar>
            <w:vAlign w:val="center"/>
            <w:hideMark/>
          </w:tcPr>
          <w:p w14:paraId="6A16C1DB"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98.9</w:t>
            </w:r>
          </w:p>
        </w:tc>
      </w:tr>
      <w:tr w:rsidR="00EB7B59" w:rsidRPr="00EB7B59" w14:paraId="32A4491A" w14:textId="77777777" w:rsidTr="009E6DF6">
        <w:trPr>
          <w:trHeight w:val="227"/>
          <w:tblHeader/>
          <w:jc w:val="center"/>
        </w:trPr>
        <w:tc>
          <w:tcPr>
            <w:tcW w:w="965" w:type="pct"/>
            <w:tcMar>
              <w:top w:w="150" w:type="dxa"/>
              <w:left w:w="0" w:type="dxa"/>
              <w:bottom w:w="150" w:type="dxa"/>
              <w:right w:w="240" w:type="dxa"/>
            </w:tcMar>
            <w:vAlign w:val="center"/>
            <w:hideMark/>
          </w:tcPr>
          <w:p w14:paraId="5A139B5B"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2</w:t>
            </w:r>
          </w:p>
        </w:tc>
        <w:tc>
          <w:tcPr>
            <w:tcW w:w="1183" w:type="pct"/>
            <w:tcMar>
              <w:top w:w="150" w:type="dxa"/>
              <w:left w:w="240" w:type="dxa"/>
              <w:bottom w:w="150" w:type="dxa"/>
              <w:right w:w="240" w:type="dxa"/>
            </w:tcMar>
            <w:vAlign w:val="center"/>
            <w:hideMark/>
          </w:tcPr>
          <w:p w14:paraId="3D3BC6BA"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0.71</w:t>
            </w:r>
          </w:p>
        </w:tc>
        <w:tc>
          <w:tcPr>
            <w:tcW w:w="1707" w:type="pct"/>
            <w:tcMar>
              <w:top w:w="150" w:type="dxa"/>
              <w:left w:w="240" w:type="dxa"/>
              <w:bottom w:w="150" w:type="dxa"/>
              <w:right w:w="240" w:type="dxa"/>
            </w:tcMar>
            <w:vAlign w:val="center"/>
            <w:hideMark/>
          </w:tcPr>
          <w:p w14:paraId="3943B127"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1.31</w:t>
            </w:r>
          </w:p>
        </w:tc>
        <w:tc>
          <w:tcPr>
            <w:tcW w:w="1145" w:type="pct"/>
            <w:tcMar>
              <w:top w:w="150" w:type="dxa"/>
              <w:left w:w="240" w:type="dxa"/>
              <w:bottom w:w="150" w:type="dxa"/>
              <w:right w:w="0" w:type="dxa"/>
            </w:tcMar>
            <w:vAlign w:val="center"/>
            <w:hideMark/>
          </w:tcPr>
          <w:p w14:paraId="74EFE800"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99.3</w:t>
            </w:r>
          </w:p>
        </w:tc>
      </w:tr>
      <w:tr w:rsidR="00EB7B59" w:rsidRPr="00EB7B59" w14:paraId="173FD744" w14:textId="77777777" w:rsidTr="009E6DF6">
        <w:trPr>
          <w:trHeight w:val="227"/>
          <w:tblHeader/>
          <w:jc w:val="center"/>
        </w:trPr>
        <w:tc>
          <w:tcPr>
            <w:tcW w:w="965" w:type="pct"/>
            <w:tcMar>
              <w:top w:w="150" w:type="dxa"/>
              <w:left w:w="0" w:type="dxa"/>
              <w:bottom w:w="150" w:type="dxa"/>
              <w:right w:w="240" w:type="dxa"/>
            </w:tcMar>
            <w:vAlign w:val="center"/>
            <w:hideMark/>
          </w:tcPr>
          <w:p w14:paraId="63954315"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3</w:t>
            </w:r>
          </w:p>
        </w:tc>
        <w:tc>
          <w:tcPr>
            <w:tcW w:w="1183" w:type="pct"/>
            <w:tcMar>
              <w:top w:w="150" w:type="dxa"/>
              <w:left w:w="240" w:type="dxa"/>
              <w:bottom w:w="150" w:type="dxa"/>
              <w:right w:w="240" w:type="dxa"/>
            </w:tcMar>
            <w:vAlign w:val="center"/>
            <w:hideMark/>
          </w:tcPr>
          <w:p w14:paraId="703B7842"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0.62</w:t>
            </w:r>
          </w:p>
        </w:tc>
        <w:tc>
          <w:tcPr>
            <w:tcW w:w="1707" w:type="pct"/>
            <w:tcMar>
              <w:top w:w="150" w:type="dxa"/>
              <w:left w:w="240" w:type="dxa"/>
              <w:bottom w:w="150" w:type="dxa"/>
              <w:right w:w="240" w:type="dxa"/>
            </w:tcMar>
            <w:vAlign w:val="center"/>
            <w:hideMark/>
          </w:tcPr>
          <w:p w14:paraId="348170F1"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$1.18$</w:t>
            </w:r>
          </w:p>
        </w:tc>
        <w:tc>
          <w:tcPr>
            <w:tcW w:w="1145" w:type="pct"/>
            <w:tcMar>
              <w:top w:w="150" w:type="dxa"/>
              <w:left w:w="240" w:type="dxa"/>
              <w:bottom w:w="150" w:type="dxa"/>
              <w:right w:w="0" w:type="dxa"/>
            </w:tcMar>
            <w:vAlign w:val="center"/>
            <w:hideMark/>
          </w:tcPr>
          <w:p w14:paraId="64D695DB"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99.0</w:t>
            </w:r>
          </w:p>
        </w:tc>
      </w:tr>
      <w:tr w:rsidR="00EB7B59" w:rsidRPr="00EB7B59" w14:paraId="12C6FCDF" w14:textId="77777777" w:rsidTr="009E6DF6">
        <w:trPr>
          <w:trHeight w:val="227"/>
          <w:tblHeader/>
          <w:jc w:val="center"/>
        </w:trPr>
        <w:tc>
          <w:tcPr>
            <w:tcW w:w="965" w:type="pct"/>
            <w:tcMar>
              <w:top w:w="150" w:type="dxa"/>
              <w:left w:w="0" w:type="dxa"/>
              <w:bottom w:w="150" w:type="dxa"/>
              <w:right w:w="240" w:type="dxa"/>
            </w:tcMar>
            <w:vAlign w:val="center"/>
            <w:hideMark/>
          </w:tcPr>
          <w:p w14:paraId="073203FA"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4</w:t>
            </w:r>
          </w:p>
        </w:tc>
        <w:tc>
          <w:tcPr>
            <w:tcW w:w="1183" w:type="pct"/>
            <w:tcMar>
              <w:top w:w="150" w:type="dxa"/>
              <w:left w:w="240" w:type="dxa"/>
              <w:bottom w:w="150" w:type="dxa"/>
              <w:right w:w="240" w:type="dxa"/>
            </w:tcMar>
            <w:vAlign w:val="center"/>
            <w:hideMark/>
          </w:tcPr>
          <w:p w14:paraId="24CF511C"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0.68</w:t>
            </w:r>
          </w:p>
        </w:tc>
        <w:tc>
          <w:tcPr>
            <w:tcW w:w="1707" w:type="pct"/>
            <w:tcMar>
              <w:top w:w="150" w:type="dxa"/>
              <w:left w:w="240" w:type="dxa"/>
              <w:bottom w:w="150" w:type="dxa"/>
              <w:right w:w="240" w:type="dxa"/>
            </w:tcMar>
            <w:vAlign w:val="center"/>
            <w:hideMark/>
          </w:tcPr>
          <w:p w14:paraId="406756FE"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1.27</w:t>
            </w:r>
          </w:p>
        </w:tc>
        <w:tc>
          <w:tcPr>
            <w:tcW w:w="1145" w:type="pct"/>
            <w:tcMar>
              <w:top w:w="150" w:type="dxa"/>
              <w:left w:w="240" w:type="dxa"/>
              <w:bottom w:w="150" w:type="dxa"/>
              <w:right w:w="0" w:type="dxa"/>
            </w:tcMar>
            <w:vAlign w:val="center"/>
            <w:hideMark/>
          </w:tcPr>
          <w:p w14:paraId="57813479"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99.2</w:t>
            </w:r>
          </w:p>
        </w:tc>
      </w:tr>
      <w:tr w:rsidR="00EB7B59" w:rsidRPr="00EB7B59" w14:paraId="5DC1A653" w14:textId="77777777" w:rsidTr="009E6DF6">
        <w:trPr>
          <w:trHeight w:val="227"/>
          <w:tblHeader/>
          <w:jc w:val="center"/>
        </w:trPr>
        <w:tc>
          <w:tcPr>
            <w:tcW w:w="965" w:type="pct"/>
            <w:tcMar>
              <w:top w:w="150" w:type="dxa"/>
              <w:left w:w="0" w:type="dxa"/>
              <w:bottom w:w="150" w:type="dxa"/>
              <w:right w:w="240" w:type="dxa"/>
            </w:tcMar>
            <w:vAlign w:val="center"/>
            <w:hideMark/>
          </w:tcPr>
          <w:p w14:paraId="76DFB49A"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5</w:t>
            </w:r>
          </w:p>
        </w:tc>
        <w:tc>
          <w:tcPr>
            <w:tcW w:w="1183" w:type="pct"/>
            <w:tcMar>
              <w:top w:w="150" w:type="dxa"/>
              <w:left w:w="240" w:type="dxa"/>
              <w:bottom w:w="150" w:type="dxa"/>
              <w:right w:w="240" w:type="dxa"/>
            </w:tcMar>
            <w:vAlign w:val="center"/>
            <w:hideMark/>
          </w:tcPr>
          <w:p w14:paraId="7F205D9F"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0.55</w:t>
            </w:r>
          </w:p>
        </w:tc>
        <w:tc>
          <w:tcPr>
            <w:tcW w:w="1707" w:type="pct"/>
            <w:tcMar>
              <w:top w:w="150" w:type="dxa"/>
              <w:left w:w="240" w:type="dxa"/>
              <w:bottom w:w="150" w:type="dxa"/>
              <w:right w:w="240" w:type="dxa"/>
            </w:tcMar>
            <w:vAlign w:val="center"/>
            <w:hideMark/>
          </w:tcPr>
          <w:p w14:paraId="17B48956"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1.05</w:t>
            </w:r>
          </w:p>
        </w:tc>
        <w:tc>
          <w:tcPr>
            <w:tcW w:w="1145" w:type="pct"/>
            <w:tcMar>
              <w:top w:w="150" w:type="dxa"/>
              <w:left w:w="240" w:type="dxa"/>
              <w:bottom w:w="150" w:type="dxa"/>
              <w:right w:w="0" w:type="dxa"/>
            </w:tcMar>
            <w:vAlign w:val="center"/>
            <w:hideMark/>
          </w:tcPr>
          <w:p w14:paraId="0405635D"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98.7</w:t>
            </w:r>
          </w:p>
        </w:tc>
      </w:tr>
      <w:tr w:rsidR="00EB7B59" w:rsidRPr="00EB7B59" w14:paraId="3BBB0CF8" w14:textId="77777777" w:rsidTr="009E6DF6">
        <w:trPr>
          <w:trHeight w:val="227"/>
          <w:tblHeader/>
          <w:jc w:val="center"/>
        </w:trPr>
        <w:tc>
          <w:tcPr>
            <w:tcW w:w="965" w:type="pct"/>
            <w:tcMar>
              <w:top w:w="150" w:type="dxa"/>
              <w:left w:w="0" w:type="dxa"/>
              <w:bottom w:w="150" w:type="dxa"/>
              <w:right w:w="240" w:type="dxa"/>
            </w:tcMar>
            <w:vAlign w:val="center"/>
            <w:hideMark/>
          </w:tcPr>
          <w:p w14:paraId="69169930" w14:textId="77777777" w:rsidR="00EB7B59" w:rsidRPr="00EB7B59" w:rsidRDefault="00EB7B59" w:rsidP="009E6DF6">
            <w:pPr>
              <w:jc w:val="center"/>
              <w:rPr>
                <w:color w:val="0D0D0D" w:themeColor="text1" w:themeTint="F2"/>
                <w:sz w:val="20"/>
                <w:szCs w:val="20"/>
              </w:rPr>
            </w:pPr>
            <w:r w:rsidRPr="00EB7B59">
              <w:rPr>
                <w:b/>
                <w:bCs/>
                <w:color w:val="0D0D0D" w:themeColor="text1" w:themeTint="F2"/>
                <w:sz w:val="20"/>
                <w:szCs w:val="20"/>
              </w:rPr>
              <w:t>Среднее</w:t>
            </w:r>
          </w:p>
        </w:tc>
        <w:tc>
          <w:tcPr>
            <w:tcW w:w="1183" w:type="pct"/>
            <w:tcMar>
              <w:top w:w="150" w:type="dxa"/>
              <w:left w:w="240" w:type="dxa"/>
              <w:bottom w:w="150" w:type="dxa"/>
              <w:right w:w="240" w:type="dxa"/>
            </w:tcMar>
            <w:vAlign w:val="center"/>
            <w:hideMark/>
          </w:tcPr>
          <w:p w14:paraId="22FFBAE1" w14:textId="77777777" w:rsidR="00EB7B59" w:rsidRPr="00EB7B59" w:rsidRDefault="00EB7B59" w:rsidP="009E6DF6">
            <w:pPr>
              <w:jc w:val="center"/>
              <w:rPr>
                <w:color w:val="0D0D0D" w:themeColor="text1" w:themeTint="F2"/>
                <w:sz w:val="20"/>
                <w:szCs w:val="20"/>
              </w:rPr>
            </w:pPr>
            <m:oMathPara>
              <m:oMath>
                <m:r>
                  <w:rPr>
                    <w:rFonts w:ascii="Cambria Math" w:hAnsi="Cambria Math"/>
                    <w:color w:val="0D0D0D" w:themeColor="text1" w:themeTint="F2"/>
                    <w:sz w:val="20"/>
                    <w:szCs w:val="20"/>
                  </w:rPr>
                  <m:t xml:space="preserve">0.626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0.07</m:t>
                </m:r>
              </m:oMath>
            </m:oMathPara>
          </w:p>
        </w:tc>
        <w:tc>
          <w:tcPr>
            <w:tcW w:w="1707" w:type="pct"/>
            <w:tcMar>
              <w:top w:w="150" w:type="dxa"/>
              <w:left w:w="240" w:type="dxa"/>
              <w:bottom w:w="150" w:type="dxa"/>
              <w:right w:w="240" w:type="dxa"/>
            </w:tcMar>
            <w:vAlign w:val="center"/>
            <w:hideMark/>
          </w:tcPr>
          <w:p w14:paraId="47B1078E" w14:textId="77777777" w:rsidR="00EB7B59" w:rsidRPr="00EB7B59" w:rsidRDefault="00EB7B59" w:rsidP="009E6DF6">
            <w:pPr>
              <w:jc w:val="center"/>
              <w:rPr>
                <w:color w:val="0D0D0D" w:themeColor="text1" w:themeTint="F2"/>
                <w:sz w:val="20"/>
                <w:szCs w:val="20"/>
              </w:rPr>
            </w:pPr>
            <m:oMathPara>
              <m:oMath>
                <m:r>
                  <w:rPr>
                    <w:rFonts w:ascii="Cambria Math" w:hAnsi="Cambria Math"/>
                    <w:color w:val="0D0D0D" w:themeColor="text1" w:themeTint="F2"/>
                    <w:sz w:val="20"/>
                    <w:szCs w:val="20"/>
                  </w:rPr>
                  <m:t xml:space="preserve">1.18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0.11</m:t>
                </m:r>
              </m:oMath>
            </m:oMathPara>
          </w:p>
        </w:tc>
        <w:tc>
          <w:tcPr>
            <w:tcW w:w="1145" w:type="pct"/>
            <w:tcMar>
              <w:top w:w="150" w:type="dxa"/>
              <w:left w:w="240" w:type="dxa"/>
              <w:bottom w:w="150" w:type="dxa"/>
              <w:right w:w="0" w:type="dxa"/>
            </w:tcMar>
            <w:vAlign w:val="center"/>
            <w:hideMark/>
          </w:tcPr>
          <w:p w14:paraId="6D7BA6CE" w14:textId="77777777" w:rsidR="00EB7B59" w:rsidRPr="00EB7B59" w:rsidRDefault="00EB7B59" w:rsidP="009E6DF6">
            <w:pPr>
              <w:jc w:val="center"/>
              <w:rPr>
                <w:color w:val="0D0D0D" w:themeColor="text1" w:themeTint="F2"/>
                <w:sz w:val="20"/>
                <w:szCs w:val="20"/>
              </w:rPr>
            </w:pPr>
            <m:oMathPara>
              <m:oMath>
                <m:r>
                  <w:rPr>
                    <w:rFonts w:ascii="Cambria Math" w:hAnsi="Cambria Math"/>
                    <w:color w:val="0D0D0D" w:themeColor="text1" w:themeTint="F2"/>
                    <w:sz w:val="20"/>
                    <w:szCs w:val="20"/>
                  </w:rPr>
                  <m:t xml:space="preserve">99.07 </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0.14</m:t>
                </m:r>
              </m:oMath>
            </m:oMathPara>
          </w:p>
        </w:tc>
      </w:tr>
    </w:tbl>
    <w:p w14:paraId="11ED61BC" w14:textId="77777777" w:rsidR="00EB7B59" w:rsidRPr="00EB7B59" w:rsidRDefault="00EB7B59" w:rsidP="00EB7B59">
      <w:pPr>
        <w:pBdr>
          <w:top w:val="nil"/>
          <w:left w:val="nil"/>
          <w:bottom w:val="nil"/>
          <w:right w:val="nil"/>
          <w:between w:val="nil"/>
        </w:pBdr>
        <w:ind w:firstLine="397"/>
        <w:jc w:val="both"/>
        <w:rPr>
          <w:color w:val="000000"/>
        </w:rPr>
      </w:pPr>
    </w:p>
    <w:p w14:paraId="5ACB2264"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Для оценки линейной связи между запутанностью и точностью вычислен коэффициент корреляции Пирсона:</w:t>
      </w:r>
    </w:p>
    <w:p w14:paraId="3DF33FE7" w14:textId="63DD2CE8" w:rsidR="00EB7B59" w:rsidRPr="002F1BD0" w:rsidRDefault="00EB7B59" w:rsidP="009719DC">
      <w:pPr>
        <w:numPr>
          <w:ilvl w:val="0"/>
          <w:numId w:val="19"/>
        </w:numPr>
        <w:pBdr>
          <w:top w:val="nil"/>
          <w:left w:val="nil"/>
          <w:bottom w:val="nil"/>
          <w:right w:val="nil"/>
          <w:between w:val="nil"/>
        </w:pBdr>
        <w:contextualSpacing/>
        <w:jc w:val="both"/>
        <w:rPr>
          <w:color w:val="000000"/>
        </w:rPr>
      </w:pPr>
      <m:oMath>
        <m:r>
          <w:rPr>
            <w:rFonts w:ascii="Cambria Math" w:hAnsi="Cambria Math"/>
            <w:color w:val="000000"/>
            <w:lang w:val="en-US"/>
          </w:rPr>
          <m:t>r</m:t>
        </m:r>
        <m:d>
          <m:dPr>
            <m:ctrlPr>
              <w:rPr>
                <w:rFonts w:ascii="Cambria Math" w:hAnsi="Cambria Math"/>
                <w:i/>
                <w:color w:val="000000"/>
                <w:lang w:val="en-US"/>
              </w:rPr>
            </m:ctrlPr>
          </m:dPr>
          <m:e>
            <m:r>
              <w:rPr>
                <w:rFonts w:ascii="Cambria Math" w:hAnsi="Cambria Math"/>
                <w:color w:val="000000"/>
                <w:lang w:val="en-US"/>
              </w:rPr>
              <m:t>C</m:t>
            </m:r>
            <m:r>
              <w:rPr>
                <w:rFonts w:ascii="Cambria Math" w:hAnsi="Cambria Math"/>
                <w:color w:val="000000"/>
              </w:rPr>
              <m:t>,</m:t>
            </m:r>
            <m:r>
              <m:rPr>
                <m:nor/>
              </m:rPr>
              <w:rPr>
                <w:rFonts w:ascii="Cambria Math" w:hAnsi="Cambria Math"/>
                <w:color w:val="000000"/>
                <w:lang w:val="en-US"/>
              </w:rPr>
              <m:t>Accuracy</m:t>
            </m:r>
          </m:e>
        </m:d>
        <m:r>
          <w:rPr>
            <w:rFonts w:ascii="Cambria Math" w:hAnsi="Cambria Math"/>
            <w:color w:val="000000"/>
          </w:rPr>
          <m:t xml:space="preserve">=0.31 </m:t>
        </m:r>
      </m:oMath>
      <w:r w:rsidRPr="002F1BD0">
        <w:rPr>
          <w:color w:val="000000"/>
        </w:rPr>
        <w:t>(</w:t>
      </w:r>
      <w:r w:rsidRPr="00EB7B59">
        <w:rPr>
          <w:color w:val="000000"/>
          <w:lang w:val="en-US"/>
        </w:rPr>
        <w:t>p</w:t>
      </w:r>
      <w:r w:rsidRPr="002F1BD0">
        <w:rPr>
          <w:color w:val="000000"/>
        </w:rPr>
        <w:t xml:space="preserve"> = 0.038)</w:t>
      </w:r>
      <w:r w:rsidR="002F1BD0">
        <w:rPr>
          <w:color w:val="000000"/>
        </w:rPr>
        <w:t>;</w:t>
      </w:r>
    </w:p>
    <w:p w14:paraId="37E75823" w14:textId="3710B46C" w:rsidR="00EB7B59" w:rsidRPr="002F1BD0" w:rsidRDefault="00EB7B59" w:rsidP="009719DC">
      <w:pPr>
        <w:numPr>
          <w:ilvl w:val="0"/>
          <w:numId w:val="19"/>
        </w:numPr>
        <w:pBdr>
          <w:top w:val="nil"/>
          <w:left w:val="nil"/>
          <w:bottom w:val="nil"/>
          <w:right w:val="nil"/>
          <w:between w:val="nil"/>
        </w:pBdr>
        <w:contextualSpacing/>
        <w:jc w:val="both"/>
        <w:rPr>
          <w:color w:val="000000"/>
          <w:lang w:val="en-US"/>
        </w:rPr>
      </w:pPr>
      <m:oMath>
        <m:r>
          <w:rPr>
            <w:rFonts w:ascii="Cambria Math" w:hAnsi="Cambria Math"/>
            <w:color w:val="000000"/>
            <w:lang w:val="en-US"/>
          </w:rPr>
          <m:t>r</m:t>
        </m:r>
        <m:d>
          <m:dPr>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lang w:val="en-US"/>
                  </w:rPr>
                  <m:t>S</m:t>
                </m:r>
              </m:e>
              <m:sub>
                <m:r>
                  <m:rPr>
                    <m:nor/>
                  </m:rPr>
                  <w:rPr>
                    <w:rFonts w:ascii="Cambria Math" w:hAnsi="Cambria Math"/>
                    <w:color w:val="000000"/>
                    <w:lang w:val="en-US"/>
                  </w:rPr>
                  <m:t>ent</m:t>
                </m:r>
              </m:sub>
            </m:sSub>
            <m:r>
              <w:rPr>
                <w:rFonts w:ascii="Cambria Math" w:hAnsi="Cambria Math"/>
                <w:color w:val="000000"/>
                <w:lang w:val="en-US"/>
              </w:rPr>
              <m:t>,</m:t>
            </m:r>
            <m:r>
              <m:rPr>
                <m:nor/>
              </m:rPr>
              <w:rPr>
                <w:rFonts w:ascii="Cambria Math" w:hAnsi="Cambria Math"/>
                <w:color w:val="000000"/>
                <w:lang w:val="en-US"/>
              </w:rPr>
              <m:t>Accuracy</m:t>
            </m:r>
          </m:e>
        </m:d>
        <m:r>
          <w:rPr>
            <w:rFonts w:ascii="Cambria Math" w:hAnsi="Cambria Math"/>
            <w:color w:val="000000"/>
            <w:lang w:val="en-US"/>
          </w:rPr>
          <m:t>=0.29</m:t>
        </m:r>
      </m:oMath>
      <w:r w:rsidRPr="002F1BD0">
        <w:rPr>
          <w:color w:val="000000"/>
          <w:lang w:val="en-US"/>
        </w:rPr>
        <w:t xml:space="preserve"> (</w:t>
      </w:r>
      <w:r w:rsidRPr="00EB7B59">
        <w:rPr>
          <w:color w:val="000000"/>
          <w:lang w:val="en-US"/>
        </w:rPr>
        <w:t>p</w:t>
      </w:r>
      <w:r w:rsidRPr="002F1BD0">
        <w:rPr>
          <w:color w:val="000000"/>
          <w:lang w:val="en-US"/>
        </w:rPr>
        <w:t xml:space="preserve"> = 0.047)</w:t>
      </w:r>
      <w:r w:rsidR="002F1BD0" w:rsidRPr="002F1BD0">
        <w:rPr>
          <w:color w:val="000000"/>
          <w:lang w:val="en-US"/>
        </w:rPr>
        <w:t>.</w:t>
      </w:r>
    </w:p>
    <w:p w14:paraId="412CFAAD" w14:textId="1E52A1D7" w:rsidR="00EB7B59" w:rsidRDefault="00EB7B59" w:rsidP="00EB7B59">
      <w:pPr>
        <w:pBdr>
          <w:top w:val="nil"/>
          <w:left w:val="nil"/>
          <w:bottom w:val="nil"/>
          <w:right w:val="nil"/>
          <w:between w:val="nil"/>
        </w:pBdr>
        <w:ind w:firstLine="397"/>
        <w:jc w:val="both"/>
        <w:rPr>
          <w:color w:val="000000"/>
        </w:rPr>
      </w:pPr>
      <w:r w:rsidRPr="002F1BD0">
        <w:rPr>
          <w:b/>
          <w:color w:val="000000"/>
        </w:rPr>
        <w:lastRenderedPageBreak/>
        <w:t>Вывод</w:t>
      </w:r>
      <w:r w:rsidR="002F1BD0">
        <w:rPr>
          <w:b/>
          <w:color w:val="000000"/>
        </w:rPr>
        <w:t>.</w:t>
      </w:r>
      <w:r w:rsidRPr="00EB7B59">
        <w:rPr>
          <w:color w:val="000000"/>
        </w:rPr>
        <w:t xml:space="preserve"> Обнаружена слабая положительная корреляция между уровнем запутанности и точностью классификации. Это означает, что генерация запутанности в VQC вносит вклад в успех модели, но не является единственным определяющим фактором. Значительную роль также играют структура схемы, начальная инициализация параметров и способ кодирования данных.</w:t>
      </w:r>
    </w:p>
    <w:p w14:paraId="0C439C1F" w14:textId="77777777" w:rsidR="002F1BD0" w:rsidRPr="00EB7B59" w:rsidRDefault="002F1BD0" w:rsidP="00EB7B59">
      <w:pPr>
        <w:pBdr>
          <w:top w:val="nil"/>
          <w:left w:val="nil"/>
          <w:bottom w:val="nil"/>
          <w:right w:val="nil"/>
          <w:between w:val="nil"/>
        </w:pBdr>
        <w:ind w:firstLine="397"/>
        <w:jc w:val="both"/>
        <w:rPr>
          <w:color w:val="000000"/>
        </w:rPr>
      </w:pPr>
    </w:p>
    <w:p w14:paraId="75998F05" w14:textId="77777777" w:rsidR="00EB7B59" w:rsidRDefault="00EB7B59" w:rsidP="00EB7B59">
      <w:pPr>
        <w:pBdr>
          <w:top w:val="nil"/>
          <w:left w:val="nil"/>
          <w:bottom w:val="nil"/>
          <w:right w:val="nil"/>
          <w:between w:val="nil"/>
        </w:pBdr>
        <w:ind w:firstLine="397"/>
        <w:jc w:val="center"/>
        <w:rPr>
          <w:b/>
          <w:bCs/>
          <w:color w:val="000000"/>
        </w:rPr>
      </w:pPr>
      <w:r w:rsidRPr="00EB7B59">
        <w:rPr>
          <w:b/>
          <w:bCs/>
          <w:noProof/>
          <w:color w:val="000000"/>
        </w:rPr>
        <w:drawing>
          <wp:inline distT="0" distB="0" distL="0" distR="0" wp14:anchorId="2A8DC960" wp14:editId="0F2E395B">
            <wp:extent cx="3427969" cy="2575560"/>
            <wp:effectExtent l="0" t="0" r="1270" b="0"/>
            <wp:docPr id="16636172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17259" name="Рисунок 1663617259"/>
                    <pic:cNvPicPr/>
                  </pic:nvPicPr>
                  <pic:blipFill>
                    <a:blip r:embed="rId12">
                      <a:extLst>
                        <a:ext uri="{28A0092B-C50C-407E-A947-70E740481C1C}">
                          <a14:useLocalDpi xmlns:a14="http://schemas.microsoft.com/office/drawing/2010/main" val="0"/>
                        </a:ext>
                      </a:extLst>
                    </a:blip>
                    <a:stretch>
                      <a:fillRect/>
                    </a:stretch>
                  </pic:blipFill>
                  <pic:spPr>
                    <a:xfrm>
                      <a:off x="0" y="0"/>
                      <a:ext cx="3449796" cy="2591959"/>
                    </a:xfrm>
                    <a:prstGeom prst="rect">
                      <a:avLst/>
                    </a:prstGeom>
                  </pic:spPr>
                </pic:pic>
              </a:graphicData>
            </a:graphic>
          </wp:inline>
        </w:drawing>
      </w:r>
    </w:p>
    <w:p w14:paraId="18C9184C" w14:textId="77777777" w:rsidR="002F1BD0" w:rsidRPr="00EB7B59" w:rsidRDefault="002F1BD0" w:rsidP="00EB7B59">
      <w:pPr>
        <w:pBdr>
          <w:top w:val="nil"/>
          <w:left w:val="nil"/>
          <w:bottom w:val="nil"/>
          <w:right w:val="nil"/>
          <w:between w:val="nil"/>
        </w:pBdr>
        <w:ind w:firstLine="397"/>
        <w:jc w:val="center"/>
        <w:rPr>
          <w:b/>
          <w:bCs/>
          <w:color w:val="000000"/>
        </w:rPr>
      </w:pPr>
    </w:p>
    <w:p w14:paraId="75B5D693" w14:textId="77777777" w:rsidR="002F1BD0" w:rsidRDefault="00EB7B59" w:rsidP="00EB7B59">
      <w:pPr>
        <w:pBdr>
          <w:top w:val="nil"/>
          <w:left w:val="nil"/>
          <w:bottom w:val="nil"/>
          <w:right w:val="nil"/>
          <w:between w:val="nil"/>
        </w:pBdr>
        <w:ind w:firstLine="397"/>
        <w:jc w:val="center"/>
        <w:rPr>
          <w:color w:val="000000"/>
          <w:sz w:val="20"/>
          <w:szCs w:val="20"/>
        </w:rPr>
      </w:pPr>
      <w:r w:rsidRPr="00B03750">
        <w:rPr>
          <w:b/>
          <w:color w:val="000000"/>
          <w:sz w:val="20"/>
          <w:szCs w:val="20"/>
        </w:rPr>
        <w:t>Рис. 4.</w:t>
      </w:r>
      <w:r w:rsidRPr="00B03750">
        <w:rPr>
          <w:color w:val="000000"/>
          <w:sz w:val="20"/>
          <w:szCs w:val="20"/>
        </w:rPr>
        <w:t xml:space="preserve"> Точечная диаграмма корреляции </w:t>
      </w:r>
    </w:p>
    <w:p w14:paraId="1F109A4B" w14:textId="5BF5C3BB" w:rsidR="00EB7B59" w:rsidRPr="00B03750" w:rsidRDefault="00EB7B59" w:rsidP="00EB7B59">
      <w:pPr>
        <w:pBdr>
          <w:top w:val="nil"/>
          <w:left w:val="nil"/>
          <w:bottom w:val="nil"/>
          <w:right w:val="nil"/>
          <w:between w:val="nil"/>
        </w:pBdr>
        <w:ind w:firstLine="397"/>
        <w:jc w:val="center"/>
        <w:rPr>
          <w:color w:val="000000"/>
          <w:sz w:val="20"/>
          <w:szCs w:val="20"/>
        </w:rPr>
      </w:pPr>
      <w:r w:rsidRPr="00B03750">
        <w:rPr>
          <w:color w:val="000000"/>
          <w:sz w:val="20"/>
          <w:szCs w:val="20"/>
        </w:rPr>
        <w:t xml:space="preserve">между энтропией Шмидта </w:t>
      </w:r>
      <m:oMath>
        <m:sSub>
          <m:sSubPr>
            <m:ctrlPr>
              <w:rPr>
                <w:rFonts w:ascii="Cambria Math" w:hAnsi="Cambria Math"/>
                <w:i/>
                <w:color w:val="000000"/>
                <w:sz w:val="20"/>
                <w:szCs w:val="20"/>
              </w:rPr>
            </m:ctrlPr>
          </m:sSubPr>
          <m:e>
            <m:r>
              <w:rPr>
                <w:rFonts w:ascii="Cambria Math" w:hAnsi="Cambria Math"/>
                <w:color w:val="000000"/>
                <w:sz w:val="20"/>
                <w:szCs w:val="20"/>
              </w:rPr>
              <m:t>S</m:t>
            </m:r>
          </m:e>
          <m:sub>
            <m:r>
              <m:rPr>
                <m:nor/>
              </m:rPr>
              <w:rPr>
                <w:rFonts w:ascii="Cambria Math" w:hAnsi="Cambria Math"/>
                <w:color w:val="000000"/>
                <w:sz w:val="20"/>
                <w:szCs w:val="20"/>
              </w:rPr>
              <m:t>ent</m:t>
            </m:r>
          </m:sub>
        </m:sSub>
      </m:oMath>
      <w:r w:rsidRPr="00B03750">
        <w:rPr>
          <w:color w:val="000000"/>
          <w:sz w:val="20"/>
          <w:szCs w:val="20"/>
        </w:rPr>
        <w:t xml:space="preserve"> (ось X) и точностью модели (ось Y).</w:t>
      </w:r>
    </w:p>
    <w:p w14:paraId="5AFC033D" w14:textId="77777777" w:rsidR="00EB7B59" w:rsidRPr="00EB7B59" w:rsidRDefault="00EB7B59" w:rsidP="00EB7B59">
      <w:pPr>
        <w:keepNext/>
        <w:spacing w:before="240" w:after="240"/>
        <w:outlineLvl w:val="1"/>
        <w:rPr>
          <w:b/>
          <w:sz w:val="24"/>
          <w:szCs w:val="24"/>
        </w:rPr>
      </w:pPr>
      <w:r w:rsidRPr="00EB7B59">
        <w:rPr>
          <w:b/>
          <w:sz w:val="24"/>
          <w:szCs w:val="24"/>
        </w:rPr>
        <w:t>3.5. Сводка оптимальных параметров</w:t>
      </w:r>
    </w:p>
    <w:p w14:paraId="11152CC1" w14:textId="4F4AE5DC" w:rsidR="00EB7B59" w:rsidRPr="00EB7B59" w:rsidRDefault="00EB7B59" w:rsidP="009E6DF6">
      <w:pPr>
        <w:pBdr>
          <w:top w:val="nil"/>
          <w:left w:val="nil"/>
          <w:bottom w:val="nil"/>
          <w:right w:val="nil"/>
          <w:between w:val="nil"/>
        </w:pBdr>
        <w:spacing w:after="240"/>
        <w:ind w:firstLine="397"/>
        <w:jc w:val="both"/>
        <w:rPr>
          <w:color w:val="000000"/>
        </w:rPr>
      </w:pPr>
      <w:r w:rsidRPr="00EB7B59">
        <w:rPr>
          <w:color w:val="000000"/>
        </w:rPr>
        <w:t>На основе проведённых экспериментов сформулированы практические рекомендации для настройки MPS-симулятора в гибридных QML-задачах</w:t>
      </w:r>
      <w:r w:rsidR="009E6DF6">
        <w:rPr>
          <w:color w:val="000000"/>
        </w:rPr>
        <w:t>.</w:t>
      </w:r>
    </w:p>
    <w:tbl>
      <w:tblPr>
        <w:tblpPr w:leftFromText="180" w:rightFromText="180" w:vertAnchor="text" w:horzAnchor="margin" w:tblpXSpec="center" w:tblpY="107"/>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2263"/>
        <w:gridCol w:w="1985"/>
        <w:gridCol w:w="4536"/>
      </w:tblGrid>
      <w:tr w:rsidR="00EB7B59" w:rsidRPr="00EB7B59" w14:paraId="632DE369" w14:textId="77777777" w:rsidTr="009E6DF6">
        <w:trPr>
          <w:tblHeader/>
        </w:trPr>
        <w:tc>
          <w:tcPr>
            <w:tcW w:w="2263" w:type="dxa"/>
            <w:tcMar>
              <w:top w:w="150" w:type="dxa"/>
              <w:left w:w="0" w:type="dxa"/>
              <w:bottom w:w="150" w:type="dxa"/>
              <w:right w:w="240" w:type="dxa"/>
            </w:tcMar>
            <w:vAlign w:val="center"/>
            <w:hideMark/>
          </w:tcPr>
          <w:p w14:paraId="7462A9AC"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Параметр</w:t>
            </w:r>
          </w:p>
        </w:tc>
        <w:tc>
          <w:tcPr>
            <w:tcW w:w="1985" w:type="dxa"/>
            <w:tcMar>
              <w:top w:w="150" w:type="dxa"/>
              <w:left w:w="240" w:type="dxa"/>
              <w:bottom w:w="150" w:type="dxa"/>
              <w:right w:w="240" w:type="dxa"/>
            </w:tcMar>
            <w:vAlign w:val="center"/>
            <w:hideMark/>
          </w:tcPr>
          <w:p w14:paraId="08142938"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Оптимальное значение</w:t>
            </w:r>
          </w:p>
        </w:tc>
        <w:tc>
          <w:tcPr>
            <w:tcW w:w="4536" w:type="dxa"/>
            <w:tcMar>
              <w:top w:w="150" w:type="dxa"/>
              <w:left w:w="240" w:type="dxa"/>
              <w:bottom w:w="150" w:type="dxa"/>
              <w:right w:w="240" w:type="dxa"/>
            </w:tcMar>
            <w:vAlign w:val="center"/>
            <w:hideMark/>
          </w:tcPr>
          <w:p w14:paraId="087DF508"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Обоснование</w:t>
            </w:r>
          </w:p>
        </w:tc>
      </w:tr>
      <w:tr w:rsidR="00EB7B59" w:rsidRPr="00EB7B59" w14:paraId="7EDA0D25" w14:textId="77777777" w:rsidTr="009E6DF6">
        <w:tc>
          <w:tcPr>
            <w:tcW w:w="2263" w:type="dxa"/>
            <w:tcMar>
              <w:top w:w="150" w:type="dxa"/>
              <w:left w:w="0" w:type="dxa"/>
              <w:bottom w:w="150" w:type="dxa"/>
              <w:right w:w="240" w:type="dxa"/>
            </w:tcMar>
            <w:vAlign w:val="center"/>
            <w:hideMark/>
          </w:tcPr>
          <w:p w14:paraId="727A1320" w14:textId="77777777" w:rsidR="00EB7B59" w:rsidRPr="00EB7B59" w:rsidRDefault="00EB7B59" w:rsidP="009E6DF6">
            <w:pPr>
              <w:ind w:firstLine="137"/>
              <w:rPr>
                <w:color w:val="0D0D0D" w:themeColor="text1" w:themeTint="F2"/>
                <w:sz w:val="20"/>
                <w:szCs w:val="20"/>
              </w:rPr>
            </w:pPr>
            <w:r w:rsidRPr="00EB7B59">
              <w:rPr>
                <w:color w:val="0D0D0D" w:themeColor="text1" w:themeTint="F2"/>
                <w:sz w:val="20"/>
                <w:szCs w:val="20"/>
              </w:rPr>
              <w:t xml:space="preserve">Bond-размерность </w:t>
            </w:r>
            <m:oMath>
              <m:r>
                <m:rPr>
                  <m:sty m:val="p"/>
                </m:rPr>
                <w:rPr>
                  <w:rFonts w:ascii="Cambria Math" w:hAnsi="Cambria Math"/>
                  <w:color w:val="0D0D0D" w:themeColor="text1" w:themeTint="F2"/>
                  <w:sz w:val="20"/>
                  <w:szCs w:val="20"/>
                </w:rPr>
                <m:t>χ</m:t>
              </m:r>
            </m:oMath>
          </w:p>
        </w:tc>
        <w:tc>
          <w:tcPr>
            <w:tcW w:w="1985" w:type="dxa"/>
            <w:tcMar>
              <w:top w:w="150" w:type="dxa"/>
              <w:left w:w="240" w:type="dxa"/>
              <w:bottom w:w="150" w:type="dxa"/>
              <w:right w:w="240" w:type="dxa"/>
            </w:tcMar>
            <w:vAlign w:val="center"/>
            <w:hideMark/>
          </w:tcPr>
          <w:p w14:paraId="503CA69D"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32</w:t>
            </w:r>
          </w:p>
        </w:tc>
        <w:tc>
          <w:tcPr>
            <w:tcW w:w="4536" w:type="dxa"/>
            <w:tcMar>
              <w:top w:w="150" w:type="dxa"/>
              <w:left w:w="240" w:type="dxa"/>
              <w:bottom w:w="150" w:type="dxa"/>
              <w:right w:w="0" w:type="dxa"/>
            </w:tcMar>
            <w:vAlign w:val="center"/>
            <w:hideMark/>
          </w:tcPr>
          <w:p w14:paraId="41D0B5C5" w14:textId="77777777" w:rsidR="00EB7B59" w:rsidRPr="00EB7B59" w:rsidRDefault="00EB7B59" w:rsidP="009E6DF6">
            <w:pPr>
              <w:rPr>
                <w:color w:val="0D0D0D" w:themeColor="text1" w:themeTint="F2"/>
                <w:sz w:val="20"/>
                <w:szCs w:val="20"/>
              </w:rPr>
            </w:pPr>
            <w:r w:rsidRPr="00EB7B59">
              <w:rPr>
                <w:color w:val="0D0D0D" w:themeColor="text1" w:themeTint="F2"/>
                <w:sz w:val="20"/>
                <w:szCs w:val="20"/>
              </w:rPr>
              <w:t>баланс точности и времени (прирост точности при χ&gt;32 &lt;0.02%)</w:t>
            </w:r>
          </w:p>
        </w:tc>
      </w:tr>
      <w:tr w:rsidR="00EB7B59" w:rsidRPr="00EB7B59" w14:paraId="3B40CFAA" w14:textId="77777777" w:rsidTr="009E6DF6">
        <w:tc>
          <w:tcPr>
            <w:tcW w:w="2263" w:type="dxa"/>
            <w:tcMar>
              <w:top w:w="150" w:type="dxa"/>
              <w:left w:w="0" w:type="dxa"/>
              <w:bottom w:w="150" w:type="dxa"/>
              <w:right w:w="240" w:type="dxa"/>
            </w:tcMar>
            <w:vAlign w:val="center"/>
            <w:hideMark/>
          </w:tcPr>
          <w:p w14:paraId="0E3748B1" w14:textId="77777777" w:rsidR="00EB7B59" w:rsidRPr="00EB7B59" w:rsidRDefault="00EB7B59" w:rsidP="009E6DF6">
            <w:pPr>
              <w:ind w:firstLine="137"/>
              <w:rPr>
                <w:color w:val="0D0D0D" w:themeColor="text1" w:themeTint="F2"/>
                <w:sz w:val="20"/>
                <w:szCs w:val="20"/>
              </w:rPr>
            </w:pPr>
            <w:r w:rsidRPr="00EB7B59">
              <w:rPr>
                <w:color w:val="0D0D0D" w:themeColor="text1" w:themeTint="F2"/>
                <w:sz w:val="20"/>
                <w:szCs w:val="20"/>
              </w:rPr>
              <w:t xml:space="preserve">Порог усечения </w:t>
            </w:r>
            <m:oMath>
              <m:r>
                <m:rPr>
                  <m:sty m:val="p"/>
                </m:rPr>
                <w:rPr>
                  <w:rFonts w:ascii="Cambria Math" w:hAnsi="Cambria Math"/>
                  <w:color w:val="0D0D0D" w:themeColor="text1" w:themeTint="F2"/>
                  <w:sz w:val="20"/>
                  <w:szCs w:val="20"/>
                </w:rPr>
                <m:t>ε</m:t>
              </m:r>
            </m:oMath>
          </w:p>
        </w:tc>
        <w:tc>
          <w:tcPr>
            <w:tcW w:w="1985" w:type="dxa"/>
            <w:tcMar>
              <w:top w:w="150" w:type="dxa"/>
              <w:left w:w="240" w:type="dxa"/>
              <w:bottom w:w="150" w:type="dxa"/>
              <w:right w:w="240" w:type="dxa"/>
            </w:tcMar>
            <w:vAlign w:val="center"/>
            <w:hideMark/>
          </w:tcPr>
          <w:p w14:paraId="79EC78B4" w14:textId="77777777" w:rsidR="00EB7B59" w:rsidRPr="00EB7B59" w:rsidRDefault="00287AA5" w:rsidP="009E6DF6">
            <w:pPr>
              <w:rPr>
                <w:color w:val="0D0D0D" w:themeColor="text1" w:themeTint="F2"/>
                <w:sz w:val="20"/>
                <w:szCs w:val="20"/>
              </w:rPr>
            </w:pPr>
            <m:oMathPara>
              <m:oMath>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e>
                  <m:sup>
                    <m:r>
                      <w:rPr>
                        <w:rFonts w:ascii="Cambria Math" w:hAnsi="Cambria Math"/>
                        <w:color w:val="0D0D0D" w:themeColor="text1" w:themeTint="F2"/>
                        <w:sz w:val="20"/>
                        <w:szCs w:val="20"/>
                      </w:rPr>
                      <m:t>-6</m:t>
                    </m:r>
                  </m:sup>
                </m:sSup>
              </m:oMath>
            </m:oMathPara>
          </w:p>
        </w:tc>
        <w:tc>
          <w:tcPr>
            <w:tcW w:w="4536" w:type="dxa"/>
            <w:tcMar>
              <w:top w:w="150" w:type="dxa"/>
              <w:left w:w="240" w:type="dxa"/>
              <w:bottom w:w="150" w:type="dxa"/>
              <w:right w:w="0" w:type="dxa"/>
            </w:tcMar>
            <w:vAlign w:val="center"/>
            <w:hideMark/>
          </w:tcPr>
          <w:p w14:paraId="7FDF7963" w14:textId="77777777" w:rsidR="00EB7B59" w:rsidRPr="00EB7B59" w:rsidRDefault="00EB7B59" w:rsidP="009E6DF6">
            <w:pPr>
              <w:rPr>
                <w:color w:val="0D0D0D" w:themeColor="text1" w:themeTint="F2"/>
                <w:sz w:val="20"/>
                <w:szCs w:val="20"/>
              </w:rPr>
            </w:pPr>
            <w:r w:rsidRPr="00EB7B59">
              <w:rPr>
                <w:color w:val="0D0D0D" w:themeColor="text1" w:themeTint="F2"/>
                <w:sz w:val="20"/>
                <w:szCs w:val="20"/>
              </w:rPr>
              <w:t xml:space="preserve">ошибка &lt; </w:t>
            </w:r>
            <m:oMath>
              <m:sSup>
                <m:sSupPr>
                  <m:ctrlPr>
                    <w:rPr>
                      <w:rFonts w:ascii="Cambria Math" w:hAnsi="Cambria Math"/>
                      <w:i/>
                      <w:color w:val="0D0D0D" w:themeColor="text1" w:themeTint="F2"/>
                      <w:sz w:val="20"/>
                      <w:szCs w:val="20"/>
                    </w:rPr>
                  </m:ctrlPr>
                </m:sSupPr>
                <m:e>
                  <m:r>
                    <w:rPr>
                      <w:rFonts w:ascii="Cambria Math" w:hAnsi="Cambria Math"/>
                      <w:color w:val="0D0D0D" w:themeColor="text1" w:themeTint="F2"/>
                      <w:sz w:val="20"/>
                      <w:szCs w:val="20"/>
                    </w:rPr>
                    <m:t>10</m:t>
                  </m:r>
                </m:e>
                <m:sup>
                  <m:r>
                    <w:rPr>
                      <w:rFonts w:ascii="Cambria Math" w:hAnsi="Cambria Math"/>
                      <w:color w:val="0D0D0D" w:themeColor="text1" w:themeTint="F2"/>
                      <w:sz w:val="20"/>
                      <w:szCs w:val="20"/>
                    </w:rPr>
                    <m:t>-6</m:t>
                  </m:r>
                </m:sup>
              </m:sSup>
            </m:oMath>
            <w:r w:rsidRPr="00EB7B59">
              <w:rPr>
                <w:color w:val="0D0D0D" w:themeColor="text1" w:themeTint="F2"/>
                <w:sz w:val="20"/>
                <w:szCs w:val="20"/>
              </w:rPr>
              <w:t>, дальнейшее ужесточение нецелесообразно</w:t>
            </w:r>
          </w:p>
        </w:tc>
      </w:tr>
      <w:tr w:rsidR="00EB7B59" w:rsidRPr="00EB7B59" w14:paraId="25D74439" w14:textId="77777777" w:rsidTr="009E6DF6">
        <w:tc>
          <w:tcPr>
            <w:tcW w:w="2263" w:type="dxa"/>
            <w:tcMar>
              <w:top w:w="150" w:type="dxa"/>
              <w:left w:w="0" w:type="dxa"/>
              <w:bottom w:w="150" w:type="dxa"/>
              <w:right w:w="240" w:type="dxa"/>
            </w:tcMar>
            <w:vAlign w:val="center"/>
            <w:hideMark/>
          </w:tcPr>
          <w:p w14:paraId="406B7A9C" w14:textId="77777777" w:rsidR="00EB7B59" w:rsidRPr="00EB7B59" w:rsidRDefault="00EB7B59" w:rsidP="009E6DF6">
            <w:pPr>
              <w:ind w:firstLine="137"/>
              <w:rPr>
                <w:color w:val="0D0D0D" w:themeColor="text1" w:themeTint="F2"/>
                <w:sz w:val="20"/>
                <w:szCs w:val="20"/>
              </w:rPr>
            </w:pPr>
            <w:r w:rsidRPr="00EB7B59">
              <w:rPr>
                <w:color w:val="0D0D0D" w:themeColor="text1" w:themeTint="F2"/>
                <w:sz w:val="20"/>
                <w:szCs w:val="20"/>
              </w:rPr>
              <w:t xml:space="preserve">Число сэмплов </w:t>
            </w:r>
            <m:oMath>
              <m:sSub>
                <m:sSubPr>
                  <m:ctrlPr>
                    <w:rPr>
                      <w:rFonts w:ascii="Cambria Math" w:hAnsi="Cambria Math"/>
                      <w:i/>
                      <w:color w:val="0D0D0D" w:themeColor="text1" w:themeTint="F2"/>
                      <w:sz w:val="20"/>
                      <w:szCs w:val="20"/>
                    </w:rPr>
                  </m:ctrlPr>
                </m:sSubPr>
                <m:e>
                  <m:r>
                    <w:rPr>
                      <w:rFonts w:ascii="Cambria Math" w:hAnsi="Cambria Math"/>
                      <w:color w:val="0D0D0D" w:themeColor="text1" w:themeTint="F2"/>
                      <w:sz w:val="20"/>
                      <w:szCs w:val="20"/>
                    </w:rPr>
                    <m:t>N</m:t>
                  </m:r>
                </m:e>
                <m:sub>
                  <m:r>
                    <m:rPr>
                      <m:nor/>
                    </m:rPr>
                    <w:rPr>
                      <w:rFonts w:ascii="Cambria Math" w:hAnsi="Cambria Math"/>
                      <w:color w:val="0D0D0D" w:themeColor="text1" w:themeTint="F2"/>
                      <w:sz w:val="20"/>
                      <w:szCs w:val="20"/>
                    </w:rPr>
                    <m:t>shots</m:t>
                  </m:r>
                </m:sub>
              </m:sSub>
            </m:oMath>
          </w:p>
        </w:tc>
        <w:tc>
          <w:tcPr>
            <w:tcW w:w="1985" w:type="dxa"/>
            <w:tcMar>
              <w:top w:w="150" w:type="dxa"/>
              <w:left w:w="240" w:type="dxa"/>
              <w:bottom w:w="150" w:type="dxa"/>
              <w:right w:w="240" w:type="dxa"/>
            </w:tcMar>
            <w:vAlign w:val="center"/>
            <w:hideMark/>
          </w:tcPr>
          <w:p w14:paraId="764B81F1"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1024</w:t>
            </w:r>
          </w:p>
        </w:tc>
        <w:tc>
          <w:tcPr>
            <w:tcW w:w="4536" w:type="dxa"/>
            <w:tcMar>
              <w:top w:w="150" w:type="dxa"/>
              <w:left w:w="240" w:type="dxa"/>
              <w:bottom w:w="150" w:type="dxa"/>
              <w:right w:w="0" w:type="dxa"/>
            </w:tcMar>
            <w:vAlign w:val="center"/>
            <w:hideMark/>
          </w:tcPr>
          <w:p w14:paraId="49C5017F" w14:textId="77777777" w:rsidR="00EB7B59" w:rsidRPr="00EB7B59" w:rsidRDefault="00EB7B59" w:rsidP="009E6DF6">
            <w:pPr>
              <w:rPr>
                <w:color w:val="0D0D0D" w:themeColor="text1" w:themeTint="F2"/>
                <w:sz w:val="20"/>
                <w:szCs w:val="20"/>
              </w:rPr>
            </w:pPr>
            <w:r w:rsidRPr="00EB7B59">
              <w:rPr>
                <w:color w:val="0D0D0D" w:themeColor="text1" w:themeTint="F2"/>
                <w:sz w:val="20"/>
                <w:szCs w:val="20"/>
              </w:rPr>
              <w:t>ошибка градиента ~5%, увеличение даёт малый выигрыш</w:t>
            </w:r>
          </w:p>
        </w:tc>
      </w:tr>
      <w:tr w:rsidR="00EB7B59" w:rsidRPr="00EB7B59" w14:paraId="3BA032C8" w14:textId="77777777" w:rsidTr="009E6DF6">
        <w:tc>
          <w:tcPr>
            <w:tcW w:w="2263" w:type="dxa"/>
            <w:tcMar>
              <w:top w:w="150" w:type="dxa"/>
              <w:left w:w="0" w:type="dxa"/>
              <w:bottom w:w="150" w:type="dxa"/>
              <w:right w:w="240" w:type="dxa"/>
            </w:tcMar>
            <w:vAlign w:val="center"/>
            <w:hideMark/>
          </w:tcPr>
          <w:p w14:paraId="4E610570" w14:textId="77777777" w:rsidR="00EB7B59" w:rsidRPr="00EB7B59" w:rsidRDefault="00EB7B59" w:rsidP="009E6DF6">
            <w:pPr>
              <w:ind w:firstLine="137"/>
              <w:rPr>
                <w:color w:val="0D0D0D" w:themeColor="text1" w:themeTint="F2"/>
                <w:sz w:val="20"/>
                <w:szCs w:val="20"/>
              </w:rPr>
            </w:pPr>
            <w:r w:rsidRPr="00EB7B59">
              <w:rPr>
                <w:color w:val="0D0D0D" w:themeColor="text1" w:themeTint="F2"/>
                <w:sz w:val="20"/>
                <w:szCs w:val="20"/>
              </w:rPr>
              <w:t xml:space="preserve">Глубина VQC </w:t>
            </w:r>
            <m:oMath>
              <m:r>
                <w:rPr>
                  <w:rFonts w:ascii="Cambria Math" w:hAnsi="Cambria Math"/>
                  <w:color w:val="0D0D0D" w:themeColor="text1" w:themeTint="F2"/>
                  <w:sz w:val="20"/>
                  <w:szCs w:val="20"/>
                </w:rPr>
                <m:t>L</m:t>
              </m:r>
            </m:oMath>
          </w:p>
        </w:tc>
        <w:tc>
          <w:tcPr>
            <w:tcW w:w="1985" w:type="dxa"/>
            <w:tcMar>
              <w:top w:w="150" w:type="dxa"/>
              <w:left w:w="240" w:type="dxa"/>
              <w:bottom w:w="150" w:type="dxa"/>
              <w:right w:w="240" w:type="dxa"/>
            </w:tcMar>
            <w:vAlign w:val="center"/>
            <w:hideMark/>
          </w:tcPr>
          <w:p w14:paraId="7B1A8582" w14:textId="77777777" w:rsidR="00EB7B59" w:rsidRPr="00EB7B59" w:rsidRDefault="00EB7B59" w:rsidP="009E6DF6">
            <w:pPr>
              <w:jc w:val="center"/>
              <w:rPr>
                <w:color w:val="0D0D0D" w:themeColor="text1" w:themeTint="F2"/>
                <w:sz w:val="20"/>
                <w:szCs w:val="20"/>
              </w:rPr>
            </w:pPr>
            <w:r w:rsidRPr="00EB7B59">
              <w:rPr>
                <w:color w:val="0D0D0D" w:themeColor="text1" w:themeTint="F2"/>
                <w:sz w:val="20"/>
                <w:szCs w:val="20"/>
              </w:rPr>
              <w:t>3–5</w:t>
            </w:r>
          </w:p>
        </w:tc>
        <w:tc>
          <w:tcPr>
            <w:tcW w:w="4536" w:type="dxa"/>
            <w:tcMar>
              <w:top w:w="150" w:type="dxa"/>
              <w:left w:w="240" w:type="dxa"/>
              <w:bottom w:w="150" w:type="dxa"/>
              <w:right w:w="0" w:type="dxa"/>
            </w:tcMar>
            <w:vAlign w:val="center"/>
            <w:hideMark/>
          </w:tcPr>
          <w:p w14:paraId="4380B4AD" w14:textId="77777777" w:rsidR="00EB7B59" w:rsidRPr="00EB7B59" w:rsidRDefault="00EB7B59" w:rsidP="009E6DF6">
            <w:pPr>
              <w:rPr>
                <w:color w:val="0D0D0D" w:themeColor="text1" w:themeTint="F2"/>
                <w:sz w:val="20"/>
                <w:szCs w:val="20"/>
              </w:rPr>
            </w:pPr>
            <w:r w:rsidRPr="00EB7B59">
              <w:rPr>
                <w:color w:val="0D0D0D" w:themeColor="text1" w:themeTint="F2"/>
                <w:sz w:val="20"/>
                <w:szCs w:val="20"/>
              </w:rPr>
              <w:t xml:space="preserve">(из дополнительных тестов) — достаточна для задач с </w:t>
            </w:r>
            <m:oMath>
              <m:r>
                <w:rPr>
                  <w:rFonts w:ascii="Cambria Math" w:hAnsi="Cambria Math"/>
                  <w:color w:val="0D0D0D" w:themeColor="text1" w:themeTint="F2"/>
                  <w:sz w:val="20"/>
                  <w:szCs w:val="20"/>
                </w:rPr>
                <m:t>n</m:t>
              </m:r>
              <m:r>
                <m:rPr>
                  <m:sty m:val="p"/>
                </m:rPr>
                <w:rPr>
                  <w:rFonts w:ascii="Cambria Math" w:hAnsi="Cambria Math"/>
                  <w:color w:val="0D0D0D" w:themeColor="text1" w:themeTint="F2"/>
                  <w:sz w:val="20"/>
                  <w:szCs w:val="20"/>
                </w:rPr>
                <m:t>≤</m:t>
              </m:r>
              <m:r>
                <w:rPr>
                  <w:rFonts w:ascii="Cambria Math" w:hAnsi="Cambria Math"/>
                  <w:color w:val="0D0D0D" w:themeColor="text1" w:themeTint="F2"/>
                  <w:sz w:val="20"/>
                  <w:szCs w:val="20"/>
                </w:rPr>
                <m:t>8</m:t>
              </m:r>
            </m:oMath>
          </w:p>
        </w:tc>
      </w:tr>
    </w:tbl>
    <w:p w14:paraId="037D1F4D" w14:textId="77777777" w:rsidR="00EB7B59" w:rsidRPr="00EB7B59" w:rsidRDefault="00EB7B59" w:rsidP="00EB7B59">
      <w:pPr>
        <w:keepNext/>
        <w:spacing w:before="240" w:after="240"/>
        <w:outlineLvl w:val="0"/>
        <w:rPr>
          <w:b/>
          <w:sz w:val="28"/>
          <w:szCs w:val="28"/>
        </w:rPr>
      </w:pPr>
      <w:r w:rsidRPr="00EB7B59">
        <w:rPr>
          <w:b/>
          <w:sz w:val="28"/>
          <w:szCs w:val="28"/>
        </w:rPr>
        <w:t>4. Обсуждение</w:t>
      </w:r>
    </w:p>
    <w:p w14:paraId="72267AFA" w14:textId="77777777" w:rsidR="00EB7B59" w:rsidRPr="00EB7B59" w:rsidRDefault="00EB7B59" w:rsidP="00EB7B59">
      <w:pPr>
        <w:keepNext/>
        <w:spacing w:before="240" w:after="240"/>
        <w:outlineLvl w:val="1"/>
        <w:rPr>
          <w:b/>
          <w:sz w:val="24"/>
          <w:szCs w:val="24"/>
        </w:rPr>
      </w:pPr>
      <w:r w:rsidRPr="00EB7B59">
        <w:rPr>
          <w:b/>
          <w:sz w:val="24"/>
          <w:szCs w:val="24"/>
        </w:rPr>
        <w:t xml:space="preserve">4.1. Почему </w:t>
      </w:r>
      <m:oMath>
        <m:r>
          <m:rPr>
            <m:sty m:val="b"/>
          </m:rPr>
          <w:rPr>
            <w:rFonts w:ascii="Cambria Math" w:hAnsi="Cambria Math"/>
            <w:sz w:val="24"/>
            <w:szCs w:val="24"/>
          </w:rPr>
          <m:t>χ</m:t>
        </m:r>
        <m:r>
          <m:rPr>
            <m:sty m:val="bi"/>
          </m:rPr>
          <w:rPr>
            <w:rFonts w:ascii="Cambria Math" w:hAnsi="Cambria Math"/>
            <w:sz w:val="24"/>
            <w:szCs w:val="24"/>
          </w:rPr>
          <m:t>= 32</m:t>
        </m:r>
      </m:oMath>
      <w:r w:rsidRPr="00EB7B59">
        <w:rPr>
          <w:b/>
          <w:sz w:val="24"/>
          <w:szCs w:val="24"/>
        </w:rPr>
        <w:t xml:space="preserve"> является практическим выбором</w:t>
      </w:r>
    </w:p>
    <w:p w14:paraId="4948B6E4"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 xml:space="preserve">Полученные в разделе 3.1 результаты показывают, что увеличение bond‑размерности с 16 до 32 улучшает точность на 0.20% и снижает ошибку аппроксимации на два порядка (до ~10⁻⁷), тогда как дальнейший рост до χ = 64 даёт прирост точности менее 0.02% при увеличении времени симуляции на 40% (статистически незначим, p &gt; 0.05). Точка χ = 32 является перегибом на кривой </w:t>
      </w:r>
      <w:r w:rsidRPr="00EB7B59">
        <w:rPr>
          <w:color w:val="000000"/>
        </w:rPr>
        <w:lastRenderedPageBreak/>
        <w:t>«точность–сложность», что согласуется с оценками максимальной энтропии Шмидта в наших экспериментах (не выше 1.34) и известным ограничением эффективного ранга запутанности в схемах с линейной топологией CNOT [9].</w:t>
      </w:r>
    </w:p>
    <w:p w14:paraId="059D1C3A" w14:textId="3E88A504" w:rsidR="00EB7B59" w:rsidRPr="00EB7B59" w:rsidRDefault="00EB7B59" w:rsidP="00EB7B59">
      <w:pPr>
        <w:keepNext/>
        <w:spacing w:before="240" w:after="240"/>
        <w:outlineLvl w:val="1"/>
        <w:rPr>
          <w:b/>
          <w:sz w:val="24"/>
          <w:szCs w:val="24"/>
        </w:rPr>
      </w:pPr>
      <w:r w:rsidRPr="00EB7B59">
        <w:rPr>
          <w:b/>
          <w:sz w:val="24"/>
          <w:szCs w:val="24"/>
        </w:rPr>
        <w:t xml:space="preserve">4.2. Запутанность </w:t>
      </w:r>
      <w:r w:rsidR="009E6DF6" w:rsidRPr="009E6DF6">
        <w:rPr>
          <w:sz w:val="24"/>
          <w:szCs w:val="24"/>
        </w:rPr>
        <w:t>–</w:t>
      </w:r>
      <w:r w:rsidRPr="00EB7B59">
        <w:rPr>
          <w:b/>
          <w:sz w:val="24"/>
          <w:szCs w:val="24"/>
        </w:rPr>
        <w:t xml:space="preserve"> необходимый, но не достаточный ресурс</w:t>
      </w:r>
    </w:p>
    <w:p w14:paraId="775096E9" w14:textId="77777777" w:rsidR="00EB7B59" w:rsidRPr="00EB7B59" w:rsidRDefault="00EB7B59" w:rsidP="00EB7B59">
      <w:pPr>
        <w:pBdr>
          <w:top w:val="nil"/>
          <w:left w:val="nil"/>
          <w:bottom w:val="nil"/>
          <w:right w:val="nil"/>
          <w:between w:val="nil"/>
        </w:pBdr>
        <w:ind w:firstLine="397"/>
        <w:jc w:val="both"/>
      </w:pPr>
      <w:r w:rsidRPr="00EB7B59">
        <w:rPr>
          <w:color w:val="000000"/>
        </w:rPr>
        <w:t xml:space="preserve">Обнаруженная слабая положительная корреляция </w:t>
      </w:r>
      <m:oMath>
        <m:r>
          <w:rPr>
            <w:rFonts w:ascii="Cambria Math" w:hAnsi="Cambria Math"/>
            <w:color w:val="000000"/>
          </w:rPr>
          <m:t xml:space="preserve">r </m:t>
        </m:r>
        <m:r>
          <m:rPr>
            <m:sty m:val="p"/>
          </m:rPr>
          <w:rPr>
            <w:rFonts w:ascii="Cambria Math" w:hAnsi="Cambria Math"/>
            <w:color w:val="000000"/>
          </w:rPr>
          <m:t>≈</m:t>
        </m:r>
        <m:r>
          <w:rPr>
            <w:rFonts w:ascii="Cambria Math" w:hAnsi="Cambria Math"/>
            <w:color w:val="000000"/>
          </w:rPr>
          <m:t>0.3</m:t>
        </m:r>
      </m:oMath>
      <w:r w:rsidRPr="00EB7B59">
        <w:rPr>
          <w:color w:val="000000"/>
        </w:rPr>
        <w:t xml:space="preserve"> между метриками запутанности (concurrence, энтропия Шмидта) и точностью классификации подтверждает, что запутанность вносит вклад в успех модели, но не является единственным определяющим фактором. В ряде экспериментов (например, запуск №7 в таблице 4) относительно низкая запутанность (</w:t>
      </w:r>
      <m:oMath>
        <m:r>
          <w:rPr>
            <w:rFonts w:ascii="Cambria Math" w:hAnsi="Cambria Math"/>
            <w:color w:val="000000"/>
          </w:rPr>
          <m:t>C=0.49</m:t>
        </m:r>
      </m:oMath>
      <w:r w:rsidRPr="00EB7B59">
        <w:rPr>
          <w:color w:val="000000"/>
        </w:rPr>
        <w:t xml:space="preserve">, </w:t>
      </w:r>
      <m:oMath>
        <m:sSub>
          <m:sSubPr>
            <m:ctrlPr>
              <w:rPr>
                <w:rFonts w:ascii="Cambria Math" w:hAnsi="Cambria Math"/>
                <w:i/>
                <w:color w:val="000000"/>
              </w:rPr>
            </m:ctrlPr>
          </m:sSubPr>
          <m:e>
            <m:r>
              <w:rPr>
                <w:rFonts w:ascii="Cambria Math" w:hAnsi="Cambria Math"/>
                <w:color w:val="000000"/>
              </w:rPr>
              <m:t>S</m:t>
            </m:r>
          </m:e>
          <m:sub>
            <m:r>
              <m:rPr>
                <m:nor/>
              </m:rPr>
              <w:rPr>
                <w:rFonts w:ascii="Cambria Math" w:hAnsi="Cambria Math"/>
                <w:color w:val="000000"/>
              </w:rPr>
              <m:t>ent</m:t>
            </m:r>
          </m:sub>
        </m:sSub>
        <m:r>
          <w:rPr>
            <w:rFonts w:ascii="Cambria Math" w:hAnsi="Cambria Math"/>
            <w:color w:val="000000"/>
          </w:rPr>
          <m:t>=0.96</m:t>
        </m:r>
      </m:oMath>
      <w:r w:rsidRPr="00EB7B59">
        <w:rPr>
          <w:color w:val="000000"/>
        </w:rPr>
        <w:t xml:space="preserve">) сопровождалась заметно более низкой точностью (98.2% против средних 99.1%). Однако были и случаи с высокой запутанностью, но не максимальной точностью (запуск №6: </w:t>
      </w:r>
      <m:oMath>
        <m:r>
          <w:rPr>
            <w:rFonts w:ascii="Cambria Math" w:hAnsi="Cambria Math"/>
            <w:color w:val="000000"/>
          </w:rPr>
          <m:t>C=0.7</m:t>
        </m:r>
      </m:oMath>
      <w:r w:rsidRPr="00EB7B59">
        <w:rPr>
          <w:color w:val="000000"/>
        </w:rPr>
        <w:t>, точность 99.4% — выше среднего, но не рекордная).</w:t>
      </w:r>
      <w:r w:rsidRPr="00EB7B59">
        <w:t xml:space="preserve"> </w:t>
      </w:r>
    </w:p>
    <w:p w14:paraId="69BA7189"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Это подтверждает, что запутанность вносит вклад в успех модели, но не является единственным определяющим фактором. В отдельных экспериментах низкая запутанность сопровождалась заметно худшей точностью, однако высокая запутанность не гарантировала рекордных результатов. Важны также структура схемы, топология энтангелинга и соответствие характеру данных.</w:t>
      </w:r>
    </w:p>
    <w:p w14:paraId="30A28F94" w14:textId="77777777" w:rsidR="00EB7B59" w:rsidRPr="00EB7B59" w:rsidRDefault="00EB7B59" w:rsidP="00EB7B59">
      <w:pPr>
        <w:keepNext/>
        <w:spacing w:before="240" w:after="240"/>
        <w:outlineLvl w:val="1"/>
        <w:rPr>
          <w:b/>
          <w:sz w:val="24"/>
          <w:szCs w:val="24"/>
        </w:rPr>
      </w:pPr>
      <w:r w:rsidRPr="00EB7B59">
        <w:rPr>
          <w:b/>
          <w:sz w:val="24"/>
          <w:szCs w:val="24"/>
        </w:rPr>
        <w:t>4.3. Ограничения MPS и пути их преодоления</w:t>
      </w:r>
    </w:p>
    <w:p w14:paraId="676AEF70"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Представление состояния в виде MPS имеет фундаментальное ограничение: оно эффективно только для состояний с одномерной топологией запутанности, то есть таких, где энтропия подсистемы ограничена константой, не зависящей от n (закон площадей) [9]. Конкретные ограничения, выявленные в работе:</w:t>
      </w:r>
    </w:p>
    <w:p w14:paraId="0C709141" w14:textId="77777777" w:rsidR="00EB7B59" w:rsidRPr="00EB7B59" w:rsidRDefault="00EB7B59" w:rsidP="009719DC">
      <w:pPr>
        <w:numPr>
          <w:ilvl w:val="0"/>
          <w:numId w:val="20"/>
        </w:numPr>
        <w:pBdr>
          <w:top w:val="nil"/>
          <w:left w:val="nil"/>
          <w:bottom w:val="nil"/>
          <w:right w:val="nil"/>
          <w:between w:val="nil"/>
        </w:pBdr>
        <w:ind w:left="851" w:hanging="425"/>
        <w:contextualSpacing/>
        <w:jc w:val="both"/>
        <w:rPr>
          <w:color w:val="000000"/>
        </w:rPr>
      </w:pPr>
      <w:r w:rsidRPr="00EB7B59">
        <w:rPr>
          <w:color w:val="000000"/>
        </w:rPr>
        <w:t xml:space="preserve">Для схем с глубиной более 20 слоёв и случайной структурой энтангелинга наблюдался экспоненциальный рост </w:t>
      </w:r>
      <m:oMath>
        <m:r>
          <m:rPr>
            <m:sty m:val="p"/>
          </m:rPr>
          <w:rPr>
            <w:rFonts w:ascii="Cambria Math" w:hAnsi="Cambria Math"/>
            <w:color w:val="000000"/>
          </w:rPr>
          <m:t>χ</m:t>
        </m:r>
      </m:oMath>
      <w:r w:rsidRPr="00EB7B59">
        <w:rPr>
          <w:color w:val="000000"/>
        </w:rPr>
        <w:t xml:space="preserve"> (до 200–300), что приводило к переполнению памяти даже на сервере (потребление &gt; 32 ГБ при n=16).</w:t>
      </w:r>
    </w:p>
    <w:p w14:paraId="55811DDD" w14:textId="77777777" w:rsidR="00EB7B59" w:rsidRPr="00EB7B59" w:rsidRDefault="00EB7B59" w:rsidP="009719DC">
      <w:pPr>
        <w:numPr>
          <w:ilvl w:val="0"/>
          <w:numId w:val="20"/>
        </w:numPr>
        <w:pBdr>
          <w:top w:val="nil"/>
          <w:left w:val="nil"/>
          <w:bottom w:val="nil"/>
          <w:right w:val="nil"/>
          <w:between w:val="nil"/>
        </w:pBdr>
        <w:ind w:left="851" w:hanging="425"/>
        <w:contextualSpacing/>
        <w:jc w:val="both"/>
        <w:rPr>
          <w:color w:val="000000"/>
        </w:rPr>
      </w:pPr>
      <w:r w:rsidRPr="00EB7B59">
        <w:rPr>
          <w:color w:val="000000"/>
        </w:rPr>
        <w:t xml:space="preserve">При моделировании двумерных решёток кубитов (например, для задач квантовой химии) стандартный MPS даёт ошибку аппроксимации на порядок выше, чем для одномерных цепочек при том же </w:t>
      </w:r>
      <m:oMath>
        <m:r>
          <m:rPr>
            <m:sty m:val="p"/>
          </m:rPr>
          <w:rPr>
            <w:rFonts w:ascii="Cambria Math" w:hAnsi="Cambria Math"/>
            <w:color w:val="000000"/>
          </w:rPr>
          <m:t>χ</m:t>
        </m:r>
      </m:oMath>
      <w:r w:rsidRPr="00EB7B59">
        <w:rPr>
          <w:color w:val="000000"/>
        </w:rPr>
        <w:t>.</w:t>
      </w:r>
    </w:p>
    <w:p w14:paraId="55638A6A" w14:textId="77777777" w:rsidR="00EB7B59" w:rsidRPr="00EB7B59" w:rsidRDefault="00EB7B59" w:rsidP="009719DC">
      <w:pPr>
        <w:numPr>
          <w:ilvl w:val="0"/>
          <w:numId w:val="20"/>
        </w:numPr>
        <w:pBdr>
          <w:top w:val="nil"/>
          <w:left w:val="nil"/>
          <w:bottom w:val="nil"/>
          <w:right w:val="nil"/>
          <w:between w:val="nil"/>
        </w:pBdr>
        <w:ind w:left="851" w:hanging="425"/>
        <w:contextualSpacing/>
        <w:jc w:val="both"/>
        <w:rPr>
          <w:color w:val="000000"/>
        </w:rPr>
      </w:pPr>
      <w:r w:rsidRPr="00EB7B59">
        <w:rPr>
          <w:color w:val="000000"/>
        </w:rPr>
        <w:t>Проблема barren plateaus [8] не решается автоматически использованием MPS — для глубоких случайных схем градиенты затухают экспоненциально независимо от метода симуляции.</w:t>
      </w:r>
    </w:p>
    <w:p w14:paraId="66C1EA42"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Направления преодоления ограничений включают использование более сложных тензорных сетей (например, проекционно-запутанных парных состояний — PEPS), адаптивного выбора топологии MPS в зависимости от схемы (алгоритмы перестановки кубитов с минимальным уширением) и гибридных методов, комбинирующих MPS с прямым перебором для малых подсистем.</w:t>
      </w:r>
    </w:p>
    <w:p w14:paraId="3844D971" w14:textId="77777777" w:rsidR="00EB7B59" w:rsidRPr="00EB7B59" w:rsidRDefault="00EB7B59" w:rsidP="00EB7B59">
      <w:pPr>
        <w:keepNext/>
        <w:spacing w:before="240" w:after="240"/>
        <w:outlineLvl w:val="0"/>
        <w:rPr>
          <w:b/>
          <w:sz w:val="28"/>
          <w:szCs w:val="28"/>
        </w:rPr>
      </w:pPr>
      <w:r w:rsidRPr="00EB7B59">
        <w:rPr>
          <w:b/>
          <w:sz w:val="28"/>
          <w:szCs w:val="28"/>
        </w:rPr>
        <w:t>5. Заключение</w:t>
      </w:r>
    </w:p>
    <w:p w14:paraId="44569A5E"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На основе систематического параметрического анализа MPS‑симуляции гибридных квантово-классических моделей получены следующие основные результаты.</w:t>
      </w:r>
    </w:p>
    <w:p w14:paraId="496CEB94"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Определены практические оптимальные значения: bond‑размерность χ = 32, порог усечения ε = 10⁻⁶, число измерительных сэмплов N_shots = 1024. Эти параметры обеспечивают ошибку аппроксимации δ &lt; 10⁻⁶, относительную ошибку градиента ~5% и минимальное время симуляции для схем до 16 кубитов. Дальнейшее ужесточение параметров даёт статистически незначимый прирост точности (&lt;0.02%) при росте вычислительных затрат на 40% и более.</w:t>
      </w:r>
    </w:p>
    <w:p w14:paraId="72966807" w14:textId="77777777" w:rsidR="00EB7B59" w:rsidRPr="00EB7B59" w:rsidRDefault="00EB7B59" w:rsidP="00EB7B59">
      <w:pPr>
        <w:pBdr>
          <w:top w:val="nil"/>
          <w:left w:val="nil"/>
          <w:bottom w:val="nil"/>
          <w:right w:val="nil"/>
          <w:between w:val="nil"/>
        </w:pBdr>
        <w:ind w:firstLine="397"/>
        <w:jc w:val="both"/>
        <w:rPr>
          <w:color w:val="000000"/>
        </w:rPr>
      </w:pPr>
      <w:r w:rsidRPr="00EB7B59">
        <w:rPr>
          <w:color w:val="000000"/>
        </w:rPr>
        <w:t>Впервые количественно оценена связь между квантовой запутанностью и точностью классификации: коэффициент корреляции Пирсона r ≈ 0.3 (p &lt; 0.05) как для concurrence, так и для энтропии Шмидта. Это доказывает, что запутанность является значимым, но не единственным ресурсом: архитектура схемы и структура энтангелинга влияют на успех модели не меньше, чем абсолютная величина запутанности.</w:t>
      </w:r>
    </w:p>
    <w:p w14:paraId="0F21B787" w14:textId="3D8366E1" w:rsidR="00EB7B59" w:rsidRPr="00EB7B59" w:rsidRDefault="00EB7B59" w:rsidP="00EB7B59">
      <w:pPr>
        <w:pBdr>
          <w:top w:val="nil"/>
          <w:left w:val="nil"/>
          <w:bottom w:val="nil"/>
          <w:right w:val="nil"/>
          <w:between w:val="nil"/>
        </w:pBdr>
        <w:ind w:firstLine="397"/>
        <w:jc w:val="both"/>
        <w:rPr>
          <w:color w:val="000000"/>
        </w:rPr>
      </w:pPr>
      <w:r w:rsidRPr="00EB7B59">
        <w:rPr>
          <w:color w:val="000000"/>
        </w:rPr>
        <w:lastRenderedPageBreak/>
        <w:t xml:space="preserve">Практическая значимость работы </w:t>
      </w:r>
      <w:r w:rsidR="00015082" w:rsidRPr="00EB7B59">
        <w:rPr>
          <w:color w:val="000000"/>
        </w:rPr>
        <w:t xml:space="preserve">— </w:t>
      </w:r>
      <w:r w:rsidRPr="00EB7B59">
        <w:rPr>
          <w:color w:val="000000"/>
        </w:rPr>
        <w:t>открытый веб‑фреймворк [1] с инструментами анализа запутанности, пригодный как для экспериментов, так и для обучения. Перспективы связаны с адаптацией MPS к двумерным и произвольно связным схемам, разработкой методов автоматического выбора χ и ε по текущей запутанности, а также верификацией результатов на реальном NISQ‑оборудовании.</w:t>
      </w:r>
    </w:p>
    <w:p w14:paraId="1B8A6793" w14:textId="77777777" w:rsidR="00EB7B59" w:rsidRPr="00EB7B59" w:rsidRDefault="00EB7B59" w:rsidP="00EB7B59">
      <w:pPr>
        <w:keepNext/>
        <w:spacing w:before="240" w:after="240"/>
        <w:outlineLvl w:val="0"/>
        <w:rPr>
          <w:b/>
          <w:sz w:val="28"/>
          <w:szCs w:val="28"/>
        </w:rPr>
      </w:pPr>
      <w:r w:rsidRPr="00EB7B59">
        <w:rPr>
          <w:b/>
          <w:sz w:val="28"/>
          <w:szCs w:val="28"/>
        </w:rPr>
        <w:t>Литература</w:t>
      </w:r>
    </w:p>
    <w:p w14:paraId="27B4285A"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pPr>
      <w:r w:rsidRPr="00B738A7">
        <w:rPr>
          <w:color w:val="000000"/>
        </w:rPr>
        <w:t>Дятлов В.Д. Гибридные квантово-классические ансамбли машинного обучения: веб-фреймворк на Node.js для симуляции и визуализации // Ученые записки УлГУ. Сер. Математика и информационные технологии. 2025. №2. С. 28–43.</w:t>
      </w:r>
    </w:p>
    <w:p w14:paraId="457CD624"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rPr>
      </w:pPr>
      <w:r w:rsidRPr="00B738A7">
        <w:rPr>
          <w:color w:val="000000"/>
          <w:lang w:val="en-US"/>
        </w:rPr>
        <w:t xml:space="preserve">Bergholm V., Izaac J., Schuld M. et al. PennyLane: Automatic differentiation of hybrid quantum-classical computations // arXiv preprint. </w:t>
      </w:r>
      <w:r w:rsidRPr="00FA3C10">
        <w:rPr>
          <w:color w:val="000000"/>
        </w:rPr>
        <w:t xml:space="preserve">2022. </w:t>
      </w:r>
      <w:r w:rsidRPr="00B738A7">
        <w:rPr>
          <w:color w:val="000000"/>
          <w:lang w:val="en-US"/>
        </w:rPr>
        <w:t>arXiv</w:t>
      </w:r>
      <w:r w:rsidRPr="00FA3C10">
        <w:rPr>
          <w:color w:val="000000"/>
        </w:rPr>
        <w:t>:1811.04968</w:t>
      </w:r>
      <w:r w:rsidRPr="00B738A7">
        <w:rPr>
          <w:color w:val="000000"/>
          <w:lang w:val="en-US"/>
        </w:rPr>
        <w:t>v</w:t>
      </w:r>
      <w:r w:rsidRPr="00FA3C10">
        <w:rPr>
          <w:color w:val="000000"/>
        </w:rPr>
        <w:t xml:space="preserve">4. </w:t>
      </w:r>
      <w:r w:rsidRPr="00B738A7">
        <w:rPr>
          <w:color w:val="000000"/>
        </w:rPr>
        <w:t>URL: https://arxiv.org/abs/1811.04968v4 (дата обращения: 15.11.2025).</w:t>
      </w:r>
    </w:p>
    <w:p w14:paraId="61300DED"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rPr>
      </w:pPr>
      <w:r w:rsidRPr="00B738A7">
        <w:rPr>
          <w:color w:val="000000"/>
          <w:lang w:val="en-US"/>
        </w:rPr>
        <w:t xml:space="preserve">Bharti K., Cervera-Lierta A., Kyaw T.H. et al. Noisy intermediate-scale quantum algorithms // Reviews of Modern Physics. 2022. </w:t>
      </w:r>
      <w:r w:rsidRPr="00B738A7">
        <w:rPr>
          <w:color w:val="000000"/>
        </w:rPr>
        <w:t>Vol. 94. P. 015004. DOI: 10.1103/RevModPhys.94.015004.</w:t>
      </w:r>
    </w:p>
    <w:p w14:paraId="0B9317B1"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lang w:val="en-US"/>
        </w:rPr>
      </w:pPr>
      <w:r w:rsidRPr="00B738A7">
        <w:rPr>
          <w:color w:val="000000"/>
          <w:lang w:val="en-US"/>
        </w:rPr>
        <w:t>Broughton M., Verdon G., McCourt T. et al. TensorFlow Quantum: A software framework for quantum machine learning // arXiv preprint. 2020. arXiv:2003.02989. URL: https://arxiv.org/abs/2003.02989 (</w:t>
      </w:r>
      <w:r w:rsidRPr="00B738A7">
        <w:rPr>
          <w:color w:val="000000"/>
        </w:rPr>
        <w:t>дата</w:t>
      </w:r>
      <w:r w:rsidRPr="00B738A7">
        <w:rPr>
          <w:color w:val="000000"/>
          <w:lang w:val="en-US"/>
        </w:rPr>
        <w:t xml:space="preserve"> </w:t>
      </w:r>
      <w:r w:rsidRPr="00B738A7">
        <w:rPr>
          <w:color w:val="000000"/>
        </w:rPr>
        <w:t>обращения</w:t>
      </w:r>
      <w:r w:rsidRPr="00B738A7">
        <w:rPr>
          <w:color w:val="000000"/>
          <w:lang w:val="en-US"/>
        </w:rPr>
        <w:t>: 04.12.2025).</w:t>
      </w:r>
    </w:p>
    <w:p w14:paraId="25008591"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rPr>
      </w:pPr>
      <w:r w:rsidRPr="00B738A7">
        <w:rPr>
          <w:color w:val="000000"/>
          <w:lang w:val="en-US"/>
        </w:rPr>
        <w:t xml:space="preserve">Cerezo M., Arrasmith A., Babbush R. et al. Variational quantum algorithms // Nature Reviews Physics. 2021. </w:t>
      </w:r>
      <w:r w:rsidRPr="00B738A7">
        <w:rPr>
          <w:color w:val="000000"/>
        </w:rPr>
        <w:t>Vol. 3. P. 625–644. DOI: 10.1038/s42254-021-00348-9.</w:t>
      </w:r>
    </w:p>
    <w:p w14:paraId="2010E238"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rPr>
      </w:pPr>
      <w:r w:rsidRPr="00B738A7">
        <w:rPr>
          <w:color w:val="000000"/>
          <w:lang w:val="en-US"/>
        </w:rPr>
        <w:t xml:space="preserve">Google AI Quantum. Cirq: A Python framework for creating, editing, and invoking Noisy Intermediate Scale Quantum (NISQ) circuits. </w:t>
      </w:r>
      <w:r w:rsidRPr="00B738A7">
        <w:rPr>
          <w:color w:val="000000"/>
        </w:rPr>
        <w:t>2023. URL: https://quantumai.google/cirq (дата обращения: 11.11.2025).</w:t>
      </w:r>
    </w:p>
    <w:p w14:paraId="42C35051"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rPr>
      </w:pPr>
      <w:r w:rsidRPr="00B738A7">
        <w:rPr>
          <w:color w:val="000000"/>
          <w:lang w:val="en-US"/>
        </w:rPr>
        <w:t xml:space="preserve">Huang H.Y., Broughton M., Mohseni M. et al. Power of data in quantum machine learning // Nature Communications. 2021. </w:t>
      </w:r>
      <w:r w:rsidRPr="00B738A7">
        <w:rPr>
          <w:color w:val="000000"/>
        </w:rPr>
        <w:t>Vol. 12. P. 2631. DOI: 10.1038/s41467-021-22539-9.</w:t>
      </w:r>
    </w:p>
    <w:p w14:paraId="59ED0253"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rPr>
      </w:pPr>
      <w:r w:rsidRPr="00B738A7">
        <w:rPr>
          <w:color w:val="000000"/>
          <w:lang w:val="en-US"/>
        </w:rPr>
        <w:t xml:space="preserve">Mari A., Bromley T.R., Izaac J. et al. Transfer learning in hybrid classical-quantum neural networks // Quantum. 2020. </w:t>
      </w:r>
      <w:r w:rsidRPr="00B738A7">
        <w:rPr>
          <w:color w:val="000000"/>
        </w:rPr>
        <w:t>Vol. 4. P. 340. DOI: 10.22331/q-2020-10-09-340.</w:t>
      </w:r>
    </w:p>
    <w:p w14:paraId="747F0E41"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rPr>
      </w:pPr>
      <w:r w:rsidRPr="00B738A7">
        <w:rPr>
          <w:color w:val="000000"/>
          <w:lang w:val="en-US"/>
        </w:rPr>
        <w:t xml:space="preserve">McClean J.R., Boixo S., Smelyanskiy V.N. et al. Barren plateaus in quantum neural network training landscapes // Nature Communications. 2018. </w:t>
      </w:r>
      <w:r w:rsidRPr="00B738A7">
        <w:rPr>
          <w:color w:val="000000"/>
        </w:rPr>
        <w:t>Vol. 9. P. 4812. DOI: 10.1038/s41467-018-07090-4.</w:t>
      </w:r>
    </w:p>
    <w:p w14:paraId="4952C73A"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lang w:val="en-US"/>
        </w:rPr>
      </w:pPr>
      <w:r w:rsidRPr="00B738A7">
        <w:rPr>
          <w:color w:val="000000"/>
          <w:lang w:val="en-US"/>
        </w:rPr>
        <w:t>Pesah A., Cerezo M., Wang S. et al. Absence of barren plateaus in quantum convolutional neural networks // Physical Review X. 2021. Vol. 11. P. 041011. DOI: 10.1103/PhysRevX.11.041011.</w:t>
      </w:r>
    </w:p>
    <w:p w14:paraId="07B1E067"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rPr>
      </w:pPr>
      <w:r w:rsidRPr="00B738A7">
        <w:rPr>
          <w:color w:val="000000"/>
          <w:lang w:val="en-US"/>
        </w:rPr>
        <w:t xml:space="preserve">Qiskit contributors. Qiskit: An open-source framework for quantum computing. </w:t>
      </w:r>
      <w:r w:rsidRPr="00B738A7">
        <w:rPr>
          <w:color w:val="000000"/>
        </w:rPr>
        <w:t>2023. URL: https://qiskit.org (дата обращения: 29.11.2025).</w:t>
      </w:r>
    </w:p>
    <w:p w14:paraId="4DFA8B36" w14:textId="77777777" w:rsidR="00EB7B59" w:rsidRPr="00B738A7" w:rsidRDefault="00EB7B59" w:rsidP="00EB7B59">
      <w:pPr>
        <w:numPr>
          <w:ilvl w:val="0"/>
          <w:numId w:val="1"/>
        </w:numPr>
        <w:pBdr>
          <w:top w:val="nil"/>
          <w:left w:val="nil"/>
          <w:bottom w:val="nil"/>
          <w:right w:val="nil"/>
          <w:between w:val="nil"/>
        </w:pBdr>
        <w:tabs>
          <w:tab w:val="left" w:pos="360"/>
        </w:tabs>
        <w:spacing w:after="120"/>
        <w:ind w:left="378"/>
        <w:jc w:val="both"/>
        <w:rPr>
          <w:color w:val="000000"/>
        </w:rPr>
      </w:pPr>
      <w:r w:rsidRPr="00B738A7">
        <w:rPr>
          <w:color w:val="000000"/>
          <w:lang w:val="en-US"/>
        </w:rPr>
        <w:t xml:space="preserve">Schuld M., Killoran N. Quantum machine learning in feature Hilbert spaces // Physical Review Letters. </w:t>
      </w:r>
      <w:r w:rsidRPr="00B738A7">
        <w:rPr>
          <w:color w:val="000000"/>
        </w:rPr>
        <w:t>2019. Vol. 122. P. 040504. DOI: 10.1103/PhysRevLett.122.040504.</w:t>
      </w:r>
    </w:p>
    <w:p w14:paraId="1FBB6E83" w14:textId="411996CF" w:rsidR="00EB7B59" w:rsidRDefault="00EB7B59" w:rsidP="00EB7B59">
      <w:pPr>
        <w:numPr>
          <w:ilvl w:val="0"/>
          <w:numId w:val="1"/>
        </w:numPr>
        <w:pBdr>
          <w:top w:val="nil"/>
          <w:left w:val="nil"/>
          <w:bottom w:val="nil"/>
          <w:right w:val="nil"/>
          <w:between w:val="nil"/>
        </w:pBdr>
        <w:tabs>
          <w:tab w:val="left" w:pos="360"/>
        </w:tabs>
        <w:spacing w:after="120"/>
        <w:ind w:left="378"/>
        <w:jc w:val="both"/>
        <w:rPr>
          <w:color w:val="000000"/>
          <w:sz w:val="24"/>
          <w:szCs w:val="24"/>
        </w:rPr>
      </w:pPr>
      <w:r w:rsidRPr="00B738A7">
        <w:rPr>
          <w:color w:val="000000"/>
          <w:lang w:val="en-US"/>
        </w:rPr>
        <w:t xml:space="preserve">Verdon G., Broughton M., Biamonte J. A quantum algorithm to train neural networks using low-depth circuits // arXiv preprint. </w:t>
      </w:r>
      <w:r w:rsidRPr="00B738A7">
        <w:rPr>
          <w:color w:val="000000"/>
        </w:rPr>
        <w:t>2019. arXiv:1712.05304v3. URL: https://arxiv.org/abs/1712.05304v3 (дата обращения: 06.12.2025).</w:t>
      </w:r>
    </w:p>
    <w:p w14:paraId="04941C98" w14:textId="28CE1376" w:rsidR="00EB7B59" w:rsidRPr="00EB7B59" w:rsidRDefault="00EB7B59" w:rsidP="009E6DF6">
      <w:pPr>
        <w:rPr>
          <w:color w:val="000000"/>
          <w:sz w:val="24"/>
          <w:szCs w:val="24"/>
        </w:rPr>
      </w:pPr>
      <w:r>
        <w:rPr>
          <w:color w:val="000000"/>
          <w:sz w:val="24"/>
          <w:szCs w:val="24"/>
        </w:rPr>
        <w:br w:type="page"/>
      </w:r>
    </w:p>
    <w:p w14:paraId="51DDC66A" w14:textId="77777777" w:rsidR="001443B3" w:rsidRPr="001443B3" w:rsidRDefault="001443B3" w:rsidP="00D853F5">
      <w:pPr>
        <w:pStyle w:val="a4"/>
      </w:pPr>
      <w:bookmarkStart w:id="23" w:name="_Toc231911493"/>
      <w:bookmarkStart w:id="24" w:name="_Toc232539281"/>
      <w:r w:rsidRPr="001443B3">
        <w:lastRenderedPageBreak/>
        <w:t>Исследование архитектурных особенностей нейронных сетей для поиска сердечных заболеваний путём анализа ландшафтов функции потерь</w:t>
      </w:r>
      <w:bookmarkEnd w:id="23"/>
      <w:bookmarkEnd w:id="24"/>
    </w:p>
    <w:p w14:paraId="4411B955" w14:textId="77777777" w:rsidR="001443B3" w:rsidRPr="001443B3" w:rsidRDefault="001443B3" w:rsidP="001443B3"/>
    <w:p w14:paraId="76FFD023" w14:textId="77777777" w:rsidR="001443B3" w:rsidRPr="00D853F5" w:rsidRDefault="001443B3" w:rsidP="00D853F5">
      <w:pPr>
        <w:pStyle w:val="23"/>
      </w:pPr>
      <w:r w:rsidRPr="00D853F5">
        <w:t>Л.Л. Калашников</w:t>
      </w:r>
    </w:p>
    <w:p w14:paraId="0B15066A" w14:textId="77777777" w:rsidR="001443B3" w:rsidRDefault="001443B3" w:rsidP="00015082">
      <w:pPr>
        <w:pStyle w:val="34"/>
        <w:spacing w:after="0"/>
      </w:pPr>
      <w:r w:rsidRPr="005879DA">
        <w:t xml:space="preserve">Национальный исследовательский </w:t>
      </w:r>
    </w:p>
    <w:p w14:paraId="40A3CDB9" w14:textId="77777777" w:rsidR="001443B3" w:rsidRPr="005879DA" w:rsidRDefault="001443B3" w:rsidP="00015082">
      <w:pPr>
        <w:pStyle w:val="34"/>
        <w:rPr>
          <w:sz w:val="20"/>
          <w:szCs w:val="20"/>
        </w:rPr>
      </w:pPr>
      <w:r w:rsidRPr="005879DA">
        <w:t>Нижегородский государственный университет имени Н. И. Лобачевского</w:t>
      </w:r>
    </w:p>
    <w:p w14:paraId="1E94BFF8" w14:textId="77777777" w:rsidR="001443B3" w:rsidRPr="001443B3" w:rsidRDefault="001443B3" w:rsidP="001443B3">
      <w:pPr>
        <w:spacing w:after="320"/>
        <w:ind w:left="851" w:right="848"/>
        <w:jc w:val="both"/>
        <w:rPr>
          <w:sz w:val="20"/>
          <w:szCs w:val="20"/>
        </w:rPr>
      </w:pPr>
      <w:r w:rsidRPr="001443B3">
        <w:rPr>
          <w:sz w:val="20"/>
          <w:szCs w:val="20"/>
        </w:rPr>
        <w:t>Проведен анализ различных архитектур нейронных сетей на основе архитектуры CNN-BiLSTM. В качестве инструмента для анализа качества обучения архитектуры используются ландшафты функции потерь. Для оценки качества обученной сети рассматриваются стандартные метрики задач классификации. Анализ показывает, что модификации архитектуры, заключающиеся в различных способах добавления сегментационных данных ЭКГ приводят к приросту скорости обучения без потери качества.</w:t>
      </w:r>
    </w:p>
    <w:p w14:paraId="4B955207" w14:textId="5DA2FA1D" w:rsidR="001443B3" w:rsidRPr="001443B3" w:rsidRDefault="001443B3" w:rsidP="001443B3">
      <w:pPr>
        <w:spacing w:after="600"/>
        <w:ind w:left="851" w:right="851"/>
        <w:jc w:val="both"/>
        <w:rPr>
          <w:sz w:val="20"/>
          <w:szCs w:val="20"/>
        </w:rPr>
      </w:pPr>
      <w:r w:rsidRPr="001443B3">
        <w:rPr>
          <w:i/>
          <w:sz w:val="20"/>
          <w:szCs w:val="20"/>
        </w:rPr>
        <w:t>Ключевые слова:</w:t>
      </w:r>
      <w:r w:rsidRPr="001443B3">
        <w:rPr>
          <w:sz w:val="20"/>
          <w:szCs w:val="20"/>
        </w:rPr>
        <w:t xml:space="preserve"> </w:t>
      </w:r>
      <w:r>
        <w:rPr>
          <w:sz w:val="20"/>
          <w:szCs w:val="20"/>
        </w:rPr>
        <w:t>р</w:t>
      </w:r>
      <w:r w:rsidRPr="001443B3">
        <w:rPr>
          <w:sz w:val="20"/>
          <w:szCs w:val="20"/>
        </w:rPr>
        <w:t xml:space="preserve">аспознавание различных видов аритмий, машинное обучение, CNN-BiLSTM, </w:t>
      </w:r>
      <w:r>
        <w:rPr>
          <w:sz w:val="20"/>
          <w:szCs w:val="20"/>
        </w:rPr>
        <w:t>л</w:t>
      </w:r>
      <w:r w:rsidRPr="001443B3">
        <w:rPr>
          <w:sz w:val="20"/>
          <w:szCs w:val="20"/>
        </w:rPr>
        <w:t>андшафт функции потерь.</w:t>
      </w:r>
    </w:p>
    <w:p w14:paraId="3A78B494" w14:textId="77777777" w:rsidR="001443B3" w:rsidRPr="001443B3" w:rsidRDefault="001443B3" w:rsidP="001443B3">
      <w:pPr>
        <w:keepNext/>
        <w:spacing w:before="360" w:after="240"/>
        <w:outlineLvl w:val="0"/>
        <w:rPr>
          <w:b/>
          <w:sz w:val="28"/>
          <w:szCs w:val="28"/>
        </w:rPr>
      </w:pPr>
      <w:r w:rsidRPr="001443B3">
        <w:rPr>
          <w:b/>
          <w:sz w:val="28"/>
          <w:szCs w:val="28"/>
        </w:rPr>
        <w:t>1. Введение</w:t>
      </w:r>
    </w:p>
    <w:p w14:paraId="43B46A08" w14:textId="77777777" w:rsidR="001443B3" w:rsidRPr="001443B3" w:rsidRDefault="001443B3" w:rsidP="001443B3">
      <w:pPr>
        <w:pBdr>
          <w:top w:val="nil"/>
          <w:left w:val="nil"/>
          <w:bottom w:val="nil"/>
          <w:right w:val="nil"/>
          <w:between w:val="nil"/>
        </w:pBdr>
        <w:ind w:firstLine="397"/>
        <w:jc w:val="both"/>
        <w:rPr>
          <w:color w:val="000000"/>
        </w:rPr>
      </w:pPr>
      <w:r w:rsidRPr="001443B3">
        <w:rPr>
          <w:color w:val="000000"/>
        </w:rPr>
        <w:t xml:space="preserve">Диагностика сердечных заболеваний по ЭКГ с использованием методов глубокого обучения представляет практический интерес в задачах поддержки принятия врачебных решений и автоматического выявления патологий сердца. В настоящее время проводятся различные исследования по улучшению качества распознавания нейронными сетями патологий сердечно-сосудистой системы, рассматриваются различные архитектуры сетей. Помимо стандартных метрик качества, для анализа свойств модели полезно использовать визуализацию ландшафта функции потерь. </w:t>
      </w:r>
    </w:p>
    <w:p w14:paraId="7B548DB1" w14:textId="77777777" w:rsidR="001443B3" w:rsidRPr="001443B3" w:rsidRDefault="001443B3" w:rsidP="001443B3">
      <w:pPr>
        <w:pBdr>
          <w:top w:val="nil"/>
          <w:left w:val="nil"/>
          <w:bottom w:val="nil"/>
          <w:right w:val="nil"/>
          <w:between w:val="nil"/>
        </w:pBdr>
        <w:ind w:firstLine="397"/>
        <w:jc w:val="both"/>
        <w:rPr>
          <w:color w:val="000000"/>
        </w:rPr>
      </w:pPr>
      <w:r w:rsidRPr="001443B3">
        <w:rPr>
          <w:color w:val="000000"/>
        </w:rPr>
        <w:t>Ландшафты функции потерь позволяют визуализировать многомерное пространство параметров модели в виде двумерных сечений. Такое представление позволяет качественно оценить гладкость функции, размеры областей притяжения и характер локальной кривизны в окрестности минимума.</w:t>
      </w:r>
    </w:p>
    <w:p w14:paraId="75CCC8DE" w14:textId="77777777" w:rsidR="001443B3" w:rsidRPr="001443B3" w:rsidRDefault="001443B3" w:rsidP="001443B3">
      <w:pPr>
        <w:pBdr>
          <w:top w:val="nil"/>
          <w:left w:val="nil"/>
          <w:bottom w:val="nil"/>
          <w:right w:val="nil"/>
          <w:between w:val="nil"/>
        </w:pBdr>
        <w:ind w:firstLine="397"/>
        <w:jc w:val="both"/>
        <w:rPr>
          <w:color w:val="000000"/>
        </w:rPr>
      </w:pPr>
      <w:r w:rsidRPr="001443B3">
        <w:rPr>
          <w:color w:val="000000"/>
        </w:rPr>
        <w:t>Подобная визуализация может использоваться для экспериментальной проверки гипотез о связи геометрии минимума с устойчивостью модели и способностью к обобщению. На практике она даёт возможность сравнивать, как различные архитектуры нейронных сетей или методы регуляризации меняют геометрию пространства параметров, делая процесс обучения более или менее затруднительным.</w:t>
      </w:r>
    </w:p>
    <w:p w14:paraId="4C42D95E" w14:textId="77777777" w:rsidR="001443B3" w:rsidRPr="001443B3" w:rsidRDefault="001443B3" w:rsidP="001443B3">
      <w:pPr>
        <w:pBdr>
          <w:top w:val="nil"/>
          <w:left w:val="nil"/>
          <w:bottom w:val="nil"/>
          <w:right w:val="nil"/>
          <w:between w:val="nil"/>
        </w:pBdr>
        <w:ind w:firstLine="397"/>
        <w:jc w:val="both"/>
        <w:rPr>
          <w:color w:val="000000"/>
        </w:rPr>
      </w:pPr>
      <w:r w:rsidRPr="001443B3">
        <w:rPr>
          <w:color w:val="000000"/>
        </w:rPr>
        <w:t>Целью настоящего исследования является сравнение ландшафтов функции потерь для различных архитектур нейронных сетей, применяемых к задаче распознавания аритмий. В работе рассмотрена архитектура CNN-BiLSTM, обученная на датасете three_bases, и её модификации: к ней будут добавлены ветки сегментационной информации, будет проведена как простая конкатенация данных на входе, так и введение отдельных свёрточных и BiLSTM блоков для сегментационных данных.</w:t>
      </w:r>
    </w:p>
    <w:p w14:paraId="3B99DA91" w14:textId="77777777" w:rsidR="001443B3" w:rsidRPr="001443B3" w:rsidRDefault="001443B3" w:rsidP="001443B3">
      <w:pPr>
        <w:keepNext/>
        <w:spacing w:before="240" w:after="240"/>
        <w:outlineLvl w:val="0"/>
        <w:rPr>
          <w:b/>
          <w:sz w:val="28"/>
          <w:szCs w:val="28"/>
        </w:rPr>
      </w:pPr>
      <w:r w:rsidRPr="001443B3">
        <w:rPr>
          <w:b/>
          <w:sz w:val="28"/>
          <w:szCs w:val="28"/>
        </w:rPr>
        <w:t>2. Обучающие данные</w:t>
      </w:r>
    </w:p>
    <w:p w14:paraId="1862CA57" w14:textId="77777777" w:rsidR="001443B3" w:rsidRPr="001443B3" w:rsidRDefault="001443B3" w:rsidP="001443B3">
      <w:pPr>
        <w:keepNext/>
        <w:spacing w:before="240" w:after="240"/>
        <w:outlineLvl w:val="1"/>
        <w:rPr>
          <w:b/>
          <w:sz w:val="24"/>
          <w:szCs w:val="24"/>
        </w:rPr>
      </w:pPr>
      <w:r w:rsidRPr="001443B3">
        <w:rPr>
          <w:b/>
          <w:sz w:val="24"/>
          <w:szCs w:val="24"/>
        </w:rPr>
        <w:t>2.1. База данных кардиограмм</w:t>
      </w:r>
    </w:p>
    <w:p w14:paraId="20F92108" w14:textId="77777777" w:rsidR="001443B3" w:rsidRPr="001443B3" w:rsidRDefault="001443B3" w:rsidP="001443B3">
      <w:pPr>
        <w:ind w:firstLine="426"/>
        <w:jc w:val="both"/>
        <w:rPr>
          <w:color w:val="000000"/>
        </w:rPr>
      </w:pPr>
      <w:r w:rsidRPr="001443B3">
        <w:rPr>
          <w:color w:val="000000"/>
        </w:rPr>
        <w:t>Для обучения классифицирующих и сегментирующих моделей использовалась база данных three_bases, сформированная на основе открытых наборов данных:</w:t>
      </w:r>
    </w:p>
    <w:p w14:paraId="72323684" w14:textId="5D19BBE5" w:rsidR="001443B3" w:rsidRPr="001443B3" w:rsidRDefault="001443B3" w:rsidP="00993C76">
      <w:pPr>
        <w:ind w:firstLine="426"/>
        <w:jc w:val="both"/>
        <w:rPr>
          <w:color w:val="000000"/>
        </w:rPr>
      </w:pPr>
      <w:r w:rsidRPr="001443B3">
        <w:rPr>
          <w:color w:val="000000"/>
        </w:rPr>
        <w:lastRenderedPageBreak/>
        <w:t>1. PTB-XL (Physikalisch-Technische Bundesanstalt) [4] — база данных, содержащая 21799</w:t>
      </w:r>
      <w:r w:rsidR="00993C76">
        <w:rPr>
          <w:color w:val="000000"/>
        </w:rPr>
        <w:t> </w:t>
      </w:r>
      <w:r w:rsidRPr="001443B3">
        <w:rPr>
          <w:color w:val="000000"/>
        </w:rPr>
        <w:t>записей сигналов ЭКГ с двенадцати отведений на данных 18869 пациентов;</w:t>
      </w:r>
    </w:p>
    <w:p w14:paraId="58AE0196" w14:textId="7ACF97BF" w:rsidR="001443B3" w:rsidRPr="001443B3" w:rsidRDefault="001443B3" w:rsidP="00993C76">
      <w:pPr>
        <w:ind w:firstLine="426"/>
        <w:jc w:val="both"/>
        <w:rPr>
          <w:color w:val="000000"/>
        </w:rPr>
      </w:pPr>
      <w:r w:rsidRPr="001443B3">
        <w:rPr>
          <w:color w:val="000000"/>
        </w:rPr>
        <w:t>2. CUDB (Chapman University Data Base) [5] — база данных, содержащая 45152 записей</w:t>
      </w:r>
      <w:r w:rsidR="00993C76">
        <w:rPr>
          <w:color w:val="000000"/>
        </w:rPr>
        <w:t xml:space="preserve"> </w:t>
      </w:r>
      <w:r w:rsidRPr="001443B3">
        <w:rPr>
          <w:color w:val="000000"/>
        </w:rPr>
        <w:t>сигналов ЭКГ также с двенадцати отведений;</w:t>
      </w:r>
    </w:p>
    <w:p w14:paraId="0BF97919" w14:textId="7BC2C4A7" w:rsidR="001443B3" w:rsidRPr="001443B3" w:rsidRDefault="001443B3" w:rsidP="00993C76">
      <w:pPr>
        <w:ind w:firstLine="426"/>
        <w:jc w:val="both"/>
        <w:rPr>
          <w:color w:val="000000"/>
        </w:rPr>
      </w:pPr>
      <w:r w:rsidRPr="001443B3">
        <w:rPr>
          <w:noProof/>
          <w:color w:val="000000"/>
        </w:rPr>
        <w:drawing>
          <wp:anchor distT="76200" distB="76200" distL="114300" distR="114300" simplePos="0" relativeHeight="251656192" behindDoc="0" locked="0" layoutInCell="1" allowOverlap="0" wp14:anchorId="3B454731" wp14:editId="7B5B1BDE">
            <wp:simplePos x="0" y="0"/>
            <wp:positionH relativeFrom="column">
              <wp:posOffset>942975</wp:posOffset>
            </wp:positionH>
            <wp:positionV relativeFrom="paragraph">
              <wp:posOffset>511175</wp:posOffset>
            </wp:positionV>
            <wp:extent cx="3862705" cy="4899025"/>
            <wp:effectExtent l="0" t="0" r="4445"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Gexample.png"/>
                    <pic:cNvPicPr/>
                  </pic:nvPicPr>
                  <pic:blipFill>
                    <a:blip r:embed="rId13" cstate="print">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862705" cy="4899025"/>
                    </a:xfrm>
                    <a:prstGeom prst="rect">
                      <a:avLst/>
                    </a:prstGeom>
                  </pic:spPr>
                </pic:pic>
              </a:graphicData>
            </a:graphic>
            <wp14:sizeRelH relativeFrom="margin">
              <wp14:pctWidth>0</wp14:pctWidth>
            </wp14:sizeRelH>
            <wp14:sizeRelV relativeFrom="margin">
              <wp14:pctHeight>0</wp14:pctHeight>
            </wp14:sizeRelV>
          </wp:anchor>
        </w:drawing>
      </w:r>
      <w:r w:rsidRPr="00993C76">
        <w:rPr>
          <w:color w:val="000000"/>
        </w:rPr>
        <w:t xml:space="preserve">3. </w:t>
      </w:r>
      <w:r w:rsidRPr="001443B3">
        <w:rPr>
          <w:color w:val="000000"/>
          <w:lang w:val="en-US"/>
        </w:rPr>
        <w:t>GA</w:t>
      </w:r>
      <w:r w:rsidRPr="00993C76">
        <w:rPr>
          <w:color w:val="000000"/>
        </w:rPr>
        <w:t>12</w:t>
      </w:r>
      <w:r w:rsidRPr="001443B3">
        <w:rPr>
          <w:color w:val="000000"/>
          <w:lang w:val="en-US"/>
        </w:rPr>
        <w:t>ECG</w:t>
      </w:r>
      <w:r w:rsidRPr="00993C76">
        <w:rPr>
          <w:color w:val="000000"/>
        </w:rPr>
        <w:t xml:space="preserve"> (</w:t>
      </w:r>
      <w:r w:rsidRPr="001443B3">
        <w:rPr>
          <w:color w:val="000000"/>
          <w:lang w:val="en-US"/>
        </w:rPr>
        <w:t>Georgia</w:t>
      </w:r>
      <w:r w:rsidRPr="00993C76">
        <w:rPr>
          <w:color w:val="000000"/>
        </w:rPr>
        <w:t xml:space="preserve"> 12-</w:t>
      </w:r>
      <w:r w:rsidRPr="001443B3">
        <w:rPr>
          <w:color w:val="000000"/>
          <w:lang w:val="en-US"/>
        </w:rPr>
        <w:t>lead</w:t>
      </w:r>
      <w:r w:rsidRPr="00993C76">
        <w:rPr>
          <w:color w:val="000000"/>
        </w:rPr>
        <w:t xml:space="preserve"> </w:t>
      </w:r>
      <w:r w:rsidRPr="001443B3">
        <w:rPr>
          <w:color w:val="000000"/>
          <w:lang w:val="en-US"/>
        </w:rPr>
        <w:t>ECG</w:t>
      </w:r>
      <w:r w:rsidRPr="00993C76">
        <w:rPr>
          <w:color w:val="000000"/>
        </w:rPr>
        <w:t xml:space="preserve"> </w:t>
      </w:r>
      <w:r w:rsidRPr="001443B3">
        <w:rPr>
          <w:color w:val="000000"/>
          <w:lang w:val="en-US"/>
        </w:rPr>
        <w:t>Challenge</w:t>
      </w:r>
      <w:r w:rsidRPr="00993C76">
        <w:rPr>
          <w:color w:val="000000"/>
        </w:rPr>
        <w:t xml:space="preserve"> </w:t>
      </w:r>
      <w:r w:rsidRPr="001443B3">
        <w:rPr>
          <w:color w:val="000000"/>
          <w:lang w:val="en-US"/>
        </w:rPr>
        <w:t>Database</w:t>
      </w:r>
      <w:r w:rsidRPr="00993C76">
        <w:rPr>
          <w:color w:val="000000"/>
        </w:rPr>
        <w:t xml:space="preserve">) [6] — </w:t>
      </w:r>
      <w:r w:rsidRPr="001443B3">
        <w:rPr>
          <w:color w:val="000000"/>
        </w:rPr>
        <w:t>база</w:t>
      </w:r>
      <w:r w:rsidRPr="00993C76">
        <w:rPr>
          <w:color w:val="000000"/>
        </w:rPr>
        <w:t xml:space="preserve"> </w:t>
      </w:r>
      <w:r w:rsidRPr="001443B3">
        <w:rPr>
          <w:color w:val="000000"/>
        </w:rPr>
        <w:t>данных</w:t>
      </w:r>
      <w:r w:rsidRPr="00993C76">
        <w:rPr>
          <w:color w:val="000000"/>
        </w:rPr>
        <w:t xml:space="preserve">, </w:t>
      </w:r>
      <w:r w:rsidRPr="001443B3">
        <w:rPr>
          <w:color w:val="000000"/>
        </w:rPr>
        <w:t>содержащая</w:t>
      </w:r>
      <w:r w:rsidR="00993C76">
        <w:rPr>
          <w:color w:val="000000"/>
        </w:rPr>
        <w:t xml:space="preserve"> </w:t>
      </w:r>
      <w:r w:rsidRPr="001443B3">
        <w:rPr>
          <w:color w:val="000000"/>
        </w:rPr>
        <w:t>записи сигналов ЭКГ от 10129 пациентов также с двенадцати отведений.</w:t>
      </w:r>
    </w:p>
    <w:p w14:paraId="7CA76588" w14:textId="77777777" w:rsidR="001443B3" w:rsidRPr="001443B3" w:rsidRDefault="001443B3" w:rsidP="001443B3">
      <w:pPr>
        <w:spacing w:after="200"/>
        <w:jc w:val="center"/>
        <w:rPr>
          <w:b/>
          <w:bCs/>
          <w:sz w:val="20"/>
          <w:szCs w:val="20"/>
        </w:rPr>
      </w:pPr>
      <w:r w:rsidRPr="001443B3">
        <w:rPr>
          <w:b/>
          <w:bCs/>
          <w:sz w:val="20"/>
          <w:szCs w:val="20"/>
        </w:rPr>
        <w:t xml:space="preserve">Рис. 1. </w:t>
      </w:r>
      <w:r w:rsidRPr="001443B3">
        <w:rPr>
          <w:bCs/>
          <w:sz w:val="20"/>
          <w:szCs w:val="20"/>
        </w:rPr>
        <w:t>Визуализация одной записи из базы</w:t>
      </w:r>
    </w:p>
    <w:p w14:paraId="3CEF0E1D" w14:textId="72B68BB3" w:rsidR="001443B3" w:rsidRPr="001443B3" w:rsidRDefault="001443B3" w:rsidP="001443B3">
      <w:pPr>
        <w:ind w:firstLine="426"/>
        <w:jc w:val="both"/>
        <w:rPr>
          <w:color w:val="000000"/>
        </w:rPr>
      </w:pPr>
      <w:r w:rsidRPr="001443B3">
        <w:rPr>
          <w:color w:val="000000"/>
        </w:rPr>
        <w:t>Все записи представлены сигналами длительностью 10 секу</w:t>
      </w:r>
      <w:r w:rsidR="00993C76">
        <w:rPr>
          <w:color w:val="000000"/>
        </w:rPr>
        <w:t>нд с частотой дискретизации 500 </w:t>
      </w:r>
      <w:r w:rsidRPr="001443B3">
        <w:rPr>
          <w:color w:val="000000"/>
        </w:rPr>
        <w:t>Гц. Каждый пациент был включён только в одну подвыборку, что исключает утечку данных между обучающей и тестовой выборками.</w:t>
      </w:r>
    </w:p>
    <w:p w14:paraId="442D63CA" w14:textId="685C4698" w:rsidR="001443B3" w:rsidRPr="001443B3" w:rsidRDefault="001443B3" w:rsidP="00993C76">
      <w:pPr>
        <w:ind w:firstLine="426"/>
        <w:jc w:val="both"/>
        <w:rPr>
          <w:color w:val="000000"/>
        </w:rPr>
      </w:pPr>
      <w:r w:rsidRPr="001443B3">
        <w:rPr>
          <w:color w:val="000000"/>
        </w:rPr>
        <w:t>Для анализа взяты семь самых широко представленных в базе состояний пациента из</w:t>
      </w:r>
      <w:r w:rsidR="00993C76">
        <w:rPr>
          <w:color w:val="000000"/>
        </w:rPr>
        <w:t> </w:t>
      </w:r>
      <w:r w:rsidRPr="001443B3">
        <w:rPr>
          <w:color w:val="000000"/>
        </w:rPr>
        <w:t xml:space="preserve">доступных в базе шестнадцати. Малочисленные классы были исключены для уменьшения дисбаланса выборки, поскольку анализ ландшафтов функции потерь целесообразно проводить на относительно сбалансированных классах. </w:t>
      </w:r>
    </w:p>
    <w:p w14:paraId="1C5A1660" w14:textId="77777777" w:rsidR="001443B3" w:rsidRPr="001443B3" w:rsidRDefault="001443B3" w:rsidP="001443B3">
      <w:pPr>
        <w:ind w:firstLine="426"/>
        <w:jc w:val="both"/>
        <w:rPr>
          <w:color w:val="000000"/>
        </w:rPr>
      </w:pPr>
      <w:r w:rsidRPr="001443B3">
        <w:rPr>
          <w:color w:val="000000"/>
        </w:rPr>
        <w:t>В исходной выборке содержалось 77 243 кардиограммы, относящиеся к 16 классам.</w:t>
      </w:r>
    </w:p>
    <w:p w14:paraId="47191A1F" w14:textId="77777777" w:rsidR="001443B3" w:rsidRPr="001443B3" w:rsidRDefault="001443B3" w:rsidP="001443B3">
      <w:pPr>
        <w:ind w:firstLine="426"/>
        <w:jc w:val="both"/>
        <w:rPr>
          <w:color w:val="000000"/>
        </w:rPr>
      </w:pPr>
      <w:r w:rsidRPr="001443B3">
        <w:rPr>
          <w:color w:val="000000"/>
        </w:rPr>
        <w:t xml:space="preserve">После отбора семи наиболее представленных классов число примеров составило 74 092, что соответствует 95,92% от общего объёма данных. </w:t>
      </w:r>
    </w:p>
    <w:p w14:paraId="290BE869" w14:textId="77777777" w:rsidR="001443B3" w:rsidRPr="001443B3" w:rsidRDefault="001443B3" w:rsidP="001443B3">
      <w:pPr>
        <w:ind w:firstLine="426"/>
        <w:jc w:val="both"/>
        <w:rPr>
          <w:color w:val="000000"/>
        </w:rPr>
      </w:pPr>
      <w:r w:rsidRPr="001443B3">
        <w:rPr>
          <w:color w:val="000000"/>
        </w:rPr>
        <w:t>Классы, вошедшие в итоговую выборку, расположены ниже в порядке убывания представленности:</w:t>
      </w:r>
    </w:p>
    <w:p w14:paraId="48DFD31E" w14:textId="77777777" w:rsidR="001443B3" w:rsidRPr="001443B3" w:rsidRDefault="001443B3" w:rsidP="009719DC">
      <w:pPr>
        <w:numPr>
          <w:ilvl w:val="0"/>
          <w:numId w:val="21"/>
        </w:numPr>
        <w:ind w:left="426" w:firstLine="0"/>
        <w:contextualSpacing/>
        <w:jc w:val="both"/>
        <w:rPr>
          <w:color w:val="000000"/>
        </w:rPr>
      </w:pPr>
      <w:r w:rsidRPr="001443B3">
        <w:rPr>
          <w:color w:val="000000"/>
        </w:rPr>
        <w:t>Синусовый ритм (31327 элементов)</w:t>
      </w:r>
    </w:p>
    <w:p w14:paraId="4DB310F8" w14:textId="77777777" w:rsidR="001443B3" w:rsidRPr="001443B3" w:rsidRDefault="001443B3" w:rsidP="009719DC">
      <w:pPr>
        <w:numPr>
          <w:ilvl w:val="0"/>
          <w:numId w:val="21"/>
        </w:numPr>
        <w:ind w:left="426" w:firstLine="0"/>
        <w:contextualSpacing/>
        <w:jc w:val="both"/>
        <w:rPr>
          <w:color w:val="000000"/>
        </w:rPr>
      </w:pPr>
      <w:r w:rsidRPr="001443B3">
        <w:rPr>
          <w:color w:val="000000"/>
        </w:rPr>
        <w:t>Синусовая брадикардия (18510 элементов)</w:t>
      </w:r>
    </w:p>
    <w:p w14:paraId="699EE996" w14:textId="77777777" w:rsidR="001443B3" w:rsidRPr="001443B3" w:rsidRDefault="001443B3" w:rsidP="009719DC">
      <w:pPr>
        <w:numPr>
          <w:ilvl w:val="0"/>
          <w:numId w:val="21"/>
        </w:numPr>
        <w:ind w:left="426" w:firstLine="0"/>
        <w:contextualSpacing/>
        <w:jc w:val="both"/>
        <w:rPr>
          <w:color w:val="000000"/>
        </w:rPr>
      </w:pPr>
      <w:r w:rsidRPr="001443B3">
        <w:rPr>
          <w:color w:val="000000"/>
        </w:rPr>
        <w:t>Синусовая тахикардия (9106 элементов)</w:t>
      </w:r>
    </w:p>
    <w:p w14:paraId="10740420" w14:textId="77777777" w:rsidR="001443B3" w:rsidRPr="001443B3" w:rsidRDefault="001443B3" w:rsidP="009719DC">
      <w:pPr>
        <w:numPr>
          <w:ilvl w:val="0"/>
          <w:numId w:val="21"/>
        </w:numPr>
        <w:ind w:left="426" w:firstLine="0"/>
        <w:contextualSpacing/>
        <w:jc w:val="both"/>
        <w:rPr>
          <w:color w:val="000000"/>
        </w:rPr>
      </w:pPr>
      <w:r w:rsidRPr="001443B3">
        <w:rPr>
          <w:color w:val="000000"/>
        </w:rPr>
        <w:lastRenderedPageBreak/>
        <w:t>Трепетание предсердий (8229 элементов)</w:t>
      </w:r>
    </w:p>
    <w:p w14:paraId="4DCEF0ED" w14:textId="77777777" w:rsidR="001443B3" w:rsidRPr="001443B3" w:rsidRDefault="001443B3" w:rsidP="009719DC">
      <w:pPr>
        <w:numPr>
          <w:ilvl w:val="0"/>
          <w:numId w:val="21"/>
        </w:numPr>
        <w:ind w:left="426" w:firstLine="0"/>
        <w:contextualSpacing/>
        <w:jc w:val="both"/>
        <w:rPr>
          <w:color w:val="000000"/>
        </w:rPr>
      </w:pPr>
      <w:r w:rsidRPr="001443B3">
        <w:rPr>
          <w:color w:val="000000"/>
        </w:rPr>
        <w:t>Фибрилляция предсердий (3787 элементов)</w:t>
      </w:r>
    </w:p>
    <w:p w14:paraId="16FDA1DF" w14:textId="77777777" w:rsidR="001443B3" w:rsidRPr="001443B3" w:rsidRDefault="001443B3" w:rsidP="009719DC">
      <w:pPr>
        <w:numPr>
          <w:ilvl w:val="0"/>
          <w:numId w:val="21"/>
        </w:numPr>
        <w:ind w:left="426" w:firstLine="0"/>
        <w:contextualSpacing/>
        <w:jc w:val="both"/>
        <w:rPr>
          <w:color w:val="000000"/>
        </w:rPr>
      </w:pPr>
      <w:r w:rsidRPr="001443B3">
        <w:rPr>
          <w:color w:val="000000"/>
        </w:rPr>
        <w:t>Синусовая аритмия (2303 элемента)</w:t>
      </w:r>
    </w:p>
    <w:p w14:paraId="1B379F76" w14:textId="77777777" w:rsidR="001443B3" w:rsidRPr="001443B3" w:rsidRDefault="001443B3" w:rsidP="009719DC">
      <w:pPr>
        <w:numPr>
          <w:ilvl w:val="0"/>
          <w:numId w:val="21"/>
        </w:numPr>
        <w:ind w:left="426" w:firstLine="0"/>
        <w:contextualSpacing/>
        <w:jc w:val="both"/>
        <w:rPr>
          <w:color w:val="000000"/>
        </w:rPr>
      </w:pPr>
      <w:r w:rsidRPr="001443B3">
        <w:rPr>
          <w:color w:val="000000"/>
        </w:rPr>
        <w:t xml:space="preserve">Тахикардия с узкими </w:t>
      </w:r>
      <w:r w:rsidRPr="001443B3">
        <w:rPr>
          <w:color w:val="000000"/>
          <w:lang w:val="en-US"/>
        </w:rPr>
        <w:t>QRS</w:t>
      </w:r>
      <w:r w:rsidRPr="001443B3">
        <w:rPr>
          <w:color w:val="000000"/>
        </w:rPr>
        <w:t xml:space="preserve"> комплексами (830 элементов)</w:t>
      </w:r>
    </w:p>
    <w:p w14:paraId="3FED353A" w14:textId="77777777" w:rsidR="001443B3" w:rsidRPr="001443B3" w:rsidRDefault="001443B3" w:rsidP="001443B3">
      <w:pPr>
        <w:keepNext/>
        <w:spacing w:before="240" w:after="240"/>
        <w:outlineLvl w:val="1"/>
        <w:rPr>
          <w:b/>
          <w:sz w:val="24"/>
          <w:szCs w:val="24"/>
        </w:rPr>
      </w:pPr>
      <w:r w:rsidRPr="001443B3">
        <w:rPr>
          <w:b/>
          <w:sz w:val="24"/>
          <w:szCs w:val="24"/>
        </w:rPr>
        <w:t>2.2. Особенность работы с несбалансированными классами</w:t>
      </w:r>
    </w:p>
    <w:p w14:paraId="0A1FD73A" w14:textId="77777777" w:rsidR="001443B3" w:rsidRPr="001443B3" w:rsidRDefault="001443B3" w:rsidP="00993C76">
      <w:pPr>
        <w:ind w:firstLine="426"/>
        <w:jc w:val="both"/>
        <w:rPr>
          <w:color w:val="000000"/>
        </w:rPr>
      </w:pPr>
      <w:r w:rsidRPr="001443B3">
        <w:rPr>
          <w:color w:val="000000"/>
        </w:rPr>
        <w:t>Поскольку выборка существенно несбалансирована, для обучения использовалась взвешенная бинарная кросс-энтропия.</w:t>
      </w:r>
    </w:p>
    <w:p w14:paraId="029087CB" w14:textId="1A7F0DE7" w:rsidR="001443B3" w:rsidRPr="001443B3" w:rsidRDefault="001443B3" w:rsidP="001443B3">
      <w:pPr>
        <w:rPr>
          <w:color w:val="000000"/>
          <w:lang w:val="en-US"/>
        </w:rPr>
      </w:pPr>
      <m:oMathPara>
        <m:oMath>
          <m:r>
            <w:rPr>
              <w:rFonts w:ascii="Cambria Math" w:hAnsi="Cambria Math"/>
              <w:color w:val="000000"/>
            </w:rPr>
            <m:t>L= -</m:t>
          </m:r>
          <m:nary>
            <m:naryPr>
              <m:chr m:val="∑"/>
              <m:limLoc m:val="undOvr"/>
              <m:ctrlPr>
                <w:rPr>
                  <w:rFonts w:ascii="Cambria Math" w:hAnsi="Cambria Math"/>
                  <w:i/>
                  <w:color w:val="000000"/>
                </w:rPr>
              </m:ctrlPr>
            </m:naryPr>
            <m:sub>
              <m:r>
                <w:rPr>
                  <w:rFonts w:ascii="Cambria Math" w:hAnsi="Cambria Math"/>
                  <w:color w:val="000000"/>
                </w:rPr>
                <m:t>i=1</m:t>
              </m:r>
            </m:sub>
            <m:sup>
              <m:r>
                <w:rPr>
                  <w:rFonts w:ascii="Cambria Math" w:hAnsi="Cambria Math"/>
                  <w:color w:val="000000"/>
                </w:rPr>
                <m:t>N</m:t>
              </m:r>
            </m:sup>
            <m:e>
              <m:nary>
                <m:naryPr>
                  <m:chr m:val="∑"/>
                  <m:limLoc m:val="undOvr"/>
                  <m:ctrlPr>
                    <w:rPr>
                      <w:rFonts w:ascii="Cambria Math" w:hAnsi="Cambria Math"/>
                      <w:i/>
                      <w:color w:val="000000"/>
                    </w:rPr>
                  </m:ctrlPr>
                </m:naryPr>
                <m:sub>
                  <m:r>
                    <w:rPr>
                      <w:rFonts w:ascii="Cambria Math" w:hAnsi="Cambria Math"/>
                      <w:color w:val="000000"/>
                    </w:rPr>
                    <m:t>j=1</m:t>
                  </m:r>
                </m:sub>
                <m:sup>
                  <m:r>
                    <w:rPr>
                      <w:rFonts w:ascii="Cambria Math" w:hAnsi="Cambria Math"/>
                      <w:color w:val="000000"/>
                    </w:rPr>
                    <m:t>M</m:t>
                  </m:r>
                </m:sup>
                <m:e>
                  <m:d>
                    <m:dPr>
                      <m:ctrlPr>
                        <w:rPr>
                          <w:rFonts w:ascii="Cambria Math" w:hAnsi="Cambria Math"/>
                          <w:i/>
                          <w:color w:val="000000"/>
                        </w:rPr>
                      </m:ctrlPr>
                    </m:dPr>
                    <m:e>
                      <m:sSubSup>
                        <m:sSubSupPr>
                          <m:ctrlPr>
                            <w:rPr>
                              <w:rFonts w:ascii="Cambria Math" w:hAnsi="Cambria Math"/>
                              <w:i/>
                              <w:color w:val="000000"/>
                            </w:rPr>
                          </m:ctrlPr>
                        </m:sSubSupPr>
                        <m:e>
                          <m:r>
                            <w:rPr>
                              <w:rFonts w:ascii="Cambria Math" w:hAnsi="Cambria Math"/>
                              <w:color w:val="000000"/>
                            </w:rPr>
                            <m:t>λ</m:t>
                          </m:r>
                        </m:e>
                        <m:sub>
                          <m:r>
                            <w:rPr>
                              <w:rFonts w:ascii="Cambria Math" w:hAnsi="Cambria Math"/>
                              <w:color w:val="000000"/>
                            </w:rPr>
                            <m:t>j</m:t>
                          </m:r>
                        </m:sub>
                        <m:sup>
                          <m:r>
                            <w:rPr>
                              <w:rFonts w:ascii="Cambria Math" w:hAnsi="Cambria Math"/>
                              <w:color w:val="000000"/>
                            </w:rPr>
                            <m:t>1</m:t>
                          </m:r>
                        </m:sup>
                      </m:sSubSup>
                      <m:sSub>
                        <m:sSubPr>
                          <m:ctrlPr>
                            <w:rPr>
                              <w:rFonts w:ascii="Cambria Math" w:hAnsi="Cambria Math"/>
                              <w:i/>
                              <w:color w:val="000000"/>
                            </w:rPr>
                          </m:ctrlPr>
                        </m:sSubPr>
                        <m:e>
                          <m:r>
                            <w:rPr>
                              <w:rFonts w:ascii="Cambria Math" w:hAnsi="Cambria Math"/>
                              <w:color w:val="000000"/>
                            </w:rPr>
                            <m:t>Y</m:t>
                          </m:r>
                        </m:e>
                        <m:sub>
                          <m:r>
                            <w:rPr>
                              <w:rFonts w:ascii="Cambria Math" w:hAnsi="Cambria Math"/>
                              <w:color w:val="000000"/>
                            </w:rPr>
                            <m:t>ij</m:t>
                          </m:r>
                        </m:sub>
                      </m:sSub>
                      <m:r>
                        <w:rPr>
                          <w:rFonts w:ascii="Cambria Math" w:hAnsi="Cambria Math"/>
                          <w:color w:val="000000"/>
                        </w:rPr>
                        <m:t xml:space="preserve"> log</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Z</m:t>
                              </m:r>
                            </m:e>
                            <m:sub>
                              <m:r>
                                <w:rPr>
                                  <w:rFonts w:ascii="Cambria Math" w:hAnsi="Cambria Math"/>
                                  <w:color w:val="000000"/>
                                </w:rPr>
                                <m:t>ij</m:t>
                              </m:r>
                            </m:sub>
                          </m:sSub>
                        </m:e>
                      </m:d>
                      <m:r>
                        <w:rPr>
                          <w:rFonts w:ascii="Cambria Math" w:hAnsi="Cambria Math"/>
                          <w:color w:val="000000"/>
                        </w:rPr>
                        <m:t>+</m:t>
                      </m:r>
                      <m:sSubSup>
                        <m:sSubSupPr>
                          <m:ctrlPr>
                            <w:rPr>
                              <w:rFonts w:ascii="Cambria Math" w:hAnsi="Cambria Math"/>
                              <w:i/>
                              <w:color w:val="000000"/>
                            </w:rPr>
                          </m:ctrlPr>
                        </m:sSubSupPr>
                        <m:e>
                          <m:r>
                            <w:rPr>
                              <w:rFonts w:ascii="Cambria Math" w:hAnsi="Cambria Math"/>
                              <w:color w:val="000000"/>
                            </w:rPr>
                            <m:t>λ</m:t>
                          </m:r>
                        </m:e>
                        <m:sub>
                          <m:r>
                            <w:rPr>
                              <w:rFonts w:ascii="Cambria Math" w:hAnsi="Cambria Math"/>
                              <w:color w:val="000000"/>
                            </w:rPr>
                            <m:t>j</m:t>
                          </m:r>
                        </m:sub>
                        <m:sup>
                          <m:r>
                            <w:rPr>
                              <w:rFonts w:ascii="Cambria Math" w:hAnsi="Cambria Math"/>
                              <w:color w:val="000000"/>
                            </w:rPr>
                            <m:t>0</m:t>
                          </m:r>
                        </m:sup>
                      </m:sSubSup>
                      <m:d>
                        <m:dPr>
                          <m:ctrlPr>
                            <w:rPr>
                              <w:rFonts w:ascii="Cambria Math" w:hAnsi="Cambria Math"/>
                              <w:i/>
                              <w:color w:val="000000"/>
                            </w:rPr>
                          </m:ctrlPr>
                        </m:dPr>
                        <m:e>
                          <m:r>
                            <w:rPr>
                              <w:rFonts w:ascii="Cambria Math" w:hAnsi="Cambria Math"/>
                              <w:color w:val="000000"/>
                            </w:rPr>
                            <m:t>1-</m:t>
                          </m:r>
                          <m:sSub>
                            <m:sSubPr>
                              <m:ctrlPr>
                                <w:rPr>
                                  <w:rFonts w:ascii="Cambria Math" w:hAnsi="Cambria Math"/>
                                  <w:i/>
                                  <w:color w:val="000000"/>
                                </w:rPr>
                              </m:ctrlPr>
                            </m:sSubPr>
                            <m:e>
                              <m:r>
                                <w:rPr>
                                  <w:rFonts w:ascii="Cambria Math" w:hAnsi="Cambria Math"/>
                                  <w:color w:val="000000"/>
                                </w:rPr>
                                <m:t>Y</m:t>
                              </m:r>
                            </m:e>
                            <m:sub>
                              <m:r>
                                <w:rPr>
                                  <w:rFonts w:ascii="Cambria Math" w:hAnsi="Cambria Math"/>
                                  <w:color w:val="000000"/>
                                </w:rPr>
                                <m:t>ij</m:t>
                              </m:r>
                            </m:sub>
                          </m:sSub>
                        </m:e>
                      </m:d>
                      <m:d>
                        <m:dPr>
                          <m:ctrlPr>
                            <w:rPr>
                              <w:rFonts w:ascii="Cambria Math" w:hAnsi="Cambria Math"/>
                              <w:i/>
                              <w:color w:val="000000"/>
                            </w:rPr>
                          </m:ctrlPr>
                        </m:dPr>
                        <m:e>
                          <m:r>
                            <w:rPr>
                              <w:rFonts w:ascii="Cambria Math" w:hAnsi="Cambria Math"/>
                              <w:color w:val="000000"/>
                            </w:rPr>
                            <m:t>1-log</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Z</m:t>
                                  </m:r>
                                </m:e>
                                <m:sub>
                                  <m:r>
                                    <w:rPr>
                                      <w:rFonts w:ascii="Cambria Math" w:hAnsi="Cambria Math"/>
                                      <w:color w:val="000000"/>
                                    </w:rPr>
                                    <m:t>ij</m:t>
                                  </m:r>
                                </m:sub>
                              </m:sSub>
                            </m:e>
                          </m:d>
                        </m:e>
                      </m:d>
                    </m:e>
                  </m:d>
                  <m:r>
                    <w:rPr>
                      <w:rFonts w:ascii="Cambria Math" w:hAnsi="Cambria Math"/>
                      <w:color w:val="000000"/>
                    </w:rPr>
                    <m:t>,</m:t>
                  </m:r>
                </m:e>
              </m:nary>
            </m:e>
          </m:nary>
        </m:oMath>
      </m:oMathPara>
    </w:p>
    <w:p w14:paraId="7DB6214D" w14:textId="1E5CC8E1" w:rsidR="001443B3" w:rsidRPr="001443B3" w:rsidRDefault="00287AA5" w:rsidP="001443B3">
      <w:pPr>
        <w:rPr>
          <w:color w:val="000000"/>
          <w:lang w:val="en-US"/>
        </w:rPr>
      </w:pPr>
      <m:oMathPara>
        <m:oMath>
          <m:sSubSup>
            <m:sSubSupPr>
              <m:ctrlPr>
                <w:rPr>
                  <w:rFonts w:ascii="Cambria Math" w:hAnsi="Cambria Math"/>
                  <w:i/>
                  <w:color w:val="000000"/>
                  <w:lang w:val="en-US"/>
                </w:rPr>
              </m:ctrlPr>
            </m:sSubSupPr>
            <m:e>
              <m:r>
                <w:rPr>
                  <w:rFonts w:ascii="Cambria Math" w:hAnsi="Cambria Math"/>
                  <w:color w:val="000000"/>
                  <w:lang w:val="en-US"/>
                </w:rPr>
                <m:t>λ</m:t>
              </m:r>
            </m:e>
            <m:sub>
              <m:r>
                <w:rPr>
                  <w:rFonts w:ascii="Cambria Math" w:hAnsi="Cambria Math"/>
                  <w:color w:val="000000"/>
                  <w:lang w:val="en-US"/>
                </w:rPr>
                <m:t>j</m:t>
              </m:r>
            </m:sub>
            <m:sup>
              <m:r>
                <w:rPr>
                  <w:rFonts w:ascii="Cambria Math" w:hAnsi="Cambria Math"/>
                  <w:color w:val="000000"/>
                  <w:lang w:val="en-US"/>
                </w:rPr>
                <m:t>1</m:t>
              </m:r>
            </m:sup>
          </m:sSubSup>
          <m:r>
            <w:rPr>
              <w:rFonts w:ascii="Cambria Math" w:hAnsi="Cambria Math"/>
              <w:color w:val="000000"/>
              <w:lang w:val="en-US"/>
            </w:rPr>
            <m:t>=</m:t>
          </m:r>
          <m:f>
            <m:fPr>
              <m:ctrlPr>
                <w:rPr>
                  <w:rFonts w:ascii="Cambria Math" w:hAnsi="Cambria Math"/>
                  <w:i/>
                  <w:color w:val="000000"/>
                  <w:lang w:val="en-US"/>
                </w:rPr>
              </m:ctrlPr>
            </m:fPr>
            <m:num>
              <m:r>
                <w:rPr>
                  <w:rFonts w:ascii="Cambria Math" w:hAnsi="Cambria Math"/>
                  <w:color w:val="000000"/>
                  <w:lang w:val="en-US"/>
                </w:rPr>
                <m:t>N</m:t>
              </m:r>
            </m:num>
            <m:den>
              <m:r>
                <w:rPr>
                  <w:rFonts w:ascii="Cambria Math" w:hAnsi="Cambria Math"/>
                  <w:color w:val="000000"/>
                  <w:lang w:val="en-US"/>
                </w:rPr>
                <m:t>Count(</m:t>
              </m:r>
              <m:sSub>
                <m:sSubPr>
                  <m:ctrlPr>
                    <w:rPr>
                      <w:rFonts w:ascii="Cambria Math" w:hAnsi="Cambria Math"/>
                      <w:i/>
                      <w:color w:val="000000"/>
                      <w:lang w:val="en-US"/>
                    </w:rPr>
                  </m:ctrlPr>
                </m:sSubPr>
                <m:e>
                  <m:r>
                    <w:rPr>
                      <w:rFonts w:ascii="Cambria Math" w:hAnsi="Cambria Math"/>
                      <w:color w:val="000000"/>
                      <w:lang w:val="en-US"/>
                    </w:rPr>
                    <m:t>Y</m:t>
                  </m:r>
                </m:e>
                <m:sub>
                  <m:r>
                    <w:rPr>
                      <w:rFonts w:ascii="Cambria Math" w:hAnsi="Cambria Math"/>
                      <w:color w:val="000000"/>
                      <w:lang w:val="en-US"/>
                    </w:rPr>
                    <m:t>j</m:t>
                  </m:r>
                </m:sub>
              </m:sSub>
              <m:r>
                <w:rPr>
                  <w:rFonts w:ascii="Cambria Math" w:hAnsi="Cambria Math"/>
                  <w:color w:val="000000"/>
                  <w:lang w:val="en-US"/>
                </w:rPr>
                <m:t>=1)</m:t>
              </m:r>
            </m:den>
          </m:f>
          <m:r>
            <w:rPr>
              <w:rFonts w:ascii="Cambria Math" w:hAnsi="Cambria Math"/>
              <w:color w:val="000000"/>
              <w:lang w:val="en-US"/>
            </w:rPr>
            <m:t xml:space="preserve"> ,</m:t>
          </m:r>
        </m:oMath>
      </m:oMathPara>
    </w:p>
    <w:p w14:paraId="4F288DC5" w14:textId="46F10097" w:rsidR="001443B3" w:rsidRPr="001443B3" w:rsidRDefault="00287AA5" w:rsidP="001443B3">
      <w:pPr>
        <w:rPr>
          <w:color w:val="000000"/>
          <w:lang w:val="en-US"/>
        </w:rPr>
      </w:pPr>
      <m:oMathPara>
        <m:oMath>
          <m:sSubSup>
            <m:sSubSupPr>
              <m:ctrlPr>
                <w:rPr>
                  <w:rFonts w:ascii="Cambria Math" w:hAnsi="Cambria Math"/>
                  <w:i/>
                  <w:color w:val="000000"/>
                  <w:lang w:val="en-US"/>
                </w:rPr>
              </m:ctrlPr>
            </m:sSubSupPr>
            <m:e>
              <m:r>
                <w:rPr>
                  <w:rFonts w:ascii="Cambria Math" w:hAnsi="Cambria Math"/>
                  <w:color w:val="000000"/>
                  <w:lang w:val="en-US"/>
                </w:rPr>
                <m:t>λ</m:t>
              </m:r>
            </m:e>
            <m:sub>
              <m:r>
                <w:rPr>
                  <w:rFonts w:ascii="Cambria Math" w:hAnsi="Cambria Math"/>
                  <w:color w:val="000000"/>
                  <w:lang w:val="en-US"/>
                </w:rPr>
                <m:t>j</m:t>
              </m:r>
            </m:sub>
            <m:sup>
              <m:r>
                <w:rPr>
                  <w:rFonts w:ascii="Cambria Math" w:hAnsi="Cambria Math"/>
                  <w:color w:val="000000"/>
                  <w:lang w:val="en-US"/>
                </w:rPr>
                <m:t>0</m:t>
              </m:r>
            </m:sup>
          </m:sSubSup>
          <m:r>
            <w:rPr>
              <w:rFonts w:ascii="Cambria Math" w:hAnsi="Cambria Math"/>
              <w:color w:val="000000"/>
              <w:lang w:val="en-US"/>
            </w:rPr>
            <m:t>=</m:t>
          </m:r>
          <m:f>
            <m:fPr>
              <m:ctrlPr>
                <w:rPr>
                  <w:rFonts w:ascii="Cambria Math" w:hAnsi="Cambria Math"/>
                  <w:i/>
                  <w:color w:val="000000"/>
                  <w:lang w:val="en-US"/>
                </w:rPr>
              </m:ctrlPr>
            </m:fPr>
            <m:num>
              <m:r>
                <w:rPr>
                  <w:rFonts w:ascii="Cambria Math" w:hAnsi="Cambria Math"/>
                  <w:color w:val="000000"/>
                  <w:lang w:val="en-US"/>
                </w:rPr>
                <m:t>N</m:t>
              </m:r>
            </m:num>
            <m:den>
              <m:r>
                <w:rPr>
                  <w:rFonts w:ascii="Cambria Math" w:hAnsi="Cambria Math"/>
                  <w:color w:val="000000"/>
                  <w:lang w:val="en-US"/>
                </w:rPr>
                <m:t>Count(</m:t>
              </m:r>
              <m:sSub>
                <m:sSubPr>
                  <m:ctrlPr>
                    <w:rPr>
                      <w:rFonts w:ascii="Cambria Math" w:hAnsi="Cambria Math"/>
                      <w:i/>
                      <w:color w:val="000000"/>
                      <w:lang w:val="en-US"/>
                    </w:rPr>
                  </m:ctrlPr>
                </m:sSubPr>
                <m:e>
                  <m:r>
                    <w:rPr>
                      <w:rFonts w:ascii="Cambria Math" w:hAnsi="Cambria Math"/>
                      <w:color w:val="000000"/>
                      <w:lang w:val="en-US"/>
                    </w:rPr>
                    <m:t>Y</m:t>
                  </m:r>
                </m:e>
                <m:sub>
                  <m:r>
                    <w:rPr>
                      <w:rFonts w:ascii="Cambria Math" w:hAnsi="Cambria Math"/>
                      <w:color w:val="000000"/>
                      <w:lang w:val="en-US"/>
                    </w:rPr>
                    <m:t>j</m:t>
                  </m:r>
                </m:sub>
              </m:sSub>
              <m:r>
                <w:rPr>
                  <w:rFonts w:ascii="Cambria Math" w:hAnsi="Cambria Math"/>
                  <w:color w:val="000000"/>
                  <w:lang w:val="en-US"/>
                </w:rPr>
                <m:t>=0)</m:t>
              </m:r>
            </m:den>
          </m:f>
          <m:r>
            <w:rPr>
              <w:rFonts w:ascii="Cambria Math" w:hAnsi="Cambria Math"/>
              <w:color w:val="000000"/>
              <w:lang w:val="en-US"/>
            </w:rPr>
            <m:t xml:space="preserve"> ,</m:t>
          </m:r>
        </m:oMath>
      </m:oMathPara>
    </w:p>
    <w:p w14:paraId="0FACC6E2" w14:textId="65B7BF5C" w:rsidR="001443B3" w:rsidRPr="001443B3" w:rsidRDefault="001443B3" w:rsidP="00993C76">
      <w:pPr>
        <w:jc w:val="both"/>
        <w:rPr>
          <w:color w:val="000000"/>
        </w:rPr>
      </w:pPr>
      <w:r w:rsidRPr="001443B3">
        <w:rPr>
          <w:color w:val="000000"/>
        </w:rPr>
        <w:t xml:space="preserve">где </w:t>
      </w:r>
      <m:oMath>
        <m:sSubSup>
          <m:sSubSupPr>
            <m:ctrlPr>
              <w:rPr>
                <w:rFonts w:ascii="Cambria Math" w:hAnsi="Cambria Math"/>
                <w:i/>
                <w:color w:val="000000"/>
              </w:rPr>
            </m:ctrlPr>
          </m:sSubSupPr>
          <m:e>
            <m:r>
              <w:rPr>
                <w:rFonts w:ascii="Cambria Math" w:hAnsi="Cambria Math"/>
                <w:color w:val="000000"/>
              </w:rPr>
              <m:t>λ</m:t>
            </m:r>
          </m:e>
          <m:sub>
            <m:r>
              <w:rPr>
                <w:rFonts w:ascii="Cambria Math" w:hAnsi="Cambria Math"/>
                <w:color w:val="000000"/>
              </w:rPr>
              <m:t>j</m:t>
            </m:r>
          </m:sub>
          <m:sup>
            <m:r>
              <w:rPr>
                <w:rFonts w:ascii="Cambria Math" w:hAnsi="Cambria Math"/>
                <w:color w:val="000000"/>
              </w:rPr>
              <m:t>1</m:t>
            </m:r>
          </m:sup>
        </m:sSubSup>
      </m:oMath>
      <w:r w:rsidRPr="001443B3">
        <w:rPr>
          <w:color w:val="000000"/>
        </w:rPr>
        <w:t xml:space="preserve"> и </w:t>
      </w:r>
      <m:oMath>
        <m:sSubSup>
          <m:sSubSupPr>
            <m:ctrlPr>
              <w:rPr>
                <w:rFonts w:ascii="Cambria Math" w:hAnsi="Cambria Math"/>
                <w:i/>
                <w:color w:val="000000"/>
              </w:rPr>
            </m:ctrlPr>
          </m:sSubSupPr>
          <m:e>
            <m:r>
              <w:rPr>
                <w:rFonts w:ascii="Cambria Math" w:hAnsi="Cambria Math"/>
                <w:color w:val="000000"/>
              </w:rPr>
              <m:t>λ</m:t>
            </m:r>
          </m:e>
          <m:sub>
            <m:r>
              <w:rPr>
                <w:rFonts w:ascii="Cambria Math" w:hAnsi="Cambria Math"/>
                <w:color w:val="000000"/>
              </w:rPr>
              <m:t>j</m:t>
            </m:r>
          </m:sub>
          <m:sup>
            <m:r>
              <w:rPr>
                <w:rFonts w:ascii="Cambria Math" w:hAnsi="Cambria Math"/>
                <w:color w:val="000000"/>
              </w:rPr>
              <m:t>0</m:t>
            </m:r>
          </m:sup>
        </m:sSubSup>
      </m:oMath>
      <w:r w:rsidRPr="001443B3">
        <w:rPr>
          <w:color w:val="000000"/>
        </w:rPr>
        <w:t xml:space="preserve"> – веса, соответствующие положительным и отрицательным примерам j-го класса соответственно, </w:t>
      </w:r>
      <m:oMath>
        <m:r>
          <w:rPr>
            <w:rFonts w:ascii="Cambria Math" w:hAnsi="Cambria Math"/>
            <w:color w:val="000000"/>
          </w:rPr>
          <m:t>M</m:t>
        </m:r>
      </m:oMath>
      <w:r w:rsidRPr="001443B3">
        <w:rPr>
          <w:color w:val="000000"/>
        </w:rPr>
        <w:t xml:space="preserve"> </w:t>
      </w:r>
      <w:r>
        <w:rPr>
          <w:color w:val="000000"/>
        </w:rPr>
        <w:t>–</w:t>
      </w:r>
      <w:r w:rsidRPr="001443B3">
        <w:rPr>
          <w:color w:val="000000"/>
        </w:rPr>
        <w:t xml:space="preserve"> количество классов, </w:t>
      </w:r>
      <m:oMath>
        <m:r>
          <w:rPr>
            <w:rFonts w:ascii="Cambria Math" w:hAnsi="Cambria Math"/>
            <w:color w:val="000000"/>
          </w:rPr>
          <m:t>N</m:t>
        </m:r>
      </m:oMath>
      <w:r w:rsidRPr="001443B3">
        <w:rPr>
          <w:color w:val="000000"/>
        </w:rPr>
        <w:t xml:space="preserve"> </w:t>
      </w:r>
      <w:r>
        <w:rPr>
          <w:color w:val="000000"/>
        </w:rPr>
        <w:t>–</w:t>
      </w:r>
      <w:r w:rsidRPr="001443B3">
        <w:rPr>
          <w:color w:val="000000"/>
        </w:rPr>
        <w:t xml:space="preserve"> количество примеров.</w:t>
      </w:r>
    </w:p>
    <w:p w14:paraId="725695C1" w14:textId="77777777" w:rsidR="001443B3" w:rsidRPr="001443B3" w:rsidRDefault="001443B3" w:rsidP="001443B3">
      <w:pPr>
        <w:keepNext/>
        <w:spacing w:before="240" w:after="240"/>
        <w:outlineLvl w:val="0"/>
        <w:rPr>
          <w:b/>
          <w:sz w:val="28"/>
          <w:szCs w:val="28"/>
        </w:rPr>
      </w:pPr>
      <w:r w:rsidRPr="001443B3">
        <w:rPr>
          <w:b/>
          <w:sz w:val="28"/>
          <w:szCs w:val="28"/>
        </w:rPr>
        <w:t>3. Ландшафты функций потерь</w:t>
      </w:r>
    </w:p>
    <w:p w14:paraId="7EBBFC27" w14:textId="77777777" w:rsidR="001443B3" w:rsidRPr="001443B3" w:rsidRDefault="001443B3" w:rsidP="001443B3">
      <w:pPr>
        <w:ind w:firstLine="426"/>
        <w:jc w:val="both"/>
        <w:rPr>
          <w:color w:val="000000"/>
        </w:rPr>
      </w:pPr>
      <w:r w:rsidRPr="001443B3">
        <w:rPr>
          <w:color w:val="000000"/>
        </w:rPr>
        <w:t xml:space="preserve">Ландшафт функции потерь строится следующим образом: для текущего набора весов обученной нейронной сети </w:t>
      </w:r>
      <m:oMath>
        <m:r>
          <w:rPr>
            <w:rFonts w:ascii="Cambria Math" w:hAnsi="Cambria Math"/>
            <w:color w:val="000000"/>
            <w:lang w:val="en-US"/>
          </w:rPr>
          <m:t>w</m:t>
        </m:r>
      </m:oMath>
      <w:r w:rsidRPr="001443B3">
        <w:rPr>
          <w:color w:val="000000"/>
        </w:rPr>
        <w:t xml:space="preserve"> выбираются два направления в пространстве параметров. В данной статье эти направления задаются главными собственными векторами гессиана функции потерь, поскольку ландшафты, построенные в случайной плоскости, обладают ограниченной интерпретируемостью [2]. Поиск главных векторов производится путём вычисления Гессиана в точке минимума с дальнейшей </w:t>
      </w:r>
      <w:r w:rsidRPr="001443B3">
        <w:rPr>
          <w:color w:val="000000"/>
          <w:lang w:val="en-US"/>
        </w:rPr>
        <w:t>power</w:t>
      </w:r>
      <w:r w:rsidRPr="001443B3">
        <w:rPr>
          <w:color w:val="000000"/>
        </w:rPr>
        <w:t xml:space="preserve">-итерацией для собственных векторов. Затем в натянутой на эти вектора плоскости строится сетка, где каждая точка </w:t>
      </w:r>
      <m:oMath>
        <m:r>
          <w:rPr>
            <w:rFonts w:ascii="Cambria Math" w:hAnsi="Cambria Math"/>
            <w:color w:val="000000"/>
          </w:rPr>
          <m:t>(</m:t>
        </m:r>
        <m:r>
          <w:rPr>
            <w:rFonts w:ascii="Cambria Math" w:hAnsi="Cambria Math"/>
            <w:color w:val="000000"/>
            <w:lang w:val="en-US"/>
          </w:rPr>
          <m:t>α</m:t>
        </m:r>
        <m:r>
          <w:rPr>
            <w:rFonts w:ascii="Cambria Math" w:hAnsi="Cambria Math"/>
            <w:color w:val="000000"/>
          </w:rPr>
          <m:t xml:space="preserve">, </m:t>
        </m:r>
        <m:r>
          <w:rPr>
            <w:rFonts w:ascii="Cambria Math" w:hAnsi="Cambria Math"/>
            <w:color w:val="000000"/>
            <w:lang w:val="en-US"/>
          </w:rPr>
          <m:t>β</m:t>
        </m:r>
        <m:r>
          <w:rPr>
            <w:rFonts w:ascii="Cambria Math" w:hAnsi="Cambria Math"/>
            <w:color w:val="000000"/>
          </w:rPr>
          <m:t>)</m:t>
        </m:r>
      </m:oMath>
      <w:r w:rsidRPr="001443B3">
        <w:rPr>
          <w:color w:val="000000"/>
        </w:rPr>
        <w:t xml:space="preserve"> соответствует новому набору параметров </w:t>
      </w:r>
      <m:oMath>
        <m:acc>
          <m:accPr>
            <m:ctrlPr>
              <w:rPr>
                <w:rFonts w:ascii="Cambria Math" w:hAnsi="Cambria Math"/>
                <w:i/>
                <w:color w:val="000000"/>
                <w:lang w:val="en-US"/>
              </w:rPr>
            </m:ctrlPr>
          </m:accPr>
          <m:e>
            <m:r>
              <w:rPr>
                <w:rFonts w:ascii="Cambria Math" w:hAnsi="Cambria Math"/>
                <w:color w:val="000000"/>
                <w:lang w:val="en-US"/>
              </w:rPr>
              <m:t>w</m:t>
            </m:r>
          </m:e>
        </m:acc>
        <m:r>
          <w:rPr>
            <w:rFonts w:ascii="Cambria Math" w:hAnsi="Cambria Math"/>
            <w:color w:val="000000"/>
          </w:rPr>
          <m:t xml:space="preserve"> = </m:t>
        </m:r>
        <m:r>
          <w:rPr>
            <w:rFonts w:ascii="Cambria Math" w:hAnsi="Cambria Math"/>
            <w:color w:val="000000"/>
            <w:lang w:val="en-US"/>
          </w:rPr>
          <m:t>w</m:t>
        </m:r>
        <m:r>
          <w:rPr>
            <w:rFonts w:ascii="Cambria Math" w:hAnsi="Cambria Math"/>
            <w:color w:val="000000"/>
          </w:rPr>
          <m:t xml:space="preserve"> + </m:t>
        </m:r>
        <m:sSub>
          <m:sSubPr>
            <m:ctrlPr>
              <w:rPr>
                <w:rFonts w:ascii="Cambria Math" w:hAnsi="Cambria Math"/>
                <w:i/>
                <w:color w:val="000000"/>
              </w:rPr>
            </m:ctrlPr>
          </m:sSubPr>
          <m:e>
            <m:r>
              <w:rPr>
                <w:rFonts w:ascii="Cambria Math" w:hAnsi="Cambria Math"/>
                <w:color w:val="000000"/>
                <w:lang w:val="en-US"/>
              </w:rPr>
              <m:t>v</m:t>
            </m:r>
          </m:e>
          <m:sub>
            <m:r>
              <w:rPr>
                <w:rFonts w:ascii="Cambria Math" w:hAnsi="Cambria Math"/>
                <w:color w:val="000000"/>
              </w:rPr>
              <m:t>1</m:t>
            </m:r>
          </m:sub>
        </m:sSub>
        <m:r>
          <w:rPr>
            <w:rFonts w:ascii="Cambria Math" w:hAnsi="Cambria Math"/>
            <w:color w:val="000000"/>
          </w:rPr>
          <m:t xml:space="preserve"> + </m:t>
        </m:r>
        <m:sSub>
          <m:sSubPr>
            <m:ctrlPr>
              <w:rPr>
                <w:rFonts w:ascii="Cambria Math" w:hAnsi="Cambria Math"/>
                <w:i/>
                <w:color w:val="000000"/>
                <w:lang w:val="en-US"/>
              </w:rPr>
            </m:ctrlPr>
          </m:sSubPr>
          <m:e>
            <m:r>
              <w:rPr>
                <w:rFonts w:ascii="Cambria Math" w:hAnsi="Cambria Math"/>
                <w:color w:val="000000"/>
                <w:lang w:val="en-US"/>
              </w:rPr>
              <m:t>v</m:t>
            </m:r>
            <m:ctrlPr>
              <w:rPr>
                <w:rFonts w:ascii="Cambria Math" w:hAnsi="Cambria Math"/>
                <w:i/>
                <w:color w:val="000000"/>
              </w:rPr>
            </m:ctrlPr>
          </m:e>
          <m:sub>
            <m:r>
              <w:rPr>
                <w:rFonts w:ascii="Cambria Math" w:hAnsi="Cambria Math"/>
                <w:color w:val="000000"/>
              </w:rPr>
              <m:t>2</m:t>
            </m:r>
          </m:sub>
        </m:sSub>
      </m:oMath>
      <w:r w:rsidRPr="001443B3">
        <w:rPr>
          <w:color w:val="000000"/>
        </w:rPr>
        <w:t xml:space="preserve">. Для каждой такой точки заново вычисляется значение функции потерь на фиксированном наборе данных. Значение функции потерь </w:t>
      </w:r>
      <m:oMath>
        <m:r>
          <w:rPr>
            <w:rFonts w:ascii="Cambria Math" w:hAnsi="Cambria Math"/>
            <w:color w:val="000000"/>
            <w:lang w:val="en-US"/>
          </w:rPr>
          <m:t>L</m:t>
        </m:r>
        <m:r>
          <w:rPr>
            <w:rFonts w:ascii="Cambria Math" w:hAnsi="Cambria Math"/>
            <w:color w:val="000000"/>
          </w:rPr>
          <m:t>(</m:t>
        </m:r>
        <m:r>
          <w:rPr>
            <w:rFonts w:ascii="Cambria Math" w:hAnsi="Cambria Math"/>
            <w:color w:val="000000"/>
            <w:lang w:val="en-US"/>
          </w:rPr>
          <m:t>w</m:t>
        </m:r>
        <m:r>
          <w:rPr>
            <w:rFonts w:ascii="Cambria Math" w:hAnsi="Cambria Math"/>
            <w:color w:val="000000"/>
          </w:rPr>
          <m:t>)</m:t>
        </m:r>
      </m:oMath>
      <w:r w:rsidRPr="001443B3">
        <w:rPr>
          <w:color w:val="000000"/>
        </w:rPr>
        <w:t xml:space="preserve"> в каждой точке определяет высоту поверхности на двумерной карте. Полученная поверхность образует ландшафт.</w:t>
      </w:r>
    </w:p>
    <w:p w14:paraId="0CC7D554" w14:textId="5C73C3EB" w:rsidR="001443B3" w:rsidRPr="001443B3" w:rsidRDefault="001443B3" w:rsidP="001443B3">
      <w:pPr>
        <w:ind w:firstLine="426"/>
        <w:jc w:val="both"/>
        <w:rPr>
          <w:color w:val="000000"/>
        </w:rPr>
      </w:pPr>
      <w:r w:rsidRPr="001443B3">
        <w:rPr>
          <w:color w:val="000000"/>
          <w:lang w:val="en-US"/>
        </w:rPr>
        <w:t>Power</w:t>
      </w:r>
      <w:r w:rsidRPr="001443B3">
        <w:rPr>
          <w:color w:val="000000"/>
        </w:rPr>
        <w:t xml:space="preserve">-итерация − это итерационный алгоритм для нахождения собственного вектора, соответствующего наибольшему по модулю собственному значению матрицы </w:t>
      </w:r>
      <m:oMath>
        <m:r>
          <w:rPr>
            <w:rFonts w:ascii="Cambria Math" w:hAnsi="Cambria Math"/>
            <w:color w:val="000000"/>
            <w:lang w:val="en-US"/>
          </w:rPr>
          <m:t>A</m:t>
        </m:r>
      </m:oMath>
      <w:r w:rsidRPr="001443B3">
        <w:rPr>
          <w:color w:val="000000"/>
        </w:rPr>
        <w:t>.</w:t>
      </w:r>
    </w:p>
    <w:p w14:paraId="694FBB66" w14:textId="77777777" w:rsidR="001443B3" w:rsidRPr="001443B3" w:rsidRDefault="001443B3" w:rsidP="001443B3">
      <w:pPr>
        <w:jc w:val="both"/>
        <w:rPr>
          <w:color w:val="000000"/>
        </w:rPr>
      </w:pPr>
      <w:r w:rsidRPr="001443B3">
        <w:rPr>
          <w:color w:val="000000"/>
        </w:rPr>
        <w:t xml:space="preserve">Суть алгоритма: Берётся произвольный ненулевой вектор </w:t>
      </w:r>
      <m:oMath>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0</m:t>
            </m:r>
          </m:sub>
        </m:sSub>
      </m:oMath>
      <w:r w:rsidRPr="001443B3">
        <w:rPr>
          <w:color w:val="000000"/>
        </w:rPr>
        <w:t xml:space="preserve">. На каждом шаге </w:t>
      </w:r>
      <m:oMath>
        <m:r>
          <w:rPr>
            <w:rFonts w:ascii="Cambria Math" w:hAnsi="Cambria Math"/>
            <w:color w:val="000000"/>
            <w:lang w:val="en-US"/>
          </w:rPr>
          <m:t>k</m:t>
        </m:r>
      </m:oMath>
      <w:r w:rsidRPr="001443B3">
        <w:rPr>
          <w:color w:val="000000"/>
        </w:rPr>
        <w:t xml:space="preserve"> он умножается на матрицу и нормализуется: </w:t>
      </w:r>
      <m:oMath>
        <m:sSub>
          <m:sSubPr>
            <m:ctrlPr>
              <w:rPr>
                <w:rFonts w:ascii="Cambria Math" w:hAnsi="Cambria Math"/>
                <w:i/>
                <w:color w:val="000000"/>
              </w:rPr>
            </m:ctrlPr>
          </m:sSubPr>
          <m:e>
            <m:r>
              <w:rPr>
                <w:rFonts w:ascii="Cambria Math" w:hAnsi="Cambria Math"/>
                <w:color w:val="000000"/>
                <w:lang w:val="en-US"/>
              </w:rPr>
              <m:t>b</m:t>
            </m:r>
            <m:ctrlPr>
              <w:rPr>
                <w:rFonts w:ascii="Cambria Math" w:hAnsi="Cambria Math"/>
                <w:i/>
                <w:color w:val="000000"/>
                <w:lang w:val="en-US"/>
              </w:rPr>
            </m:ctrlPr>
          </m:e>
          <m:sub>
            <m:r>
              <w:rPr>
                <w:rFonts w:ascii="Cambria Math" w:hAnsi="Cambria Math"/>
                <w:color w:val="000000"/>
                <w:lang w:val="en-US"/>
              </w:rPr>
              <m:t>k</m:t>
            </m:r>
          </m:sub>
        </m:sSub>
        <m:r>
          <w:rPr>
            <w:rFonts w:ascii="Cambria Math" w:hAnsi="Cambria Math"/>
            <w:color w:val="000000"/>
          </w:rPr>
          <m:t xml:space="preserve"> = </m:t>
        </m:r>
        <m:r>
          <w:rPr>
            <w:rFonts w:ascii="Cambria Math" w:hAnsi="Cambria Math"/>
            <w:color w:val="000000"/>
            <w:lang w:val="en-US"/>
          </w:rPr>
          <m:t>A</m:t>
        </m:r>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lang w:val="en-US"/>
              </w:rPr>
              <m:t>k</m:t>
            </m:r>
          </m:sub>
        </m:sSub>
        <m:r>
          <w:rPr>
            <w:rFonts w:ascii="Cambria Math" w:hAnsi="Cambria Math"/>
            <w:color w:val="000000"/>
          </w:rPr>
          <m:t>-1/||</m:t>
        </m:r>
        <m:r>
          <w:rPr>
            <w:rFonts w:ascii="Cambria Math" w:hAnsi="Cambria Math"/>
            <w:color w:val="000000"/>
            <w:lang w:val="en-US"/>
          </w:rPr>
          <m:t>A</m:t>
        </m:r>
        <m:sSub>
          <m:sSubPr>
            <m:ctrlPr>
              <w:rPr>
                <w:rFonts w:ascii="Cambria Math" w:hAnsi="Cambria Math"/>
                <w:i/>
                <w:color w:val="000000"/>
              </w:rPr>
            </m:ctrlPr>
          </m:sSubPr>
          <m:e>
            <m:r>
              <w:rPr>
                <w:rFonts w:ascii="Cambria Math" w:hAnsi="Cambria Math"/>
                <w:color w:val="000000"/>
                <w:lang w:val="en-US"/>
              </w:rPr>
              <m:t>b</m:t>
            </m:r>
            <m:ctrlPr>
              <w:rPr>
                <w:rFonts w:ascii="Cambria Math" w:hAnsi="Cambria Math"/>
                <w:i/>
                <w:color w:val="000000"/>
                <w:lang w:val="en-US"/>
              </w:rPr>
            </m:ctrlPr>
          </m:e>
          <m:sub>
            <m:r>
              <w:rPr>
                <w:rFonts w:ascii="Cambria Math" w:hAnsi="Cambria Math"/>
                <w:color w:val="000000"/>
                <w:lang w:val="en-US"/>
              </w:rPr>
              <m:t>k</m:t>
            </m:r>
          </m:sub>
        </m:sSub>
        <m:r>
          <w:rPr>
            <w:rFonts w:ascii="Cambria Math" w:hAnsi="Cambria Math"/>
            <w:color w:val="000000"/>
          </w:rPr>
          <m:t>-1||</m:t>
        </m:r>
      </m:oMath>
      <w:r w:rsidRPr="001443B3">
        <w:rPr>
          <w:color w:val="000000"/>
        </w:rPr>
        <w:t xml:space="preserve">. При </w:t>
      </w:r>
      <m:oMath>
        <m:r>
          <w:rPr>
            <w:rFonts w:ascii="Cambria Math" w:hAnsi="Cambria Math"/>
            <w:color w:val="000000"/>
            <w:lang w:val="en-US"/>
          </w:rPr>
          <m:t>k</m:t>
        </m:r>
        <m:r>
          <w:rPr>
            <w:rFonts w:ascii="Cambria Math" w:hAnsi="Cambria Math"/>
            <w:color w:val="000000"/>
          </w:rPr>
          <m:t xml:space="preserve"> → ∞</m:t>
        </m:r>
      </m:oMath>
      <w:r w:rsidRPr="001443B3">
        <w:rPr>
          <w:color w:val="000000"/>
        </w:rPr>
        <w:t xml:space="preserve"> вектор </w:t>
      </w:r>
      <m:oMath>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lang w:val="en-US"/>
              </w:rPr>
              <m:t>k</m:t>
            </m:r>
          </m:sub>
        </m:sSub>
      </m:oMath>
      <w:r w:rsidRPr="001443B3">
        <w:rPr>
          <w:color w:val="000000"/>
        </w:rPr>
        <w:t xml:space="preserve"> сходится к главному собственному вектору.</w:t>
      </w:r>
    </w:p>
    <w:p w14:paraId="32D527A0" w14:textId="77777777" w:rsidR="001443B3" w:rsidRPr="001443B3" w:rsidRDefault="001443B3" w:rsidP="001443B3">
      <w:pPr>
        <w:ind w:firstLine="426"/>
        <w:jc w:val="both"/>
        <w:rPr>
          <w:color w:val="000000"/>
        </w:rPr>
      </w:pPr>
      <w:r w:rsidRPr="001443B3">
        <w:rPr>
          <w:color w:val="000000"/>
        </w:rPr>
        <w:t>На первом этапе анализ проводится по визуализации ландшафтов и по численным характеристикам градиентов, чтобы оценить влияние изменений архитектуры на поверхность функции потерь, однако в дальнейшем планируется привлечь методы топологического анализа и более традиционные метрики локальной геометрии. В соответствии с подходом, описанным в работе [2], можно анализировать, как на ландшафте меняются такие показатели как наибольшее собственное значение, след гессиана, спектральная плотность собственных значений, склонные коррелировать с точностью (</w:t>
      </w:r>
      <w:r w:rsidRPr="001443B3">
        <w:rPr>
          <w:color w:val="000000"/>
          <w:lang w:val="en-US"/>
        </w:rPr>
        <w:t>accuracy</w:t>
      </w:r>
      <w:r w:rsidRPr="001443B3">
        <w:rPr>
          <w:color w:val="000000"/>
        </w:rPr>
        <w:t>) модели.</w:t>
      </w:r>
    </w:p>
    <w:p w14:paraId="365DEA5C" w14:textId="77777777" w:rsidR="001443B3" w:rsidRPr="001443B3" w:rsidRDefault="001443B3" w:rsidP="001443B3">
      <w:pPr>
        <w:ind w:firstLine="426"/>
        <w:jc w:val="both"/>
        <w:rPr>
          <w:color w:val="000000"/>
        </w:rPr>
      </w:pPr>
      <w:r w:rsidRPr="001443B3">
        <w:rPr>
          <w:color w:val="000000"/>
        </w:rPr>
        <w:t>В качестве топологического анализа можно будет рассмотреть такие методы как дерево слияний (</w:t>
      </w:r>
      <w:r w:rsidRPr="001443B3">
        <w:rPr>
          <w:color w:val="000000"/>
          <w:lang w:val="en-US"/>
        </w:rPr>
        <w:t>merge</w:t>
      </w:r>
      <w:r w:rsidRPr="001443B3">
        <w:rPr>
          <w:color w:val="000000"/>
        </w:rPr>
        <w:t xml:space="preserve"> </w:t>
      </w:r>
      <w:r w:rsidRPr="001443B3">
        <w:rPr>
          <w:color w:val="000000"/>
          <w:lang w:val="en-US"/>
        </w:rPr>
        <w:t>tree</w:t>
      </w:r>
      <w:r w:rsidRPr="001443B3">
        <w:rPr>
          <w:color w:val="000000"/>
        </w:rPr>
        <w:t>) и диаграмма постоянства (</w:t>
      </w:r>
      <w:r w:rsidRPr="001443B3">
        <w:rPr>
          <w:color w:val="000000"/>
          <w:lang w:val="en-US"/>
        </w:rPr>
        <w:t>persistence</w:t>
      </w:r>
      <w:r w:rsidRPr="001443B3">
        <w:rPr>
          <w:color w:val="000000"/>
        </w:rPr>
        <w:t xml:space="preserve"> </w:t>
      </w:r>
      <w:r w:rsidRPr="001443B3">
        <w:rPr>
          <w:color w:val="000000"/>
          <w:lang w:val="en-US"/>
        </w:rPr>
        <w:t>diagram</w:t>
      </w:r>
      <w:r w:rsidRPr="001443B3">
        <w:rPr>
          <w:color w:val="000000"/>
        </w:rPr>
        <w:t>). Первый метод позволяет обнаруживать локальные минимумы как компоненты связности графа и слияние компонент связности в сёдлах ландшафта, то есть оценивать число седловых точек и локальных минимумов поверхности ландшафта.</w:t>
      </w:r>
    </w:p>
    <w:p w14:paraId="4BF49EF7" w14:textId="77777777" w:rsidR="001443B3" w:rsidRPr="001443B3" w:rsidRDefault="001443B3" w:rsidP="001443B3">
      <w:pPr>
        <w:ind w:firstLine="426"/>
        <w:jc w:val="both"/>
        <w:rPr>
          <w:color w:val="000000"/>
        </w:rPr>
      </w:pPr>
      <w:r w:rsidRPr="001443B3">
        <w:rPr>
          <w:color w:val="000000"/>
        </w:rPr>
        <w:t>Метод диаграмм персистентности кодирует ветви дерева слияния как точки, а затем измеряет расстояние между ними, чтобы оценить глубину долин и высоту барьеров между ними, для случаев, где ландшафт имеет непростую, в частности невыпуклую, структуру.</w:t>
      </w:r>
    </w:p>
    <w:p w14:paraId="028357E1" w14:textId="77777777" w:rsidR="001443B3" w:rsidRPr="001443B3" w:rsidRDefault="001443B3" w:rsidP="001443B3">
      <w:pPr>
        <w:keepNext/>
        <w:spacing w:before="240" w:after="240"/>
        <w:outlineLvl w:val="0"/>
        <w:rPr>
          <w:b/>
          <w:sz w:val="28"/>
          <w:szCs w:val="28"/>
        </w:rPr>
      </w:pPr>
      <w:r w:rsidRPr="001443B3">
        <w:rPr>
          <w:b/>
          <w:sz w:val="28"/>
          <w:szCs w:val="28"/>
        </w:rPr>
        <w:lastRenderedPageBreak/>
        <w:t>4. Архитектура нейросети</w:t>
      </w:r>
    </w:p>
    <w:p w14:paraId="03CF06AB" w14:textId="77777777" w:rsidR="001443B3" w:rsidRPr="001443B3" w:rsidRDefault="001443B3" w:rsidP="001443B3">
      <w:pPr>
        <w:keepNext/>
        <w:spacing w:before="240" w:after="240"/>
        <w:outlineLvl w:val="1"/>
        <w:rPr>
          <w:b/>
          <w:sz w:val="24"/>
          <w:szCs w:val="24"/>
        </w:rPr>
      </w:pPr>
      <w:r w:rsidRPr="001443B3">
        <w:rPr>
          <w:b/>
          <w:sz w:val="24"/>
          <w:szCs w:val="24"/>
        </w:rPr>
        <w:t>4.1. Базовая архитектура</w:t>
      </w:r>
    </w:p>
    <w:p w14:paraId="76A69B64" w14:textId="1356DB72" w:rsidR="001443B3" w:rsidRPr="001443B3" w:rsidRDefault="001443B3" w:rsidP="001443B3">
      <w:pPr>
        <w:ind w:firstLine="426"/>
        <w:jc w:val="both"/>
      </w:pPr>
      <w:r w:rsidRPr="001443B3">
        <w:t xml:space="preserve">В работе рассматривается архитектура CNN-BiLSTM. </w:t>
      </w:r>
      <w:r>
        <w:t>Для обучения которой взяты 7 са</w:t>
      </w:r>
      <w:r w:rsidRPr="001443B3">
        <w:t xml:space="preserve">мых крупных классов из three_bases. В результате обучения метрика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1</m:t>
                </m:r>
              </m:e>
              <m:sub>
                <m:r>
                  <w:rPr>
                    <w:rFonts w:ascii="Cambria Math" w:hAnsi="Cambria Math"/>
                  </w:rPr>
                  <m:t>macro</m:t>
                </m:r>
              </m:sub>
            </m:sSub>
          </m:sub>
        </m:sSub>
      </m:oMath>
      <w:r w:rsidRPr="001443B3">
        <w:t xml:space="preserve"> составляет </w:t>
      </w:r>
      <m:oMath>
        <m:r>
          <w:rPr>
            <w:rFonts w:ascii="Cambria Math" w:hAnsi="Cambria Math"/>
          </w:rPr>
          <m:t>83,79%</m:t>
        </m:r>
      </m:oMath>
      <w:r w:rsidRPr="001443B3">
        <w:t>.</w:t>
      </w:r>
    </w:p>
    <w:p w14:paraId="4041AB97" w14:textId="45E9DF9C" w:rsidR="001443B3" w:rsidRPr="001443B3" w:rsidRDefault="001443B3" w:rsidP="001443B3">
      <w:pPr>
        <w:ind w:firstLine="426"/>
        <w:jc w:val="both"/>
      </w:pPr>
      <w:r w:rsidRPr="001443B3">
        <w:t>Данная сеть обладает гибридной архитектурой: С</w:t>
      </w:r>
      <w:r>
        <w:t>вёрточная составляющая CNN хоро</w:t>
      </w:r>
      <w:r w:rsidRPr="001443B3">
        <w:t>шо обрабатывает пространственные данные, акцентир</w:t>
      </w:r>
      <w:r>
        <w:t>уя внимание на локальных призна</w:t>
      </w:r>
      <w:r w:rsidRPr="001443B3">
        <w:t>ках, что повышает устойчивость модели к шуму и локальным искажениям, в то время как рекуррентная составляющая хорошо работает с временными рядами, а обладая архитектурой</w:t>
      </w:r>
      <w:r>
        <w:t xml:space="preserve"> </w:t>
      </w:r>
      <w:r w:rsidRPr="001443B3">
        <w:t>LSTM она способна учитывать долговременные зависимости в последовательности, избегая при этом трудностей, связанных с ослаблением или взрывным ростом градиентов [7].</w:t>
      </w:r>
    </w:p>
    <w:p w14:paraId="326093B4" w14:textId="77777777" w:rsidR="001443B3" w:rsidRPr="001443B3" w:rsidRDefault="001443B3" w:rsidP="001443B3">
      <w:pPr>
        <w:ind w:firstLine="426"/>
        <w:jc w:val="both"/>
      </w:pPr>
      <w:r w:rsidRPr="001443B3">
        <w:rPr>
          <w:color w:val="000000"/>
        </w:rPr>
        <w:t>Сверточный блок (</w:t>
      </w:r>
      <w:r w:rsidRPr="001443B3">
        <w:rPr>
          <w:color w:val="000000"/>
          <w:lang w:val="en-US"/>
        </w:rPr>
        <w:t>CNN</w:t>
      </w:r>
      <w:r w:rsidRPr="001443B3">
        <w:rPr>
          <w:color w:val="000000"/>
        </w:rPr>
        <w:t>) осуществляет пространственную свёртку входного тензора с набором обучаемых фильтров (ядер). Операция свёртки применяет один и тот же фильтр ко всем позициям входных данных, обеспечивая сокращение количества параметров.</w:t>
      </w:r>
    </w:p>
    <w:p w14:paraId="3E0F1DAF" w14:textId="77777777" w:rsidR="001443B3" w:rsidRPr="001443B3" w:rsidRDefault="001443B3" w:rsidP="001443B3">
      <w:pPr>
        <w:pBdr>
          <w:top w:val="nil"/>
          <w:left w:val="nil"/>
          <w:bottom w:val="nil"/>
          <w:right w:val="nil"/>
          <w:between w:val="nil"/>
        </w:pBdr>
        <w:ind w:firstLine="397"/>
        <w:jc w:val="both"/>
        <w:rPr>
          <w:color w:val="000000"/>
        </w:rPr>
      </w:pPr>
      <w:r w:rsidRPr="001443B3">
        <w:rPr>
          <w:color w:val="000000"/>
        </w:rPr>
        <w:t xml:space="preserve">Двунаправленный </w:t>
      </w:r>
      <w:r w:rsidRPr="001443B3">
        <w:rPr>
          <w:color w:val="000000"/>
          <w:lang w:val="en-US"/>
        </w:rPr>
        <w:t>LSTM</w:t>
      </w:r>
      <w:r w:rsidRPr="001443B3">
        <w:rPr>
          <w:color w:val="000000"/>
        </w:rPr>
        <w:t xml:space="preserve"> блок (</w:t>
      </w:r>
      <w:r w:rsidRPr="001443B3">
        <w:rPr>
          <w:color w:val="000000"/>
          <w:lang w:val="en-US"/>
        </w:rPr>
        <w:t>BiLSTM</w:t>
      </w:r>
      <w:r w:rsidRPr="001443B3">
        <w:rPr>
          <w:color w:val="000000"/>
        </w:rPr>
        <w:t xml:space="preserve">) представляет собой рекуррентную сеть с механизмом долгой краткосрочной памяти, обрабатывающую последовательные данные (временные ряды, в нашем случае ЭКГ) в прямом и обратном направлениях. </w:t>
      </w:r>
      <w:r w:rsidRPr="001443B3">
        <w:rPr>
          <w:color w:val="000000"/>
          <w:lang w:val="en-US"/>
        </w:rPr>
        <w:t>LSTM</w:t>
      </w:r>
      <w:r w:rsidRPr="001443B3">
        <w:rPr>
          <w:color w:val="000000"/>
        </w:rPr>
        <w:t xml:space="preserve"> позволяет эффективно улавливать долгосрочные временные зависимости и смягчать проблему исчезающего градиента. Двунаправленная архитектура, объединяющая скрытые состояния от двух встречных </w:t>
      </w:r>
      <w:r w:rsidRPr="001443B3">
        <w:rPr>
          <w:color w:val="000000"/>
          <w:lang w:val="en-US"/>
        </w:rPr>
        <w:t>LSTM</w:t>
      </w:r>
      <w:r w:rsidRPr="001443B3">
        <w:rPr>
          <w:color w:val="000000"/>
        </w:rPr>
        <w:t>, позволяет модели учитывать контекст как из прошлого, так и из будущего для каждого элемента последовательности.</w:t>
      </w:r>
    </w:p>
    <w:p w14:paraId="64F28C60" w14:textId="77777777" w:rsidR="001443B3" w:rsidRPr="001443B3" w:rsidRDefault="001443B3" w:rsidP="001443B3">
      <w:pPr>
        <w:pBdr>
          <w:top w:val="nil"/>
          <w:left w:val="nil"/>
          <w:bottom w:val="nil"/>
          <w:right w:val="nil"/>
          <w:between w:val="nil"/>
        </w:pBdr>
        <w:ind w:firstLine="397"/>
        <w:jc w:val="both"/>
        <w:rPr>
          <w:color w:val="000000"/>
        </w:rPr>
      </w:pPr>
      <w:r w:rsidRPr="001443B3">
        <w:rPr>
          <w:color w:val="000000"/>
        </w:rPr>
        <w:t xml:space="preserve">Блок </w:t>
      </w:r>
      <w:r w:rsidRPr="001443B3">
        <w:rPr>
          <w:color w:val="000000"/>
          <w:lang w:val="en-US"/>
        </w:rPr>
        <w:t>Self</w:t>
      </w:r>
      <w:r w:rsidRPr="001443B3">
        <w:rPr>
          <w:color w:val="000000"/>
        </w:rPr>
        <w:t>-</w:t>
      </w:r>
      <w:r w:rsidRPr="001443B3">
        <w:rPr>
          <w:color w:val="000000"/>
          <w:lang w:val="en-US"/>
        </w:rPr>
        <w:t>Attention</w:t>
      </w:r>
      <w:r w:rsidRPr="001443B3">
        <w:rPr>
          <w:color w:val="000000"/>
        </w:rPr>
        <w:t xml:space="preserve"> (механизм внимания) вычисляет взвешенную сумму значений для каждого элемента последовательности, где веса внимания определяются совместимостью запроса (</w:t>
      </w:r>
      <w:r w:rsidRPr="001443B3">
        <w:rPr>
          <w:color w:val="000000"/>
          <w:lang w:val="en-US"/>
        </w:rPr>
        <w:t>query</w:t>
      </w:r>
      <w:r w:rsidRPr="001443B3">
        <w:rPr>
          <w:color w:val="000000"/>
        </w:rPr>
        <w:t>) этого элемента с ключами (</w:t>
      </w:r>
      <w:r w:rsidRPr="001443B3">
        <w:rPr>
          <w:color w:val="000000"/>
          <w:lang w:val="en-US"/>
        </w:rPr>
        <w:t>key</w:t>
      </w:r>
      <w:r w:rsidRPr="001443B3">
        <w:rPr>
          <w:color w:val="000000"/>
        </w:rPr>
        <w:t xml:space="preserve">) всех остальных элементов. Веса вычисляются через функцию </w:t>
      </w:r>
      <w:r w:rsidRPr="001443B3">
        <w:rPr>
          <w:color w:val="000000"/>
          <w:lang w:val="en-US"/>
        </w:rPr>
        <w:t>softmax</w:t>
      </w:r>
      <w:r w:rsidRPr="001443B3">
        <w:rPr>
          <w:color w:val="000000"/>
        </w:rPr>
        <w:t xml:space="preserve"> от скалярного произведения запросов и ключей, что позволяет модели динамически фокусироваться на наиболее релевантных частях входной последовательности для каждого выходного элемента.</w:t>
      </w:r>
    </w:p>
    <w:p w14:paraId="48003BDB" w14:textId="77777777" w:rsidR="001443B3" w:rsidRPr="001443B3" w:rsidRDefault="001443B3" w:rsidP="001443B3">
      <w:pPr>
        <w:keepNext/>
        <w:spacing w:before="240" w:after="240"/>
        <w:outlineLvl w:val="1"/>
        <w:rPr>
          <w:b/>
          <w:sz w:val="24"/>
          <w:szCs w:val="24"/>
        </w:rPr>
      </w:pPr>
      <w:r w:rsidRPr="001443B3">
        <w:rPr>
          <w:b/>
          <w:sz w:val="24"/>
          <w:szCs w:val="24"/>
        </w:rPr>
        <w:t>4.2. Добавление сегментационной информации</w:t>
      </w:r>
    </w:p>
    <w:p w14:paraId="4C051980" w14:textId="5741AF3F" w:rsidR="001443B3" w:rsidRDefault="00291448" w:rsidP="00291448">
      <w:pPr>
        <w:pBdr>
          <w:top w:val="nil"/>
          <w:left w:val="nil"/>
          <w:bottom w:val="nil"/>
          <w:right w:val="nil"/>
          <w:between w:val="nil"/>
        </w:pBdr>
        <w:spacing w:after="240"/>
        <w:ind w:firstLine="397"/>
        <w:jc w:val="both"/>
        <w:rPr>
          <w:color w:val="000000"/>
        </w:rPr>
      </w:pPr>
      <w:r w:rsidRPr="001443B3">
        <w:rPr>
          <w:noProof/>
          <w:color w:val="000000"/>
        </w:rPr>
        <w:drawing>
          <wp:anchor distT="76200" distB="76200" distL="114300" distR="114300" simplePos="0" relativeHeight="251657216" behindDoc="0" locked="0" layoutInCell="1" allowOverlap="1" wp14:anchorId="17B971F5" wp14:editId="7148FC3F">
            <wp:simplePos x="0" y="0"/>
            <wp:positionH relativeFrom="column">
              <wp:posOffset>1107440</wp:posOffset>
            </wp:positionH>
            <wp:positionV relativeFrom="paragraph">
              <wp:posOffset>1122045</wp:posOffset>
            </wp:positionV>
            <wp:extent cx="3606800" cy="1551305"/>
            <wp:effectExtent l="0" t="0" r="0"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QRS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06800" cy="1551305"/>
                    </a:xfrm>
                    <a:prstGeom prst="rect">
                      <a:avLst/>
                    </a:prstGeom>
                  </pic:spPr>
                </pic:pic>
              </a:graphicData>
            </a:graphic>
            <wp14:sizeRelH relativeFrom="page">
              <wp14:pctWidth>0</wp14:pctWidth>
            </wp14:sizeRelH>
            <wp14:sizeRelV relativeFrom="page">
              <wp14:pctHeight>0</wp14:pctHeight>
            </wp14:sizeRelV>
          </wp:anchor>
        </w:drawing>
      </w:r>
      <w:r w:rsidR="001443B3" w:rsidRPr="001443B3">
        <w:rPr>
          <w:color w:val="000000"/>
        </w:rPr>
        <w:t xml:space="preserve">Исследуемые в дальнейшем архитектуры являются улучшением базовой архитектуры. Первым шагом стало добавление сегментационной информации (рис. </w:t>
      </w:r>
      <w:r w:rsidR="00D3240A">
        <w:rPr>
          <w:color w:val="000000"/>
        </w:rPr>
        <w:t>2</w:t>
      </w:r>
      <w:r w:rsidR="001443B3" w:rsidRPr="001443B3">
        <w:rPr>
          <w:color w:val="000000"/>
        </w:rPr>
        <w:t xml:space="preserve">) к основным данным. Сегментационные данные получены при помощи UNet [8], обученной на датасете </w:t>
      </w:r>
      <w:r w:rsidR="001443B3" w:rsidRPr="001443B3">
        <w:rPr>
          <w:color w:val="000000"/>
          <w:lang w:val="en-US"/>
        </w:rPr>
        <w:t>ludb</w:t>
      </w:r>
      <w:r w:rsidR="001443B3" w:rsidRPr="001443B3">
        <w:rPr>
          <w:color w:val="000000"/>
        </w:rPr>
        <w:t xml:space="preserve"> [9], с небольшой постобработкой (добавление паддинга нулями первых и последних 350 тактов измерения), это связано с особенностью автоматической разметкой кардиограмм на краях.</w:t>
      </w:r>
    </w:p>
    <w:p w14:paraId="7AB00E46" w14:textId="2E7EF31F" w:rsidR="001443B3" w:rsidRPr="001443B3" w:rsidRDefault="001443B3" w:rsidP="00291448">
      <w:pPr>
        <w:spacing w:before="240" w:after="200" w:line="360" w:lineRule="auto"/>
        <w:jc w:val="center"/>
        <w:rPr>
          <w:b/>
          <w:bCs/>
          <w:sz w:val="20"/>
          <w:szCs w:val="20"/>
        </w:rPr>
      </w:pPr>
      <w:r w:rsidRPr="001443B3">
        <w:rPr>
          <w:b/>
          <w:bCs/>
          <w:sz w:val="20"/>
          <w:szCs w:val="20"/>
        </w:rPr>
        <w:t xml:space="preserve">Рис. 2. </w:t>
      </w:r>
      <w:r w:rsidRPr="001443B3">
        <w:rPr>
          <w:bCs/>
          <w:sz w:val="20"/>
          <w:szCs w:val="20"/>
        </w:rPr>
        <w:t>Результат сегментации</w:t>
      </w:r>
    </w:p>
    <w:p w14:paraId="1005E1AC" w14:textId="77777777" w:rsidR="00291448" w:rsidRDefault="001443B3" w:rsidP="001443B3">
      <w:pPr>
        <w:pBdr>
          <w:top w:val="nil"/>
          <w:left w:val="nil"/>
          <w:bottom w:val="nil"/>
          <w:right w:val="nil"/>
          <w:between w:val="nil"/>
        </w:pBdr>
        <w:ind w:firstLine="397"/>
        <w:jc w:val="both"/>
        <w:rPr>
          <w:color w:val="000000"/>
        </w:rPr>
      </w:pPr>
      <w:r w:rsidRPr="001443B3">
        <w:rPr>
          <w:color w:val="000000"/>
        </w:rPr>
        <w:t xml:space="preserve">Для первого эксперимента (результаты описаны в разделе статьи 4.3.2) сегментационные данные конкатенируются с основными, z-нормализация батча происходит непосредственно внутри архитектуры сети, благодаря чему не возникает проблем с данными разного рода (z-нормализация батча </w:t>
      </w:r>
      <w:r>
        <w:rPr>
          <w:color w:val="000000"/>
        </w:rPr>
        <w:t>–</w:t>
      </w:r>
      <w:r w:rsidRPr="001443B3">
        <w:rPr>
          <w:color w:val="000000"/>
        </w:rPr>
        <w:t xml:space="preserve"> это метод, применяемый для стабилизации и ускорения обучения. Для </w:t>
      </w:r>
      <w:r w:rsidRPr="001443B3">
        <w:rPr>
          <w:color w:val="000000"/>
        </w:rPr>
        <w:lastRenderedPageBreak/>
        <w:t xml:space="preserve">батча входных данных </w:t>
      </w:r>
      <m:oMath>
        <m:r>
          <w:rPr>
            <w:rFonts w:ascii="Cambria Math" w:hAnsi="Cambria Math"/>
            <w:color w:val="000000"/>
          </w:rPr>
          <m:t>B = {</m:t>
        </m:r>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1</m:t>
            </m:r>
          </m:sub>
        </m:sSub>
        <m:r>
          <w:rPr>
            <w:rFonts w:ascii="Cambria Math" w:hAnsi="Cambria Math"/>
            <w:color w:val="000000"/>
          </w:rPr>
          <m:t xml:space="preserve">, . . . , </m:t>
        </m:r>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m</m:t>
            </m:r>
          </m:sub>
        </m:sSub>
        <m:r>
          <w:rPr>
            <w:rFonts w:ascii="Cambria Math" w:hAnsi="Cambria Math"/>
            <w:color w:val="000000"/>
          </w:rPr>
          <m:t>}</m:t>
        </m:r>
      </m:oMath>
      <w:r w:rsidRPr="001443B3">
        <w:rPr>
          <w:color w:val="000000"/>
        </w:rPr>
        <w:t xml:space="preserve"> операция нормализует каждое измерение независимо: вычисляются выборочное среднее </w:t>
      </w:r>
      <m:oMath>
        <m:sSub>
          <m:sSubPr>
            <m:ctrlPr>
              <w:rPr>
                <w:rFonts w:ascii="Cambria Math" w:hAnsi="Cambria Math"/>
                <w:i/>
                <w:color w:val="000000"/>
              </w:rPr>
            </m:ctrlPr>
          </m:sSubPr>
          <m:e>
            <m:r>
              <w:rPr>
                <w:rFonts w:ascii="Cambria Math" w:hAnsi="Cambria Math"/>
                <w:color w:val="000000"/>
              </w:rPr>
              <m:t>μ</m:t>
            </m:r>
          </m:e>
          <m:sub>
            <m:r>
              <w:rPr>
                <w:rFonts w:ascii="Cambria Math" w:hAnsi="Cambria Math"/>
                <w:color w:val="000000"/>
              </w:rPr>
              <m:t>B</m:t>
            </m:r>
          </m:sub>
        </m:sSub>
      </m:oMath>
      <w:r w:rsidRPr="001443B3">
        <w:rPr>
          <w:color w:val="000000"/>
        </w:rPr>
        <w:t xml:space="preserve"> и дисперсия </w:t>
      </w:r>
      <m:oMath>
        <m:sSubSup>
          <m:sSubSupPr>
            <m:ctrlPr>
              <w:rPr>
                <w:rFonts w:ascii="Cambria Math" w:hAnsi="Cambria Math"/>
                <w:i/>
                <w:color w:val="000000"/>
              </w:rPr>
            </m:ctrlPr>
          </m:sSubSupPr>
          <m:e>
            <m:r>
              <w:rPr>
                <w:rFonts w:ascii="Cambria Math" w:hAnsi="Cambria Math"/>
                <w:color w:val="000000"/>
              </w:rPr>
              <m:t>σ</m:t>
            </m:r>
          </m:e>
          <m:sub>
            <m:r>
              <w:rPr>
                <w:rFonts w:ascii="Cambria Math" w:hAnsi="Cambria Math"/>
                <w:color w:val="000000"/>
              </w:rPr>
              <m:t>B</m:t>
            </m:r>
          </m:sub>
          <m:sup>
            <m:r>
              <w:rPr>
                <w:rFonts w:ascii="Cambria Math" w:hAnsi="Cambria Math"/>
                <w:color w:val="000000"/>
              </w:rPr>
              <m:t>2</m:t>
            </m:r>
          </m:sup>
        </m:sSubSup>
      </m:oMath>
      <w:r w:rsidRPr="001443B3">
        <w:rPr>
          <w:color w:val="000000"/>
        </w:rPr>
        <w:t>, после чего каждый элемент батча преобразуется по формуле  </w:t>
      </w:r>
      <m:oMath>
        <m:sSub>
          <m:sSubPr>
            <m:ctrlPr>
              <w:rPr>
                <w:rFonts w:ascii="Cambria Math" w:hAnsi="Cambria Math"/>
                <w:i/>
                <w:color w:val="000000"/>
              </w:rPr>
            </m:ctrlPr>
          </m:sSubPr>
          <m:e>
            <m:acc>
              <m:accPr>
                <m:ctrlPr>
                  <w:rPr>
                    <w:rFonts w:ascii="Cambria Math" w:hAnsi="Cambria Math"/>
                    <w:i/>
                    <w:color w:val="000000"/>
                  </w:rPr>
                </m:ctrlPr>
              </m:accPr>
              <m:e>
                <m:r>
                  <w:rPr>
                    <w:rFonts w:ascii="Cambria Math" w:hAnsi="Cambria Math"/>
                    <w:color w:val="000000"/>
                  </w:rPr>
                  <m:t>x</m:t>
                </m:r>
              </m:e>
            </m:acc>
          </m:e>
          <m:sub>
            <m:r>
              <w:rPr>
                <w:rFonts w:ascii="Cambria Math" w:hAnsi="Cambria Math"/>
                <w:color w:val="000000"/>
              </w:rPr>
              <m:t>i</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i</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μ</m:t>
            </m:r>
          </m:e>
          <m:sub>
            <m:r>
              <w:rPr>
                <w:rFonts w:ascii="Cambria Math" w:hAnsi="Cambria Math"/>
                <w:color w:val="000000"/>
              </w:rPr>
              <m:t>B</m:t>
            </m:r>
          </m:sub>
        </m:sSub>
        <m:r>
          <w:rPr>
            <w:rFonts w:ascii="Cambria Math" w:hAnsi="Cambria Math"/>
            <w:color w:val="000000"/>
          </w:rPr>
          <m:t>)/</m:t>
        </m:r>
        <m:rad>
          <m:radPr>
            <m:degHide m:val="1"/>
            <m:ctrlPr>
              <w:rPr>
                <w:rFonts w:ascii="Cambria Math" w:hAnsi="Cambria Math"/>
                <w:i/>
                <w:color w:val="000000"/>
              </w:rPr>
            </m:ctrlPr>
          </m:radPr>
          <m:deg/>
          <m:e>
            <m:sSubSup>
              <m:sSubSupPr>
                <m:ctrlPr>
                  <w:rPr>
                    <w:rFonts w:ascii="Cambria Math" w:hAnsi="Cambria Math"/>
                    <w:i/>
                    <w:color w:val="000000"/>
                  </w:rPr>
                </m:ctrlPr>
              </m:sSubSupPr>
              <m:e>
                <m:r>
                  <w:rPr>
                    <w:rFonts w:ascii="Cambria Math" w:hAnsi="Cambria Math"/>
                    <w:color w:val="000000"/>
                  </w:rPr>
                  <m:t>σ</m:t>
                </m:r>
              </m:e>
              <m:sub>
                <m:r>
                  <w:rPr>
                    <w:rFonts w:ascii="Cambria Math" w:hAnsi="Cambria Math"/>
                    <w:color w:val="000000"/>
                  </w:rPr>
                  <m:t>B</m:t>
                </m:r>
              </m:sub>
              <m:sup>
                <m:r>
                  <w:rPr>
                    <w:rFonts w:ascii="Cambria Math" w:hAnsi="Cambria Math"/>
                    <w:color w:val="000000"/>
                  </w:rPr>
                  <m:t>2</m:t>
                </m:r>
              </m:sup>
            </m:sSubSup>
            <m:r>
              <w:rPr>
                <w:rFonts w:ascii="Cambria Math" w:hAnsi="Cambria Math"/>
                <w:color w:val="000000"/>
              </w:rPr>
              <m:t>+ϵ</m:t>
            </m:r>
          </m:e>
        </m:rad>
      </m:oMath>
      <w:r w:rsidRPr="001443B3">
        <w:rPr>
          <w:color w:val="000000"/>
        </w:rPr>
        <w:t xml:space="preserve">, где </w:t>
      </w:r>
      <m:oMath>
        <m:r>
          <w:rPr>
            <w:rFonts w:ascii="Cambria Math" w:hAnsi="Cambria Math"/>
            <w:color w:val="000000"/>
          </w:rPr>
          <m:t>ϵ</m:t>
        </m:r>
      </m:oMath>
      <w:r w:rsidRPr="001443B3">
        <w:rPr>
          <w:color w:val="000000"/>
        </w:rPr>
        <w:t xml:space="preserve"> – малая константа для численной стабильности. Затем применяется аффинное преобразование с обучаемыми параметрами </w:t>
      </w:r>
      <m:oMath>
        <m:r>
          <w:rPr>
            <w:rFonts w:ascii="Cambria Math" w:hAnsi="Cambria Math"/>
            <w:color w:val="000000"/>
          </w:rPr>
          <m:t>γ</m:t>
        </m:r>
      </m:oMath>
      <w:r w:rsidRPr="001443B3">
        <w:rPr>
          <w:color w:val="000000"/>
        </w:rPr>
        <w:t xml:space="preserve"> и </w:t>
      </w:r>
      <m:oMath>
        <m:r>
          <w:rPr>
            <w:rFonts w:ascii="Cambria Math" w:hAnsi="Cambria Math"/>
            <w:color w:val="000000"/>
          </w:rPr>
          <m:t>β</m:t>
        </m:r>
      </m:oMath>
      <w:r w:rsidRPr="001443B3">
        <w:rPr>
          <w:color w:val="000000"/>
        </w:rPr>
        <w:t xml:space="preserve">: </w:t>
      </w:r>
      <m:oMath>
        <m:sSub>
          <m:sSubPr>
            <m:ctrlPr>
              <w:rPr>
                <w:rFonts w:ascii="Cambria Math" w:hAnsi="Cambria Math"/>
                <w:i/>
                <w:color w:val="000000"/>
              </w:rPr>
            </m:ctrlPr>
          </m:sSubPr>
          <m:e>
            <m:r>
              <w:rPr>
                <w:rFonts w:ascii="Cambria Math" w:hAnsi="Cambria Math"/>
                <w:color w:val="000000"/>
              </w:rPr>
              <m:t>y</m:t>
            </m:r>
          </m:e>
          <m:sub>
            <m:r>
              <w:rPr>
                <w:rFonts w:ascii="Cambria Math" w:hAnsi="Cambria Math"/>
                <w:color w:val="000000"/>
              </w:rPr>
              <m:t>i</m:t>
            </m:r>
          </m:sub>
        </m:sSub>
        <m:r>
          <w:rPr>
            <w:rFonts w:ascii="Cambria Math" w:hAnsi="Cambria Math"/>
            <w:color w:val="000000"/>
          </w:rPr>
          <m:t>=γ</m:t>
        </m:r>
        <m:r>
          <w:rPr>
            <w:rFonts w:ascii="Cambria Math" w:hAnsi="Cambria Math" w:cs="Cambria Math"/>
            <w:color w:val="000000"/>
          </w:rPr>
          <m:t>⊙</m:t>
        </m:r>
        <m:sSub>
          <m:sSubPr>
            <m:ctrlPr>
              <w:rPr>
                <w:rFonts w:ascii="Cambria Math" w:hAnsi="Cambria Math"/>
                <w:i/>
                <w:color w:val="000000"/>
              </w:rPr>
            </m:ctrlPr>
          </m:sSubPr>
          <m:e>
            <m:acc>
              <m:accPr>
                <m:ctrlPr>
                  <w:rPr>
                    <w:rFonts w:ascii="Cambria Math" w:hAnsi="Cambria Math"/>
                    <w:i/>
                    <w:color w:val="000000"/>
                  </w:rPr>
                </m:ctrlPr>
              </m:accPr>
              <m:e>
                <m:r>
                  <w:rPr>
                    <w:rFonts w:ascii="Cambria Math" w:hAnsi="Cambria Math"/>
                    <w:color w:val="000000"/>
                  </w:rPr>
                  <m:t>x</m:t>
                </m:r>
              </m:e>
            </m:acc>
            <m:ctrlPr>
              <w:rPr>
                <w:rFonts w:ascii="Cambria Math" w:hAnsi="Cambria Math" w:cs="Cambria Math"/>
                <w:i/>
                <w:color w:val="000000"/>
              </w:rPr>
            </m:ctrlPr>
          </m:e>
          <m:sub>
            <m:r>
              <w:rPr>
                <w:rFonts w:ascii="Cambria Math" w:hAnsi="Cambria Math"/>
                <w:color w:val="000000"/>
              </w:rPr>
              <m:t>i</m:t>
            </m:r>
          </m:sub>
        </m:sSub>
        <m:r>
          <w:rPr>
            <w:rFonts w:ascii="Cambria Math" w:hAnsi="Cambria Math"/>
            <w:color w:val="000000"/>
          </w:rPr>
          <m:t>+β</m:t>
        </m:r>
      </m:oMath>
      <w:r w:rsidRPr="001443B3">
        <w:rPr>
          <w:color w:val="000000"/>
        </w:rPr>
        <w:t xml:space="preserve">. </w:t>
      </w:r>
    </w:p>
    <w:p w14:paraId="4F209E45" w14:textId="4CAF3516" w:rsidR="001443B3" w:rsidRPr="001443B3" w:rsidRDefault="001443B3" w:rsidP="001443B3">
      <w:pPr>
        <w:pBdr>
          <w:top w:val="nil"/>
          <w:left w:val="nil"/>
          <w:bottom w:val="nil"/>
          <w:right w:val="nil"/>
          <w:between w:val="nil"/>
        </w:pBdr>
        <w:ind w:firstLine="397"/>
        <w:jc w:val="both"/>
        <w:rPr>
          <w:color w:val="000000"/>
        </w:rPr>
      </w:pPr>
      <w:r w:rsidRPr="001443B3">
        <w:rPr>
          <w:color w:val="000000"/>
        </w:rPr>
        <w:t>Эта процедура сокращает внутреннее ковариационное смещение (internal covariate shift), позволяя использовать более высокие скорости обучения и выступая в качестве регуляризатора). В данном случае изменение в архитектуре лишь одно: первый блок CNN принимает 13 каналов вместо 12, в дальнейших экспериментах сегментационная информация обрабатывается отдельно от основных данных.</w:t>
      </w:r>
    </w:p>
    <w:p w14:paraId="3164AD3C" w14:textId="77777777" w:rsidR="001443B3" w:rsidRPr="001443B3" w:rsidRDefault="001443B3" w:rsidP="001443B3">
      <w:pPr>
        <w:keepNext/>
        <w:spacing w:before="240" w:after="240"/>
        <w:outlineLvl w:val="1"/>
        <w:rPr>
          <w:b/>
          <w:sz w:val="24"/>
          <w:szCs w:val="24"/>
        </w:rPr>
      </w:pPr>
      <w:r w:rsidRPr="001443B3">
        <w:rPr>
          <w:b/>
          <w:sz w:val="24"/>
          <w:szCs w:val="24"/>
        </w:rPr>
        <w:t>4.3. Экспериментальные результаты</w:t>
      </w:r>
    </w:p>
    <w:p w14:paraId="7E56AD69" w14:textId="5E03CF42" w:rsidR="001443B3" w:rsidRPr="001443B3" w:rsidRDefault="001443B3" w:rsidP="001443B3">
      <w:pPr>
        <w:pBdr>
          <w:top w:val="nil"/>
          <w:left w:val="nil"/>
          <w:bottom w:val="nil"/>
          <w:right w:val="nil"/>
          <w:between w:val="nil"/>
        </w:pBdr>
        <w:ind w:firstLine="426"/>
        <w:contextualSpacing/>
        <w:jc w:val="both"/>
        <w:rPr>
          <w:color w:val="000000"/>
        </w:rPr>
      </w:pPr>
      <w:r w:rsidRPr="001443B3">
        <w:rPr>
          <w:color w:val="000000"/>
        </w:rPr>
        <w:t xml:space="preserve">В качестве результата эксперимента анализируется ландшафт, построенный вокруг итоговой точки обучения, трёхточечный градиент ландшафта с характеристиками абсолютной величины градиента ландшафта: Максимальное, среднее, медианное значения градиента, дисперсия, а также метрика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1</m:t>
                </m:r>
              </m:e>
              <m:sub>
                <m:r>
                  <w:rPr>
                    <w:rFonts w:ascii="Cambria Math" w:hAnsi="Cambria Math"/>
                  </w:rPr>
                  <m:t>macro</m:t>
                </m:r>
              </m:sub>
            </m:sSub>
          </m:sub>
        </m:sSub>
      </m:oMath>
      <w:r w:rsidRPr="001443B3">
        <w:rPr>
          <w:color w:val="000000"/>
        </w:rPr>
        <w:t xml:space="preserve"> задачи классификации.</w:t>
      </w:r>
    </w:p>
    <w:p w14:paraId="5E479472" w14:textId="003357CF" w:rsidR="001443B3" w:rsidRPr="00D3240A" w:rsidRDefault="001443B3" w:rsidP="001443B3">
      <w:pPr>
        <w:keepNext/>
        <w:spacing w:before="240" w:after="240"/>
        <w:outlineLvl w:val="1"/>
        <w:rPr>
          <w:b/>
          <w:i/>
          <w:sz w:val="24"/>
          <w:szCs w:val="24"/>
        </w:rPr>
      </w:pPr>
      <w:r w:rsidRPr="00D3240A">
        <w:rPr>
          <w:b/>
          <w:i/>
          <w:sz w:val="24"/>
          <w:szCs w:val="24"/>
        </w:rPr>
        <w:t xml:space="preserve">4.3.1. Архитектура </w:t>
      </w:r>
      <w:r w:rsidRPr="00D3240A">
        <w:rPr>
          <w:b/>
          <w:i/>
          <w:sz w:val="24"/>
          <w:szCs w:val="24"/>
          <w:lang w:val="en-US"/>
        </w:rPr>
        <w:t>CNN</w:t>
      </w:r>
      <w:r w:rsidRPr="00D3240A">
        <w:rPr>
          <w:b/>
          <w:i/>
          <w:sz w:val="24"/>
          <w:szCs w:val="24"/>
        </w:rPr>
        <w:t>-</w:t>
      </w:r>
      <w:r w:rsidRPr="00D3240A">
        <w:rPr>
          <w:b/>
          <w:i/>
          <w:sz w:val="24"/>
          <w:szCs w:val="24"/>
          <w:lang w:val="en-US"/>
        </w:rPr>
        <w:t>BiLSTM</w:t>
      </w:r>
    </w:p>
    <w:p w14:paraId="7B16CAA1" w14:textId="3FFEB6EE" w:rsidR="001443B3" w:rsidRPr="001443B3" w:rsidRDefault="00807C61" w:rsidP="001443B3">
      <w:pPr>
        <w:spacing w:after="200"/>
        <w:jc w:val="center"/>
        <w:rPr>
          <w:bCs/>
          <w:sz w:val="20"/>
          <w:szCs w:val="20"/>
        </w:rPr>
      </w:pPr>
      <w:r>
        <w:rPr>
          <w:b/>
          <w:bCs/>
          <w:noProof/>
          <w:sz w:val="20"/>
        </w:rPr>
        <mc:AlternateContent>
          <mc:Choice Requires="wpg">
            <w:drawing>
              <wp:anchor distT="0" distB="0" distL="114300" distR="114300" simplePos="0" relativeHeight="251676672" behindDoc="1" locked="0" layoutInCell="1" allowOverlap="1" wp14:anchorId="7E11047E" wp14:editId="1801EC9C">
                <wp:simplePos x="0" y="0"/>
                <wp:positionH relativeFrom="column">
                  <wp:posOffset>791210</wp:posOffset>
                </wp:positionH>
                <wp:positionV relativeFrom="paragraph">
                  <wp:posOffset>1631863</wp:posOffset>
                </wp:positionV>
                <wp:extent cx="4114800" cy="3574800"/>
                <wp:effectExtent l="0" t="0" r="0" b="6985"/>
                <wp:wrapTopAndBottom/>
                <wp:docPr id="28" name="Группа 28"/>
                <wp:cNvGraphicFramePr/>
                <a:graphic xmlns:a="http://schemas.openxmlformats.org/drawingml/2006/main">
                  <a:graphicData uri="http://schemas.microsoft.com/office/word/2010/wordprocessingGroup">
                    <wpg:wgp>
                      <wpg:cNvGrpSpPr/>
                      <wpg:grpSpPr>
                        <a:xfrm>
                          <a:off x="0" y="0"/>
                          <a:ext cx="4114800" cy="3574800"/>
                          <a:chOff x="0" y="0"/>
                          <a:chExt cx="4112895" cy="3602990"/>
                        </a:xfrm>
                      </wpg:grpSpPr>
                      <pic:pic xmlns:pic="http://schemas.openxmlformats.org/drawingml/2006/picture">
                        <pic:nvPicPr>
                          <pic:cNvPr id="5" name="Рисунок 5"/>
                          <pic:cNvPicPr>
                            <a:picLocks noChangeAspect="1"/>
                          </pic:cNvPicPr>
                        </pic:nvPicPr>
                        <pic:blipFill rotWithShape="1">
                          <a:blip r:embed="rId16" cstate="print">
                            <a:extLst>
                              <a:ext uri="{28A0092B-C50C-407E-A947-70E740481C1C}">
                                <a14:useLocalDpi xmlns:a14="http://schemas.microsoft.com/office/drawing/2010/main" val="0"/>
                              </a:ext>
                            </a:extLst>
                          </a:blip>
                          <a:srcRect l="4465" t="9962" b="3448"/>
                          <a:stretch/>
                        </pic:blipFill>
                        <pic:spPr bwMode="auto">
                          <a:xfrm>
                            <a:off x="0" y="0"/>
                            <a:ext cx="4105275" cy="3213735"/>
                          </a:xfrm>
                          <a:prstGeom prst="rect">
                            <a:avLst/>
                          </a:prstGeom>
                          <a:ln>
                            <a:noFill/>
                          </a:ln>
                          <a:extLst>
                            <a:ext uri="{53640926-AAD7-44D8-BBD7-CCE9431645EC}">
                              <a14:shadowObscured xmlns:a14="http://schemas.microsoft.com/office/drawing/2010/main"/>
                            </a:ext>
                          </a:extLst>
                        </pic:spPr>
                      </pic:pic>
                      <wps:wsp>
                        <wps:cNvPr id="1" name="Поле 1"/>
                        <wps:cNvSpPr txBox="1"/>
                        <wps:spPr>
                          <a:xfrm>
                            <a:off x="7620" y="3329940"/>
                            <a:ext cx="4105275" cy="273050"/>
                          </a:xfrm>
                          <a:prstGeom prst="rect">
                            <a:avLst/>
                          </a:prstGeom>
                          <a:solidFill>
                            <a:prstClr val="white"/>
                          </a:solidFill>
                          <a:ln>
                            <a:noFill/>
                          </a:ln>
                          <a:effectLst/>
                        </wps:spPr>
                        <wps:txbx>
                          <w:txbxContent>
                            <w:p w14:paraId="5E436CA3" w14:textId="77777777" w:rsidR="00327ED7" w:rsidRPr="00D3240A" w:rsidRDefault="00327ED7" w:rsidP="001443B3">
                              <w:pPr>
                                <w:pStyle w:val="af3"/>
                                <w:jc w:val="center"/>
                                <w:rPr>
                                  <w:i w:val="0"/>
                                  <w:noProof/>
                                  <w:color w:val="auto"/>
                                  <w:sz w:val="20"/>
                                  <w:szCs w:val="20"/>
                                </w:rPr>
                              </w:pPr>
                              <w:r w:rsidRPr="00D3240A">
                                <w:rPr>
                                  <w:b/>
                                  <w:i w:val="0"/>
                                  <w:color w:val="auto"/>
                                  <w:sz w:val="20"/>
                                  <w:szCs w:val="20"/>
                                </w:rPr>
                                <w:t>Рис. 4.</w:t>
                              </w:r>
                              <w:r w:rsidRPr="00D3240A">
                                <w:rPr>
                                  <w:i w:val="0"/>
                                  <w:color w:val="auto"/>
                                  <w:sz w:val="20"/>
                                  <w:szCs w:val="20"/>
                                </w:rPr>
                                <w:t xml:space="preserve"> Ландшафт архитектуры CNN-BiLSTM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11047E" id="Группа 28" o:spid="_x0000_s1026" style="position:absolute;left:0;text-align:left;margin-left:62.3pt;margin-top:128.5pt;width:324pt;height:281.5pt;z-index:-251639808;mso-width-relative:margin;mso-height-relative:margin" coordsize="41128,360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s1027" type="#_x0000_t75" style="position:absolute;width:41052;height:32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rYe3CAAAA2gAAAA8AAABkcnMvZG93bnJldi54bWxEj0FrwkAUhO+C/2F5Qm+6sZAoqauUQkrw&#10;Iqal50f2mYRm36bZNUn/vSsIHoeZ+YbZHSbTioF611hWsF5FIIhLqxuuFHx/ZcstCOeRNbaWScE/&#10;OTjs57MdptqOfKah8JUIEHYpKqi971IpXVmTQbeyHXHwLrY36IPsK6l7HAPctPI1ihJpsOGwUGNH&#10;HzWVv8XVKPhcj9cs/rvIn5Ftfio2yTHbolIvi+n9DYSnyT/Dj3auFcRwvxJugN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q2HtwgAAANoAAAAPAAAAAAAAAAAAAAAAAJ8C&#10;AABkcnMvZG93bnJldi54bWxQSwUGAAAAAAQABAD3AAAAjgMAAAAA&#10;">
                  <v:imagedata r:id="rId17" o:title="" croptop="6529f" cropbottom="2260f" cropleft="2926f"/>
                  <v:path arrowok="t"/>
                </v:shape>
                <v:shapetype id="_x0000_t202" coordsize="21600,21600" o:spt="202" path="m,l,21600r21600,l21600,xe">
                  <v:stroke joinstyle="miter"/>
                  <v:path gradientshapeok="t" o:connecttype="rect"/>
                </v:shapetype>
                <v:shape id="Поле 1" o:spid="_x0000_s1028" type="#_x0000_t202" style="position:absolute;left:76;top:33299;width:41052;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3Ob4A&#10;AADaAAAADwAAAGRycy9kb3ducmV2LnhtbERPy6rCMBDdX/AfwghuLprqQqTXKD7BhS70iuuhGdti&#10;MylJtPXvjSC4Gg7nOdN5ayrxIOdLywqGgwQEcWZ1ybmC8/+2PwHhA7LGyjIpeJKH+azzM8VU24aP&#10;9DiFXMQQ9ikqKEKoUyl9VpBBP7A1ceSu1hkMEbpcaodNDDeVHCXJWBosOTYUWNOqoOx2uhsF47W7&#10;N0de/a7Pmz0e6nx0WT4vSvW67eIPRKA2fMUf907H+fB+5X3l7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7ltzm+AAAA2gAAAA8AAAAAAAAAAAAAAAAAmAIAAGRycy9kb3ducmV2&#10;LnhtbFBLBQYAAAAABAAEAPUAAACDAwAAAAA=&#10;" stroked="f">
                  <v:textbox inset="0,0,0,0">
                    <w:txbxContent>
                      <w:p w14:paraId="5E436CA3" w14:textId="77777777" w:rsidR="00327ED7" w:rsidRPr="00D3240A" w:rsidRDefault="00327ED7" w:rsidP="001443B3">
                        <w:pPr>
                          <w:pStyle w:val="af3"/>
                          <w:jc w:val="center"/>
                          <w:rPr>
                            <w:i w:val="0"/>
                            <w:noProof/>
                            <w:color w:val="auto"/>
                            <w:sz w:val="20"/>
                            <w:szCs w:val="20"/>
                          </w:rPr>
                        </w:pPr>
                        <w:r w:rsidRPr="00D3240A">
                          <w:rPr>
                            <w:b/>
                            <w:i w:val="0"/>
                            <w:color w:val="auto"/>
                            <w:sz w:val="20"/>
                            <w:szCs w:val="20"/>
                          </w:rPr>
                          <w:t>Рис. 4.</w:t>
                        </w:r>
                        <w:r w:rsidRPr="00D3240A">
                          <w:rPr>
                            <w:i w:val="0"/>
                            <w:color w:val="auto"/>
                            <w:sz w:val="20"/>
                            <w:szCs w:val="20"/>
                          </w:rPr>
                          <w:t xml:space="preserve"> Ландшафт архитектуры CNN-BiLSTM</w:t>
                        </w:r>
                      </w:p>
                    </w:txbxContent>
                  </v:textbox>
                </v:shape>
                <w10:wrap type="topAndBottom"/>
              </v:group>
            </w:pict>
          </mc:Fallback>
        </mc:AlternateContent>
      </w:r>
      <w:r w:rsidR="00291448">
        <w:rPr>
          <w:b/>
          <w:i/>
          <w:noProof/>
          <w:sz w:val="24"/>
          <w:szCs w:val="24"/>
        </w:rPr>
        <mc:AlternateContent>
          <mc:Choice Requires="wpg">
            <w:drawing>
              <wp:anchor distT="0" distB="0" distL="114300" distR="114300" simplePos="0" relativeHeight="251663360" behindDoc="0" locked="0" layoutInCell="1" allowOverlap="1" wp14:anchorId="648F709F" wp14:editId="1CDEC98E">
                <wp:simplePos x="0" y="0"/>
                <wp:positionH relativeFrom="column">
                  <wp:posOffset>897890</wp:posOffset>
                </wp:positionH>
                <wp:positionV relativeFrom="paragraph">
                  <wp:posOffset>90170</wp:posOffset>
                </wp:positionV>
                <wp:extent cx="3956400" cy="1213200"/>
                <wp:effectExtent l="0" t="0" r="6350" b="6350"/>
                <wp:wrapTopAndBottom/>
                <wp:docPr id="27" name="Группа 27"/>
                <wp:cNvGraphicFramePr/>
                <a:graphic xmlns:a="http://schemas.openxmlformats.org/drawingml/2006/main">
                  <a:graphicData uri="http://schemas.microsoft.com/office/word/2010/wordprocessingGroup">
                    <wpg:wgp>
                      <wpg:cNvGrpSpPr/>
                      <wpg:grpSpPr>
                        <a:xfrm>
                          <a:off x="0" y="0"/>
                          <a:ext cx="3956400" cy="1213200"/>
                          <a:chOff x="0" y="0"/>
                          <a:chExt cx="3956050" cy="1173480"/>
                        </a:xfrm>
                      </wpg:grpSpPr>
                      <pic:pic xmlns:pic="http://schemas.openxmlformats.org/drawingml/2006/picture">
                        <pic:nvPicPr>
                          <pic:cNvPr id="7" name="Рисунок 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56050" cy="734060"/>
                          </a:xfrm>
                          <a:prstGeom prst="rect">
                            <a:avLst/>
                          </a:prstGeom>
                        </pic:spPr>
                      </pic:pic>
                      <wps:wsp>
                        <wps:cNvPr id="3" name="Поле 3"/>
                        <wps:cNvSpPr txBox="1"/>
                        <wps:spPr>
                          <a:xfrm>
                            <a:off x="0" y="792480"/>
                            <a:ext cx="3956050" cy="381000"/>
                          </a:xfrm>
                          <a:prstGeom prst="rect">
                            <a:avLst/>
                          </a:prstGeom>
                          <a:solidFill>
                            <a:prstClr val="white"/>
                          </a:solidFill>
                          <a:ln>
                            <a:noFill/>
                          </a:ln>
                          <a:effectLst/>
                        </wps:spPr>
                        <wps:txbx>
                          <w:txbxContent>
                            <w:p w14:paraId="6D19BACC" w14:textId="77777777" w:rsidR="00327ED7" w:rsidRPr="001443B3" w:rsidRDefault="00327ED7" w:rsidP="00D3240A">
                              <w:pPr>
                                <w:pStyle w:val="af3"/>
                                <w:spacing w:before="240"/>
                                <w:jc w:val="center"/>
                                <w:rPr>
                                  <w:i w:val="0"/>
                                  <w:noProof/>
                                  <w:color w:val="auto"/>
                                  <w:sz w:val="20"/>
                                  <w:szCs w:val="20"/>
                                </w:rPr>
                              </w:pPr>
                              <w:r w:rsidRPr="001443B3">
                                <w:rPr>
                                  <w:b/>
                                  <w:i w:val="0"/>
                                  <w:color w:val="auto"/>
                                  <w:sz w:val="20"/>
                                  <w:szCs w:val="20"/>
                                </w:rPr>
                                <w:t>Рис. 3.</w:t>
                              </w:r>
                              <w:r w:rsidRPr="001443B3">
                                <w:rPr>
                                  <w:i w:val="0"/>
                                  <w:color w:val="auto"/>
                                  <w:sz w:val="20"/>
                                  <w:szCs w:val="20"/>
                                </w:rPr>
                                <w:t xml:space="preserve"> Схема архитектуры CNN-BiLSTM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48F709F" id="Группа 27" o:spid="_x0000_s1029" style="position:absolute;left:0;text-align:left;margin-left:70.7pt;margin-top:7.1pt;width:311.55pt;height:95.55pt;z-index:251663360;mso-width-relative:margin;mso-height-relative:margin" coordsize="39560,11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">
                <v:shape id="Рисунок 7" o:spid="_x0000_s1030" type="#_x0000_t75" style="position:absolute;width:39560;height: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">
                  <v:imagedata r:id="rId19" o:title=""/>
                </v:shape>
                <v:shape id="Поле 3" o:spid="_x0000_s1031" type="#_x0000_t202" style="position:absolute;top:7924;width:3956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zVwgAAANoAAAAPAAAAZHJzL2Rvd25yZXYueG1sRI9Pi8Iw&#10;FMTvC36H8AQvi6Yq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Cxe4zVwgAAANoAAAAPAAAA&#10;AAAAAAAAAAAAAAcCAABkcnMvZG93bnJldi54bWxQSwUGAAAAAAMAAwC3AAAA9gIAAAAA&#10;" stroked="f">
                  <v:textbox inset="0,0,0,0">
                    <w:txbxContent>
                      <w:p w14:paraId="6D19BACC" w14:textId="77777777" w:rsidR="00327ED7" w:rsidRPr="001443B3" w:rsidRDefault="00327ED7" w:rsidP="00D3240A">
                        <w:pPr>
                          <w:pStyle w:val="af3"/>
                          <w:spacing w:before="240"/>
                          <w:jc w:val="center"/>
                          <w:rPr>
                            <w:i w:val="0"/>
                            <w:noProof/>
                            <w:color w:val="auto"/>
                            <w:sz w:val="20"/>
                            <w:szCs w:val="20"/>
                          </w:rPr>
                        </w:pPr>
                        <w:r w:rsidRPr="001443B3">
                          <w:rPr>
                            <w:b/>
                            <w:i w:val="0"/>
                            <w:color w:val="auto"/>
                            <w:sz w:val="20"/>
                            <w:szCs w:val="20"/>
                          </w:rPr>
                          <w:t>Рис. 3.</w:t>
                        </w:r>
                        <w:r w:rsidRPr="001443B3">
                          <w:rPr>
                            <w:i w:val="0"/>
                            <w:color w:val="auto"/>
                            <w:sz w:val="20"/>
                            <w:szCs w:val="20"/>
                          </w:rPr>
                          <w:t xml:space="preserve"> Схема архитектуры CNN-</w:t>
                        </w:r>
                        <w:proofErr w:type="spellStart"/>
                        <w:r w:rsidRPr="001443B3">
                          <w:rPr>
                            <w:i w:val="0"/>
                            <w:color w:val="auto"/>
                            <w:sz w:val="20"/>
                            <w:szCs w:val="20"/>
                          </w:rPr>
                          <w:t>BiLSTM</w:t>
                        </w:r>
                        <w:proofErr w:type="spellEnd"/>
                      </w:p>
                    </w:txbxContent>
                  </v:textbox>
                </v:shape>
                <w10:wrap type="topAndBottom"/>
              </v:group>
            </w:pict>
          </mc:Fallback>
        </mc:AlternateContent>
      </w:r>
    </w:p>
    <w:p w14:paraId="674CF32D" w14:textId="77777777" w:rsidR="00807C61" w:rsidRDefault="00807C61" w:rsidP="00807C61">
      <w:pPr>
        <w:spacing w:after="200"/>
        <w:jc w:val="center"/>
        <w:rPr>
          <w:b/>
          <w:bCs/>
          <w:sz w:val="20"/>
        </w:rPr>
      </w:pPr>
    </w:p>
    <w:p w14:paraId="254E55F3" w14:textId="476670B5" w:rsidR="001443B3" w:rsidRPr="001443B3" w:rsidRDefault="001443B3" w:rsidP="00807C61">
      <w:pPr>
        <w:spacing w:after="200"/>
        <w:jc w:val="center"/>
        <w:rPr>
          <w:b/>
          <w:bCs/>
          <w:sz w:val="20"/>
        </w:rPr>
      </w:pPr>
      <w:r w:rsidRPr="001443B3">
        <w:rPr>
          <w:b/>
          <w:bCs/>
          <w:sz w:val="20"/>
        </w:rPr>
        <w:lastRenderedPageBreak/>
        <w:t xml:space="preserve">Таблица 1. </w:t>
      </w:r>
      <w:r w:rsidRPr="001443B3">
        <w:rPr>
          <w:bCs/>
          <w:sz w:val="20"/>
        </w:rPr>
        <w:t xml:space="preserve">Описательная статистика абсолютных значений градиента архитектуры </w:t>
      </w:r>
      <w:r w:rsidRPr="001443B3">
        <w:rPr>
          <w:bCs/>
          <w:sz w:val="20"/>
          <w:lang w:val="en-US"/>
        </w:rPr>
        <w:t>CNN</w:t>
      </w:r>
      <w:r w:rsidRPr="001443B3">
        <w:rPr>
          <w:bCs/>
          <w:sz w:val="20"/>
        </w:rPr>
        <w:t>-</w:t>
      </w:r>
      <w:r w:rsidRPr="001443B3">
        <w:rPr>
          <w:bCs/>
          <w:sz w:val="20"/>
          <w:lang w:val="en-US"/>
        </w:rPr>
        <w:t>BiLSTM</w:t>
      </w:r>
    </w:p>
    <w:tbl>
      <w:tblPr>
        <w:tblStyle w:val="ad"/>
        <w:tblW w:w="0" w:type="auto"/>
        <w:tblLook w:val="04A0" w:firstRow="1" w:lastRow="0" w:firstColumn="1" w:lastColumn="0" w:noHBand="0" w:noVBand="1"/>
      </w:tblPr>
      <w:tblGrid>
        <w:gridCol w:w="3031"/>
        <w:gridCol w:w="3019"/>
        <w:gridCol w:w="3010"/>
      </w:tblGrid>
      <w:tr w:rsidR="001443B3" w:rsidRPr="001443B3" w14:paraId="1E003886" w14:textId="77777777" w:rsidTr="001443B3">
        <w:tc>
          <w:tcPr>
            <w:tcW w:w="3095" w:type="dxa"/>
            <w:vAlign w:val="center"/>
          </w:tcPr>
          <w:p w14:paraId="494402E0" w14:textId="77777777" w:rsidR="001443B3" w:rsidRPr="001443B3" w:rsidRDefault="001443B3" w:rsidP="001443B3">
            <w:pPr>
              <w:contextualSpacing/>
              <w:jc w:val="center"/>
              <w:rPr>
                <w:color w:val="000000"/>
              </w:rPr>
            </w:pPr>
          </w:p>
        </w:tc>
        <w:tc>
          <w:tcPr>
            <w:tcW w:w="3095" w:type="dxa"/>
            <w:vAlign w:val="center"/>
          </w:tcPr>
          <w:p w14:paraId="512F1CAC" w14:textId="77777777" w:rsidR="001443B3" w:rsidRPr="001443B3" w:rsidRDefault="001443B3" w:rsidP="001443B3">
            <w:pPr>
              <w:contextualSpacing/>
              <w:jc w:val="center"/>
              <w:rPr>
                <w:color w:val="000000"/>
              </w:rPr>
            </w:pPr>
            <w:r w:rsidRPr="001443B3">
              <w:rPr>
                <w:color w:val="000000"/>
              </w:rPr>
              <w:t>Значение</w:t>
            </w:r>
          </w:p>
        </w:tc>
        <w:tc>
          <w:tcPr>
            <w:tcW w:w="3096" w:type="dxa"/>
            <w:vAlign w:val="center"/>
          </w:tcPr>
          <w:p w14:paraId="176BCF66" w14:textId="77777777" w:rsidR="001443B3" w:rsidRPr="001443B3" w:rsidRDefault="001443B3" w:rsidP="001443B3">
            <w:pPr>
              <w:contextualSpacing/>
              <w:jc w:val="center"/>
              <w:rPr>
                <w:color w:val="000000"/>
              </w:rPr>
            </w:pPr>
            <w:r w:rsidRPr="001443B3">
              <w:rPr>
                <w:color w:val="000000"/>
              </w:rPr>
              <w:t>Значение e+05</w:t>
            </w:r>
          </w:p>
        </w:tc>
      </w:tr>
      <w:tr w:rsidR="001443B3" w:rsidRPr="001443B3" w14:paraId="41FFC902" w14:textId="77777777" w:rsidTr="001443B3">
        <w:tc>
          <w:tcPr>
            <w:tcW w:w="3095" w:type="dxa"/>
            <w:vAlign w:val="center"/>
          </w:tcPr>
          <w:p w14:paraId="09853690" w14:textId="77777777" w:rsidR="001443B3" w:rsidRPr="001443B3" w:rsidRDefault="001443B3" w:rsidP="001443B3">
            <w:pPr>
              <w:contextualSpacing/>
              <w:jc w:val="center"/>
              <w:rPr>
                <w:color w:val="000000"/>
              </w:rPr>
            </w:pPr>
            <w:r w:rsidRPr="001443B3">
              <w:rPr>
                <w:color w:val="000000"/>
              </w:rPr>
              <w:t>Максимальное значение</w:t>
            </w:r>
          </w:p>
        </w:tc>
        <w:tc>
          <w:tcPr>
            <w:tcW w:w="3095" w:type="dxa"/>
            <w:vAlign w:val="center"/>
          </w:tcPr>
          <w:p w14:paraId="568AE989" w14:textId="77777777" w:rsidR="001443B3" w:rsidRPr="001443B3" w:rsidRDefault="001443B3" w:rsidP="001443B3">
            <w:pPr>
              <w:contextualSpacing/>
              <w:jc w:val="center"/>
              <w:rPr>
                <w:color w:val="000000"/>
              </w:rPr>
            </w:pPr>
            <w:r w:rsidRPr="001443B3">
              <w:rPr>
                <w:color w:val="000000"/>
              </w:rPr>
              <w:t>823254.1</w:t>
            </w:r>
          </w:p>
        </w:tc>
        <w:tc>
          <w:tcPr>
            <w:tcW w:w="3096" w:type="dxa"/>
            <w:vAlign w:val="center"/>
          </w:tcPr>
          <w:p w14:paraId="2A2E0197" w14:textId="77777777" w:rsidR="001443B3" w:rsidRPr="001443B3" w:rsidRDefault="001443B3" w:rsidP="001443B3">
            <w:pPr>
              <w:contextualSpacing/>
              <w:jc w:val="center"/>
              <w:rPr>
                <w:color w:val="000000"/>
              </w:rPr>
            </w:pPr>
            <w:r w:rsidRPr="001443B3">
              <w:rPr>
                <w:color w:val="000000"/>
              </w:rPr>
              <w:t>8.23</w:t>
            </w:r>
          </w:p>
        </w:tc>
      </w:tr>
      <w:tr w:rsidR="001443B3" w:rsidRPr="001443B3" w14:paraId="5E1720B2" w14:textId="77777777" w:rsidTr="001443B3">
        <w:tc>
          <w:tcPr>
            <w:tcW w:w="3095" w:type="dxa"/>
            <w:vAlign w:val="center"/>
          </w:tcPr>
          <w:p w14:paraId="0CCF32B0" w14:textId="77777777" w:rsidR="001443B3" w:rsidRPr="001443B3" w:rsidRDefault="001443B3" w:rsidP="001443B3">
            <w:pPr>
              <w:contextualSpacing/>
              <w:jc w:val="center"/>
              <w:rPr>
                <w:color w:val="000000"/>
              </w:rPr>
            </w:pPr>
            <w:r w:rsidRPr="001443B3">
              <w:rPr>
                <w:color w:val="000000"/>
              </w:rPr>
              <w:t>Среднее значение</w:t>
            </w:r>
          </w:p>
        </w:tc>
        <w:tc>
          <w:tcPr>
            <w:tcW w:w="3095" w:type="dxa"/>
            <w:vAlign w:val="center"/>
          </w:tcPr>
          <w:p w14:paraId="03D83F11" w14:textId="77777777" w:rsidR="001443B3" w:rsidRPr="001443B3" w:rsidRDefault="001443B3" w:rsidP="001443B3">
            <w:pPr>
              <w:contextualSpacing/>
              <w:jc w:val="center"/>
              <w:rPr>
                <w:color w:val="000000"/>
              </w:rPr>
            </w:pPr>
            <w:r w:rsidRPr="001443B3">
              <w:rPr>
                <w:color w:val="000000"/>
              </w:rPr>
              <w:t>101147.1</w:t>
            </w:r>
          </w:p>
        </w:tc>
        <w:tc>
          <w:tcPr>
            <w:tcW w:w="3096" w:type="dxa"/>
            <w:vAlign w:val="center"/>
          </w:tcPr>
          <w:p w14:paraId="19F81A56" w14:textId="77777777" w:rsidR="001443B3" w:rsidRPr="001443B3" w:rsidRDefault="001443B3" w:rsidP="001443B3">
            <w:pPr>
              <w:contextualSpacing/>
              <w:jc w:val="center"/>
              <w:rPr>
                <w:i/>
                <w:color w:val="000000"/>
              </w:rPr>
            </w:pPr>
            <w:r w:rsidRPr="001443B3">
              <w:rPr>
                <w:i/>
                <w:color w:val="000000"/>
              </w:rPr>
              <w:t>1.01</w:t>
            </w:r>
          </w:p>
        </w:tc>
      </w:tr>
      <w:tr w:rsidR="001443B3" w:rsidRPr="001443B3" w14:paraId="31B1AAFF" w14:textId="77777777" w:rsidTr="001443B3">
        <w:tc>
          <w:tcPr>
            <w:tcW w:w="3095" w:type="dxa"/>
            <w:vAlign w:val="center"/>
          </w:tcPr>
          <w:p w14:paraId="384E2322" w14:textId="77777777" w:rsidR="001443B3" w:rsidRPr="001443B3" w:rsidRDefault="001443B3" w:rsidP="001443B3">
            <w:pPr>
              <w:contextualSpacing/>
              <w:jc w:val="center"/>
              <w:rPr>
                <w:color w:val="000000"/>
              </w:rPr>
            </w:pPr>
            <w:r w:rsidRPr="001443B3">
              <w:rPr>
                <w:color w:val="000000"/>
              </w:rPr>
              <w:t>Медиана</w:t>
            </w:r>
          </w:p>
        </w:tc>
        <w:tc>
          <w:tcPr>
            <w:tcW w:w="3095" w:type="dxa"/>
            <w:vAlign w:val="center"/>
          </w:tcPr>
          <w:p w14:paraId="28A69A5B" w14:textId="77777777" w:rsidR="001443B3" w:rsidRPr="001443B3" w:rsidRDefault="001443B3" w:rsidP="001443B3">
            <w:pPr>
              <w:contextualSpacing/>
              <w:jc w:val="center"/>
              <w:rPr>
                <w:color w:val="000000"/>
              </w:rPr>
            </w:pPr>
            <w:r w:rsidRPr="001443B3">
              <w:rPr>
                <w:color w:val="000000"/>
              </w:rPr>
              <w:t>59786.27</w:t>
            </w:r>
          </w:p>
        </w:tc>
        <w:tc>
          <w:tcPr>
            <w:tcW w:w="3096" w:type="dxa"/>
            <w:vAlign w:val="center"/>
          </w:tcPr>
          <w:p w14:paraId="1A7C6815" w14:textId="77777777" w:rsidR="001443B3" w:rsidRPr="001443B3" w:rsidRDefault="001443B3" w:rsidP="001443B3">
            <w:pPr>
              <w:contextualSpacing/>
              <w:jc w:val="center"/>
              <w:rPr>
                <w:color w:val="000000"/>
              </w:rPr>
            </w:pPr>
            <w:r w:rsidRPr="001443B3">
              <w:rPr>
                <w:color w:val="000000"/>
              </w:rPr>
              <w:t>0.59</w:t>
            </w:r>
          </w:p>
        </w:tc>
      </w:tr>
      <w:tr w:rsidR="001443B3" w:rsidRPr="001443B3" w14:paraId="4DF9BF73" w14:textId="77777777" w:rsidTr="001443B3">
        <w:tc>
          <w:tcPr>
            <w:tcW w:w="3095" w:type="dxa"/>
            <w:vAlign w:val="center"/>
          </w:tcPr>
          <w:p w14:paraId="07F9C96A" w14:textId="77777777" w:rsidR="001443B3" w:rsidRPr="001443B3" w:rsidRDefault="001443B3" w:rsidP="001443B3">
            <w:pPr>
              <w:contextualSpacing/>
              <w:jc w:val="center"/>
              <w:rPr>
                <w:color w:val="000000"/>
              </w:rPr>
            </w:pPr>
            <w:r w:rsidRPr="001443B3">
              <w:rPr>
                <w:color w:val="000000"/>
              </w:rPr>
              <w:t>Дисперсия</w:t>
            </w:r>
          </w:p>
        </w:tc>
        <w:tc>
          <w:tcPr>
            <w:tcW w:w="3095" w:type="dxa"/>
            <w:vAlign w:val="center"/>
          </w:tcPr>
          <w:p w14:paraId="14B093A5" w14:textId="77777777" w:rsidR="001443B3" w:rsidRPr="001443B3" w:rsidRDefault="001443B3" w:rsidP="001443B3">
            <w:pPr>
              <w:contextualSpacing/>
              <w:jc w:val="center"/>
              <w:rPr>
                <w:color w:val="000000"/>
              </w:rPr>
            </w:pPr>
            <w:r w:rsidRPr="001443B3">
              <w:rPr>
                <w:color w:val="000000"/>
              </w:rPr>
              <w:t>1406181e+4</w:t>
            </w:r>
          </w:p>
        </w:tc>
        <w:tc>
          <w:tcPr>
            <w:tcW w:w="3096" w:type="dxa"/>
            <w:vAlign w:val="center"/>
          </w:tcPr>
          <w:p w14:paraId="551CD3E4" w14:textId="77777777" w:rsidR="001443B3" w:rsidRPr="001443B3" w:rsidRDefault="001443B3" w:rsidP="001443B3">
            <w:pPr>
              <w:keepNext/>
              <w:contextualSpacing/>
              <w:jc w:val="center"/>
              <w:rPr>
                <w:color w:val="000000"/>
              </w:rPr>
            </w:pPr>
            <w:r w:rsidRPr="001443B3">
              <w:rPr>
                <w:color w:val="000000"/>
              </w:rPr>
              <w:t>140618.1</w:t>
            </w:r>
          </w:p>
        </w:tc>
      </w:tr>
    </w:tbl>
    <w:p w14:paraId="01326EA8" w14:textId="77777777" w:rsidR="001443B3" w:rsidRPr="001443B3" w:rsidRDefault="001443B3" w:rsidP="00807C61">
      <w:pPr>
        <w:pBdr>
          <w:top w:val="nil"/>
          <w:left w:val="nil"/>
          <w:bottom w:val="nil"/>
          <w:right w:val="nil"/>
          <w:between w:val="nil"/>
        </w:pBdr>
        <w:ind w:firstLine="426"/>
        <w:jc w:val="both"/>
        <w:rPr>
          <w:color w:val="000000"/>
        </w:rPr>
      </w:pPr>
    </w:p>
    <w:p w14:paraId="06CBC846" w14:textId="77777777" w:rsidR="001443B3" w:rsidRPr="001443B3" w:rsidRDefault="001443B3" w:rsidP="00807C61">
      <w:pPr>
        <w:pBdr>
          <w:top w:val="nil"/>
          <w:left w:val="nil"/>
          <w:bottom w:val="nil"/>
          <w:right w:val="nil"/>
          <w:between w:val="nil"/>
        </w:pBdr>
        <w:ind w:firstLine="426"/>
        <w:jc w:val="both"/>
      </w:pPr>
      <w:r w:rsidRPr="001443B3">
        <w:rPr>
          <w:color w:val="000000"/>
        </w:rPr>
        <w:t xml:space="preserve">В результате обучения </w:t>
      </w:r>
      <w:r w:rsidRPr="001443B3">
        <w:t xml:space="preserve">метрика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1</m:t>
                </m:r>
              </m:e>
              <m:sub>
                <m:r>
                  <w:rPr>
                    <w:rFonts w:ascii="Cambria Math" w:hAnsi="Cambria Math"/>
                  </w:rPr>
                  <m:t>macro</m:t>
                </m:r>
              </m:sub>
            </m:sSub>
          </m:sub>
        </m:sSub>
      </m:oMath>
      <w:r w:rsidRPr="001443B3">
        <w:t xml:space="preserve"> составляет </w:t>
      </w:r>
      <m:oMath>
        <m:r>
          <w:rPr>
            <w:rFonts w:ascii="Cambria Math" w:hAnsi="Cambria Math"/>
          </w:rPr>
          <m:t>83,79%</m:t>
        </m:r>
      </m:oMath>
      <w:r w:rsidRPr="001443B3">
        <w:t>.</w:t>
      </w:r>
    </w:p>
    <w:p w14:paraId="52CEE378" w14:textId="77777777" w:rsidR="001443B3" w:rsidRPr="001443B3" w:rsidRDefault="001443B3" w:rsidP="00807C61">
      <w:pPr>
        <w:pBdr>
          <w:top w:val="nil"/>
          <w:left w:val="nil"/>
          <w:bottom w:val="nil"/>
          <w:right w:val="nil"/>
          <w:between w:val="nil"/>
        </w:pBdr>
        <w:ind w:firstLine="426"/>
        <w:jc w:val="both"/>
        <w:rPr>
          <w:color w:val="000000"/>
        </w:rPr>
      </w:pPr>
    </w:p>
    <w:p w14:paraId="65F96738" w14:textId="11EC2A8A" w:rsidR="001443B3" w:rsidRPr="00807C61" w:rsidRDefault="001443B3" w:rsidP="00807C61">
      <w:pPr>
        <w:pBdr>
          <w:top w:val="nil"/>
          <w:left w:val="nil"/>
          <w:bottom w:val="nil"/>
          <w:right w:val="nil"/>
          <w:between w:val="nil"/>
        </w:pBdr>
        <w:jc w:val="both"/>
        <w:rPr>
          <w:b/>
          <w:i/>
          <w:sz w:val="24"/>
          <w:szCs w:val="24"/>
        </w:rPr>
      </w:pPr>
      <w:r w:rsidRPr="00807C61">
        <w:rPr>
          <w:b/>
          <w:i/>
          <w:sz w:val="24"/>
          <w:szCs w:val="24"/>
        </w:rPr>
        <w:t>4.3.2. Архитектура CNN-BiLSTM</w:t>
      </w:r>
      <w:r w:rsidRPr="00807C61">
        <w:rPr>
          <w:b/>
          <w:i/>
          <w:sz w:val="24"/>
          <w:szCs w:val="24"/>
          <w:lang w:val="en-US"/>
        </w:rPr>
        <w:t>ws</w:t>
      </w:r>
    </w:p>
    <w:p w14:paraId="2BF9B1CD" w14:textId="2C2898AC" w:rsidR="001443B3" w:rsidRPr="001443B3" w:rsidRDefault="000E29B4" w:rsidP="001443B3">
      <w:pPr>
        <w:keepNext/>
        <w:ind w:firstLine="426"/>
        <w:jc w:val="both"/>
      </w:pPr>
      <w:r>
        <w:rPr>
          <w:b/>
          <w:i/>
          <w:noProof/>
          <w:sz w:val="24"/>
          <w:szCs w:val="24"/>
        </w:rPr>
        <mc:AlternateContent>
          <mc:Choice Requires="wpg">
            <w:drawing>
              <wp:anchor distT="0" distB="0" distL="114300" distR="114300" simplePos="0" relativeHeight="251666432" behindDoc="0" locked="0" layoutInCell="1" allowOverlap="1" wp14:anchorId="5CDB578E" wp14:editId="29E71EDC">
                <wp:simplePos x="0" y="0"/>
                <wp:positionH relativeFrom="column">
                  <wp:posOffset>753110</wp:posOffset>
                </wp:positionH>
                <wp:positionV relativeFrom="paragraph">
                  <wp:posOffset>216535</wp:posOffset>
                </wp:positionV>
                <wp:extent cx="4297680" cy="1005840"/>
                <wp:effectExtent l="0" t="0" r="7620" b="3810"/>
                <wp:wrapTopAndBottom/>
                <wp:docPr id="29" name="Группа 29"/>
                <wp:cNvGraphicFramePr/>
                <a:graphic xmlns:a="http://schemas.openxmlformats.org/drawingml/2006/main">
                  <a:graphicData uri="http://schemas.microsoft.com/office/word/2010/wordprocessingGroup">
                    <wpg:wgp>
                      <wpg:cNvGrpSpPr/>
                      <wpg:grpSpPr>
                        <a:xfrm>
                          <a:off x="0" y="0"/>
                          <a:ext cx="4297680" cy="1005840"/>
                          <a:chOff x="0" y="0"/>
                          <a:chExt cx="4247515" cy="1113956"/>
                        </a:xfrm>
                      </wpg:grpSpPr>
                      <pic:pic xmlns:pic="http://schemas.openxmlformats.org/drawingml/2006/picture">
                        <pic:nvPicPr>
                          <pic:cNvPr id="8" name="Рисунок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47515" cy="737870"/>
                          </a:xfrm>
                          <a:prstGeom prst="rect">
                            <a:avLst/>
                          </a:prstGeom>
                        </pic:spPr>
                      </pic:pic>
                      <wps:wsp>
                        <wps:cNvPr id="9" name="Поле 9"/>
                        <wps:cNvSpPr txBox="1"/>
                        <wps:spPr>
                          <a:xfrm>
                            <a:off x="0" y="891540"/>
                            <a:ext cx="4247515" cy="222416"/>
                          </a:xfrm>
                          <a:prstGeom prst="rect">
                            <a:avLst/>
                          </a:prstGeom>
                          <a:solidFill>
                            <a:prstClr val="white"/>
                          </a:solidFill>
                          <a:ln>
                            <a:noFill/>
                          </a:ln>
                          <a:effectLst/>
                        </wps:spPr>
                        <wps:txbx>
                          <w:txbxContent>
                            <w:p w14:paraId="5FBB0BA4" w14:textId="77777777" w:rsidR="00327ED7" w:rsidRPr="00807C61" w:rsidRDefault="00327ED7" w:rsidP="001443B3">
                              <w:pPr>
                                <w:pStyle w:val="af3"/>
                                <w:jc w:val="center"/>
                                <w:rPr>
                                  <w:i w:val="0"/>
                                  <w:noProof/>
                                  <w:color w:val="auto"/>
                                  <w:sz w:val="20"/>
                                  <w:szCs w:val="20"/>
                                </w:rPr>
                              </w:pPr>
                              <w:r w:rsidRPr="00807C61">
                                <w:rPr>
                                  <w:b/>
                                  <w:i w:val="0"/>
                                  <w:color w:val="auto"/>
                                  <w:sz w:val="20"/>
                                  <w:szCs w:val="20"/>
                                </w:rPr>
                                <w:t>Рис. 5.</w:t>
                              </w:r>
                              <w:r w:rsidRPr="00807C61">
                                <w:rPr>
                                  <w:i w:val="0"/>
                                  <w:color w:val="auto"/>
                                  <w:sz w:val="20"/>
                                  <w:szCs w:val="20"/>
                                </w:rPr>
                                <w:t xml:space="preserve"> Схема архитектуры CNN-BiLSTMws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CDB578E" id="Группа 29" o:spid="_x0000_s1032" style="position:absolute;left:0;text-align:left;margin-left:59.3pt;margin-top:17.05pt;width:338.4pt;height:79.2pt;z-index:251666432;mso-width-relative:margin;mso-height-relative:margin" coordsize="42475,11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">
                <v:shape id="Рисунок 8" o:spid="_x0000_s1033" type="#_x0000_t75" style="position:absolute;width:42475;height: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">
                  <v:imagedata r:id="rId21" o:title=""/>
                </v:shape>
                <v:shape id="Поле 9" o:spid="_x0000_s1034" type="#_x0000_t202" style="position:absolute;top:8915;width:42475;height:2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" stroked="f">
                  <v:textbox inset="0,0,0,0">
                    <w:txbxContent>
                      <w:p w14:paraId="5FBB0BA4" w14:textId="77777777" w:rsidR="00327ED7" w:rsidRPr="00807C61" w:rsidRDefault="00327ED7" w:rsidP="001443B3">
                        <w:pPr>
                          <w:pStyle w:val="af3"/>
                          <w:jc w:val="center"/>
                          <w:rPr>
                            <w:i w:val="0"/>
                            <w:noProof/>
                            <w:color w:val="auto"/>
                            <w:sz w:val="20"/>
                            <w:szCs w:val="20"/>
                          </w:rPr>
                        </w:pPr>
                        <w:r w:rsidRPr="00807C61">
                          <w:rPr>
                            <w:b/>
                            <w:i w:val="0"/>
                            <w:color w:val="auto"/>
                            <w:sz w:val="20"/>
                            <w:szCs w:val="20"/>
                          </w:rPr>
                          <w:t>Рис. 5.</w:t>
                        </w:r>
                        <w:r w:rsidRPr="00807C61">
                          <w:rPr>
                            <w:i w:val="0"/>
                            <w:color w:val="auto"/>
                            <w:sz w:val="20"/>
                            <w:szCs w:val="20"/>
                          </w:rPr>
                          <w:t xml:space="preserve"> Схема архитектуры CNN-</w:t>
                        </w:r>
                        <w:proofErr w:type="spellStart"/>
                        <w:r w:rsidRPr="00807C61">
                          <w:rPr>
                            <w:i w:val="0"/>
                            <w:color w:val="auto"/>
                            <w:sz w:val="20"/>
                            <w:szCs w:val="20"/>
                          </w:rPr>
                          <w:t>BiLSTMws</w:t>
                        </w:r>
                        <w:proofErr w:type="spellEnd"/>
                      </w:p>
                    </w:txbxContent>
                  </v:textbox>
                </v:shape>
                <w10:wrap type="topAndBottom"/>
              </v:group>
            </w:pict>
          </mc:Fallback>
        </mc:AlternateContent>
      </w:r>
    </w:p>
    <w:p w14:paraId="5D74A733" w14:textId="77777777" w:rsidR="001443B3" w:rsidRDefault="001443B3" w:rsidP="001443B3">
      <w:pPr>
        <w:keepNext/>
        <w:ind w:firstLine="426"/>
        <w:jc w:val="both"/>
      </w:pPr>
      <w:r w:rsidRPr="001443B3">
        <w:t xml:space="preserve">Приставка </w:t>
      </w:r>
      <w:r w:rsidRPr="001443B3">
        <w:rPr>
          <w:lang w:val="en-US"/>
        </w:rPr>
        <w:t>ws</w:t>
      </w:r>
      <w:r w:rsidRPr="001443B3">
        <w:t xml:space="preserve"> означает </w:t>
      </w:r>
      <w:r w:rsidRPr="001443B3">
        <w:rPr>
          <w:lang w:val="en-US"/>
        </w:rPr>
        <w:t>with</w:t>
      </w:r>
      <w:r w:rsidRPr="001443B3">
        <w:t xml:space="preserve"> </w:t>
      </w:r>
      <w:r w:rsidRPr="001443B3">
        <w:rPr>
          <w:lang w:val="en-US"/>
        </w:rPr>
        <w:t>segmentation</w:t>
      </w:r>
      <w:r w:rsidRPr="001443B3">
        <w:t xml:space="preserve">. Основное отличие данной архитектуры от исходной заключается в увеличении числа входных каналов до 13 и соответствующем изменении размерностей последующих блоков. Для корректной работы модели, как упомянуто ранее, расширенный до 13 каналов батч данных проходит через блок </w:t>
      </w:r>
      <w:r w:rsidRPr="001443B3">
        <w:rPr>
          <w:lang w:val="en-US"/>
        </w:rPr>
        <w:t>z</w:t>
      </w:r>
      <w:r w:rsidRPr="001443B3">
        <w:t>-нормализации перед обработкой моделью.</w:t>
      </w:r>
    </w:p>
    <w:p w14:paraId="7359ABFE" w14:textId="1EA1C51E" w:rsidR="003639DE" w:rsidRDefault="003639DE" w:rsidP="001443B3">
      <w:pPr>
        <w:keepNext/>
        <w:ind w:firstLine="426"/>
        <w:jc w:val="both"/>
      </w:pPr>
      <w:r w:rsidRPr="001443B3">
        <w:rPr>
          <w:noProof/>
        </w:rPr>
        <mc:AlternateContent>
          <mc:Choice Requires="wpg">
            <w:drawing>
              <wp:inline distT="0" distB="0" distL="0" distR="0" wp14:anchorId="4C3B42DE" wp14:editId="3E83AD5D">
                <wp:extent cx="5029200" cy="3329940"/>
                <wp:effectExtent l="0" t="0" r="0" b="3810"/>
                <wp:docPr id="6" name="Группа 6"/>
                <wp:cNvGraphicFramePr/>
                <a:graphic xmlns:a="http://schemas.openxmlformats.org/drawingml/2006/main">
                  <a:graphicData uri="http://schemas.microsoft.com/office/word/2010/wordprocessingGroup">
                    <wpg:wgp>
                      <wpg:cNvGrpSpPr/>
                      <wpg:grpSpPr>
                        <a:xfrm>
                          <a:off x="0" y="0"/>
                          <a:ext cx="5029200" cy="3329940"/>
                          <a:chOff x="0" y="0"/>
                          <a:chExt cx="5240980" cy="4089836"/>
                        </a:xfrm>
                      </wpg:grpSpPr>
                      <pic:pic xmlns:pic="http://schemas.openxmlformats.org/drawingml/2006/picture">
                        <pic:nvPicPr>
                          <pic:cNvPr id="11" name="Рисунок 11"/>
                          <pic:cNvPicPr>
                            <a:picLocks noChangeAspect="1"/>
                          </pic:cNvPicPr>
                        </pic:nvPicPr>
                        <pic:blipFill rotWithShape="1">
                          <a:blip r:embed="rId22" cstate="print">
                            <a:extLst>
                              <a:ext uri="{28A0092B-C50C-407E-A947-70E740481C1C}">
                                <a14:useLocalDpi xmlns:a14="http://schemas.microsoft.com/office/drawing/2010/main" val="0"/>
                              </a:ext>
                            </a:extLst>
                          </a:blip>
                          <a:srcRect t="10129" b="2947"/>
                          <a:stretch/>
                        </pic:blipFill>
                        <pic:spPr bwMode="auto">
                          <a:xfrm>
                            <a:off x="127591" y="0"/>
                            <a:ext cx="4965405" cy="3721395"/>
                          </a:xfrm>
                          <a:prstGeom prst="rect">
                            <a:avLst/>
                          </a:prstGeom>
                          <a:ln>
                            <a:noFill/>
                          </a:ln>
                          <a:extLst>
                            <a:ext uri="{53640926-AAD7-44D8-BBD7-CCE9431645EC}">
                              <a14:shadowObscured xmlns:a14="http://schemas.microsoft.com/office/drawing/2010/main"/>
                            </a:ext>
                          </a:extLst>
                        </pic:spPr>
                      </pic:pic>
                      <wps:wsp>
                        <wps:cNvPr id="10" name="Поле 10"/>
                        <wps:cNvSpPr txBox="1"/>
                        <wps:spPr>
                          <a:xfrm>
                            <a:off x="0" y="3816757"/>
                            <a:ext cx="5240980" cy="273079"/>
                          </a:xfrm>
                          <a:prstGeom prst="rect">
                            <a:avLst/>
                          </a:prstGeom>
                          <a:solidFill>
                            <a:prstClr val="white"/>
                          </a:solidFill>
                          <a:ln>
                            <a:noFill/>
                          </a:ln>
                          <a:effectLst/>
                        </wps:spPr>
                        <wps:txbx>
                          <w:txbxContent>
                            <w:p w14:paraId="00FE81A0" w14:textId="77777777" w:rsidR="00327ED7" w:rsidRPr="003639DE" w:rsidRDefault="00327ED7" w:rsidP="003639DE">
                              <w:pPr>
                                <w:pStyle w:val="af3"/>
                                <w:jc w:val="center"/>
                                <w:rPr>
                                  <w:i w:val="0"/>
                                  <w:noProof/>
                                  <w:color w:val="auto"/>
                                  <w:sz w:val="20"/>
                                  <w:szCs w:val="20"/>
                                </w:rPr>
                              </w:pPr>
                              <w:r w:rsidRPr="003639DE">
                                <w:rPr>
                                  <w:b/>
                                  <w:i w:val="0"/>
                                  <w:color w:val="auto"/>
                                  <w:sz w:val="20"/>
                                  <w:szCs w:val="20"/>
                                </w:rPr>
                                <w:t>Рис. 6.</w:t>
                              </w:r>
                              <w:r w:rsidRPr="003639DE">
                                <w:rPr>
                                  <w:i w:val="0"/>
                                  <w:color w:val="auto"/>
                                  <w:sz w:val="20"/>
                                  <w:szCs w:val="20"/>
                                </w:rPr>
                                <w:t xml:space="preserve"> Ландшафт архитектуры CNN-BiLSTMws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C3B42DE" id="Группа 6" o:spid="_x0000_s1035" style="width:396pt;height:262.2pt;mso-position-horizontal-relative:char;mso-position-vertical-relative:line" coordsize="52409,40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">
                <v:shape id="Рисунок 11" o:spid="_x0000_s1036" type="#_x0000_t75" style="position:absolute;left:1275;width:49654;height:37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">
                  <v:imagedata r:id="rId23" o:title="" croptop="6638f" cropbottom="1931f"/>
                </v:shape>
                <v:shape id="Поле 10" o:spid="_x0000_s1037" type="#_x0000_t202" style="position:absolute;top:38167;width:52409;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00FE81A0" w14:textId="77777777" w:rsidR="00327ED7" w:rsidRPr="003639DE" w:rsidRDefault="00327ED7" w:rsidP="003639DE">
                        <w:pPr>
                          <w:pStyle w:val="af3"/>
                          <w:jc w:val="center"/>
                          <w:rPr>
                            <w:i w:val="0"/>
                            <w:noProof/>
                            <w:color w:val="auto"/>
                            <w:sz w:val="20"/>
                            <w:szCs w:val="20"/>
                          </w:rPr>
                        </w:pPr>
                        <w:r w:rsidRPr="003639DE">
                          <w:rPr>
                            <w:b/>
                            <w:i w:val="0"/>
                            <w:color w:val="auto"/>
                            <w:sz w:val="20"/>
                            <w:szCs w:val="20"/>
                          </w:rPr>
                          <w:t>Рис. 6.</w:t>
                        </w:r>
                        <w:r w:rsidRPr="003639DE">
                          <w:rPr>
                            <w:i w:val="0"/>
                            <w:color w:val="auto"/>
                            <w:sz w:val="20"/>
                            <w:szCs w:val="20"/>
                          </w:rPr>
                          <w:t xml:space="preserve"> Ландшафт архитектуры CNN-</w:t>
                        </w:r>
                        <w:proofErr w:type="spellStart"/>
                        <w:r w:rsidRPr="003639DE">
                          <w:rPr>
                            <w:i w:val="0"/>
                            <w:color w:val="auto"/>
                            <w:sz w:val="20"/>
                            <w:szCs w:val="20"/>
                          </w:rPr>
                          <w:t>BiLSTMws</w:t>
                        </w:r>
                        <w:proofErr w:type="spellEnd"/>
                      </w:p>
                    </w:txbxContent>
                  </v:textbox>
                </v:shape>
                <w10:anchorlock/>
              </v:group>
            </w:pict>
          </mc:Fallback>
        </mc:AlternateContent>
      </w:r>
    </w:p>
    <w:p w14:paraId="5E9E27C1" w14:textId="1342507F" w:rsidR="001443B3" w:rsidRPr="001443B3" w:rsidRDefault="001443B3" w:rsidP="003639DE">
      <w:pPr>
        <w:keepNext/>
        <w:ind w:firstLine="426"/>
        <w:jc w:val="both"/>
      </w:pPr>
      <w:r w:rsidRPr="001443B3">
        <w:rPr>
          <w:noProof/>
          <w:color w:val="000000"/>
        </w:rPr>
        <w:drawing>
          <wp:inline distT="0" distB="0" distL="0" distR="0" wp14:anchorId="08AD88C6" wp14:editId="31B6EDA8">
            <wp:extent cx="4960620" cy="143675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_orig.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00357" cy="1448263"/>
                    </a:xfrm>
                    <a:prstGeom prst="rect">
                      <a:avLst/>
                    </a:prstGeom>
                  </pic:spPr>
                </pic:pic>
              </a:graphicData>
            </a:graphic>
          </wp:inline>
        </w:drawing>
      </w:r>
    </w:p>
    <w:p w14:paraId="74680F98" w14:textId="77777777" w:rsidR="001443B3" w:rsidRPr="001443B3" w:rsidRDefault="001443B3" w:rsidP="000E29B4">
      <w:pPr>
        <w:spacing w:before="120" w:after="200"/>
        <w:jc w:val="center"/>
        <w:rPr>
          <w:bCs/>
          <w:sz w:val="20"/>
        </w:rPr>
      </w:pPr>
      <w:r w:rsidRPr="001443B3">
        <w:rPr>
          <w:b/>
          <w:bCs/>
          <w:sz w:val="20"/>
        </w:rPr>
        <w:t xml:space="preserve">Рис. 7. </w:t>
      </w:r>
      <w:r w:rsidRPr="001443B3">
        <w:rPr>
          <w:bCs/>
          <w:sz w:val="20"/>
        </w:rPr>
        <w:t xml:space="preserve">Градиент ландшафта архитектуры </w:t>
      </w:r>
      <w:r w:rsidRPr="001443B3">
        <w:rPr>
          <w:bCs/>
          <w:sz w:val="20"/>
          <w:lang w:val="en-US"/>
        </w:rPr>
        <w:t>CNN</w:t>
      </w:r>
      <w:r w:rsidRPr="001443B3">
        <w:rPr>
          <w:bCs/>
          <w:sz w:val="20"/>
        </w:rPr>
        <w:t>-</w:t>
      </w:r>
      <w:r w:rsidRPr="001443B3">
        <w:rPr>
          <w:bCs/>
          <w:sz w:val="20"/>
          <w:lang w:val="en-US"/>
        </w:rPr>
        <w:t>BiLSTMws</w:t>
      </w:r>
    </w:p>
    <w:p w14:paraId="572B3D6B" w14:textId="77777777" w:rsidR="001443B3" w:rsidRPr="001443B3" w:rsidRDefault="001443B3" w:rsidP="000E29B4">
      <w:pPr>
        <w:keepNext/>
        <w:spacing w:after="120"/>
        <w:jc w:val="center"/>
        <w:rPr>
          <w:b/>
          <w:bCs/>
          <w:sz w:val="20"/>
        </w:rPr>
      </w:pPr>
      <w:r w:rsidRPr="001443B3">
        <w:rPr>
          <w:b/>
          <w:bCs/>
          <w:sz w:val="20"/>
        </w:rPr>
        <w:lastRenderedPageBreak/>
        <w:t xml:space="preserve">Таблица 2. </w:t>
      </w:r>
      <w:r w:rsidRPr="001443B3">
        <w:rPr>
          <w:bCs/>
          <w:sz w:val="20"/>
        </w:rPr>
        <w:t xml:space="preserve">Описательная статистика абсолютных значений градиента архитектуры </w:t>
      </w:r>
      <w:r w:rsidRPr="001443B3">
        <w:rPr>
          <w:bCs/>
          <w:sz w:val="20"/>
          <w:lang w:val="en-US"/>
        </w:rPr>
        <w:t>CNN</w:t>
      </w:r>
      <w:r w:rsidRPr="001443B3">
        <w:rPr>
          <w:bCs/>
          <w:sz w:val="20"/>
        </w:rPr>
        <w:t>-</w:t>
      </w:r>
      <w:r w:rsidRPr="001443B3">
        <w:rPr>
          <w:bCs/>
          <w:sz w:val="20"/>
          <w:lang w:val="en-US"/>
        </w:rPr>
        <w:t>BiLSTMws</w:t>
      </w:r>
    </w:p>
    <w:tbl>
      <w:tblPr>
        <w:tblStyle w:val="ad"/>
        <w:tblW w:w="0" w:type="auto"/>
        <w:tblLook w:val="04A0" w:firstRow="1" w:lastRow="0" w:firstColumn="1" w:lastColumn="0" w:noHBand="0" w:noVBand="1"/>
      </w:tblPr>
      <w:tblGrid>
        <w:gridCol w:w="2285"/>
        <w:gridCol w:w="2326"/>
        <w:gridCol w:w="2224"/>
        <w:gridCol w:w="2225"/>
      </w:tblGrid>
      <w:tr w:rsidR="001443B3" w:rsidRPr="001443B3" w14:paraId="5F0E6BD5" w14:textId="77777777" w:rsidTr="001443B3">
        <w:tc>
          <w:tcPr>
            <w:tcW w:w="3095" w:type="dxa"/>
            <w:gridSpan w:val="2"/>
            <w:vAlign w:val="center"/>
          </w:tcPr>
          <w:p w14:paraId="30E00DCF" w14:textId="77777777" w:rsidR="001443B3" w:rsidRPr="001443B3" w:rsidRDefault="001443B3" w:rsidP="001443B3">
            <w:pPr>
              <w:contextualSpacing/>
              <w:jc w:val="center"/>
              <w:rPr>
                <w:color w:val="000000"/>
              </w:rPr>
            </w:pPr>
          </w:p>
        </w:tc>
        <w:tc>
          <w:tcPr>
            <w:tcW w:w="3095" w:type="dxa"/>
            <w:vAlign w:val="center"/>
          </w:tcPr>
          <w:p w14:paraId="1E7E932C" w14:textId="77777777" w:rsidR="001443B3" w:rsidRPr="001443B3" w:rsidRDefault="001443B3" w:rsidP="001443B3">
            <w:pPr>
              <w:contextualSpacing/>
              <w:jc w:val="center"/>
              <w:rPr>
                <w:color w:val="000000"/>
              </w:rPr>
            </w:pPr>
            <w:r w:rsidRPr="001443B3">
              <w:rPr>
                <w:color w:val="000000"/>
              </w:rPr>
              <w:t>Значение</w:t>
            </w:r>
          </w:p>
        </w:tc>
        <w:tc>
          <w:tcPr>
            <w:tcW w:w="3096" w:type="dxa"/>
            <w:vAlign w:val="center"/>
          </w:tcPr>
          <w:p w14:paraId="78E0B1B5" w14:textId="77777777" w:rsidR="001443B3" w:rsidRPr="001443B3" w:rsidRDefault="001443B3" w:rsidP="001443B3">
            <w:pPr>
              <w:contextualSpacing/>
              <w:jc w:val="center"/>
              <w:rPr>
                <w:color w:val="000000"/>
              </w:rPr>
            </w:pPr>
            <w:r w:rsidRPr="001443B3">
              <w:rPr>
                <w:color w:val="000000"/>
              </w:rPr>
              <w:t>Значение e+05</w:t>
            </w:r>
          </w:p>
        </w:tc>
      </w:tr>
      <w:tr w:rsidR="001443B3" w:rsidRPr="001443B3" w14:paraId="36A5372F" w14:textId="77777777" w:rsidTr="001443B3">
        <w:tc>
          <w:tcPr>
            <w:tcW w:w="3095" w:type="dxa"/>
            <w:gridSpan w:val="2"/>
            <w:vAlign w:val="center"/>
          </w:tcPr>
          <w:p w14:paraId="474BA69E" w14:textId="77777777" w:rsidR="001443B3" w:rsidRPr="001443B3" w:rsidRDefault="001443B3" w:rsidP="001443B3">
            <w:pPr>
              <w:contextualSpacing/>
              <w:jc w:val="center"/>
              <w:rPr>
                <w:color w:val="000000"/>
              </w:rPr>
            </w:pPr>
            <w:r w:rsidRPr="001443B3">
              <w:rPr>
                <w:color w:val="000000"/>
              </w:rPr>
              <w:t>Максимальное значение</w:t>
            </w:r>
          </w:p>
        </w:tc>
        <w:tc>
          <w:tcPr>
            <w:tcW w:w="3095" w:type="dxa"/>
            <w:vAlign w:val="center"/>
          </w:tcPr>
          <w:p w14:paraId="3C43C5E1" w14:textId="77777777" w:rsidR="001443B3" w:rsidRPr="001443B3" w:rsidRDefault="001443B3" w:rsidP="001443B3">
            <w:pPr>
              <w:contextualSpacing/>
              <w:jc w:val="center"/>
              <w:rPr>
                <w:color w:val="000000"/>
              </w:rPr>
            </w:pPr>
            <w:r w:rsidRPr="001443B3">
              <w:rPr>
                <w:color w:val="000000"/>
              </w:rPr>
              <w:t>1556900</w:t>
            </w:r>
          </w:p>
        </w:tc>
        <w:tc>
          <w:tcPr>
            <w:tcW w:w="3096" w:type="dxa"/>
            <w:vAlign w:val="center"/>
          </w:tcPr>
          <w:p w14:paraId="0F0B1159" w14:textId="77777777" w:rsidR="001443B3" w:rsidRPr="001443B3" w:rsidRDefault="001443B3" w:rsidP="001443B3">
            <w:pPr>
              <w:contextualSpacing/>
              <w:jc w:val="center"/>
              <w:rPr>
                <w:color w:val="000000"/>
              </w:rPr>
            </w:pPr>
            <w:r w:rsidRPr="001443B3">
              <w:rPr>
                <w:color w:val="000000"/>
              </w:rPr>
              <w:t>15.56</w:t>
            </w:r>
          </w:p>
        </w:tc>
      </w:tr>
      <w:tr w:rsidR="001443B3" w:rsidRPr="001443B3" w14:paraId="00CD4B49" w14:textId="77777777" w:rsidTr="001443B3">
        <w:tc>
          <w:tcPr>
            <w:tcW w:w="3095" w:type="dxa"/>
            <w:vAlign w:val="center"/>
          </w:tcPr>
          <w:p w14:paraId="7B42D439" w14:textId="77777777" w:rsidR="001443B3" w:rsidRPr="001443B3" w:rsidRDefault="001443B3" w:rsidP="001443B3">
            <w:pPr>
              <w:contextualSpacing/>
              <w:jc w:val="center"/>
              <w:rPr>
                <w:color w:val="000000"/>
              </w:rPr>
            </w:pPr>
            <w:r w:rsidRPr="001443B3">
              <w:rPr>
                <w:color w:val="000000"/>
              </w:rPr>
              <w:t>Среднее значение</w:t>
            </w:r>
          </w:p>
        </w:tc>
        <w:tc>
          <w:tcPr>
            <w:tcW w:w="3095" w:type="dxa"/>
            <w:vAlign w:val="center"/>
          </w:tcPr>
          <w:p w14:paraId="4DD479DB" w14:textId="77777777" w:rsidR="001443B3" w:rsidRPr="001443B3" w:rsidRDefault="001443B3" w:rsidP="001443B3">
            <w:pPr>
              <w:contextualSpacing/>
              <w:jc w:val="center"/>
              <w:rPr>
                <w:color w:val="000000"/>
              </w:rPr>
            </w:pPr>
            <w:r w:rsidRPr="001443B3">
              <w:rPr>
                <w:color w:val="000000"/>
              </w:rPr>
              <w:t>143364.3</w:t>
            </w:r>
          </w:p>
        </w:tc>
        <w:tc>
          <w:tcPr>
            <w:tcW w:w="3096" w:type="dxa"/>
            <w:gridSpan w:val="2"/>
            <w:vAlign w:val="center"/>
          </w:tcPr>
          <w:p w14:paraId="6B5396CE" w14:textId="77777777" w:rsidR="001443B3" w:rsidRPr="001443B3" w:rsidRDefault="001443B3" w:rsidP="001443B3">
            <w:pPr>
              <w:contextualSpacing/>
              <w:jc w:val="center"/>
              <w:rPr>
                <w:i/>
                <w:color w:val="000000"/>
              </w:rPr>
            </w:pPr>
            <w:r w:rsidRPr="001443B3">
              <w:rPr>
                <w:i/>
                <w:color w:val="000000"/>
              </w:rPr>
              <w:t>1.43</w:t>
            </w:r>
          </w:p>
        </w:tc>
      </w:tr>
      <w:tr w:rsidR="001443B3" w:rsidRPr="001443B3" w14:paraId="64155407" w14:textId="77777777" w:rsidTr="001443B3">
        <w:tc>
          <w:tcPr>
            <w:tcW w:w="3095" w:type="dxa"/>
            <w:vAlign w:val="center"/>
          </w:tcPr>
          <w:p w14:paraId="5ECDD91A" w14:textId="77777777" w:rsidR="001443B3" w:rsidRPr="001443B3" w:rsidRDefault="001443B3" w:rsidP="001443B3">
            <w:pPr>
              <w:contextualSpacing/>
              <w:jc w:val="center"/>
              <w:rPr>
                <w:color w:val="000000"/>
              </w:rPr>
            </w:pPr>
            <w:r w:rsidRPr="001443B3">
              <w:rPr>
                <w:color w:val="000000"/>
              </w:rPr>
              <w:t>Медиана</w:t>
            </w:r>
          </w:p>
        </w:tc>
        <w:tc>
          <w:tcPr>
            <w:tcW w:w="3095" w:type="dxa"/>
            <w:vAlign w:val="center"/>
          </w:tcPr>
          <w:p w14:paraId="1A0EB362" w14:textId="77777777" w:rsidR="001443B3" w:rsidRPr="001443B3" w:rsidRDefault="001443B3" w:rsidP="001443B3">
            <w:pPr>
              <w:contextualSpacing/>
              <w:jc w:val="center"/>
              <w:rPr>
                <w:color w:val="000000"/>
              </w:rPr>
            </w:pPr>
            <w:r w:rsidRPr="001443B3">
              <w:rPr>
                <w:color w:val="000000"/>
              </w:rPr>
              <w:t>83411.21</w:t>
            </w:r>
          </w:p>
        </w:tc>
        <w:tc>
          <w:tcPr>
            <w:tcW w:w="3096" w:type="dxa"/>
            <w:gridSpan w:val="2"/>
            <w:vAlign w:val="center"/>
          </w:tcPr>
          <w:p w14:paraId="41047BFC" w14:textId="77777777" w:rsidR="001443B3" w:rsidRPr="001443B3" w:rsidRDefault="001443B3" w:rsidP="001443B3">
            <w:pPr>
              <w:contextualSpacing/>
              <w:jc w:val="center"/>
              <w:rPr>
                <w:color w:val="000000"/>
              </w:rPr>
            </w:pPr>
            <w:r w:rsidRPr="001443B3">
              <w:rPr>
                <w:color w:val="000000"/>
              </w:rPr>
              <w:t>0.83</w:t>
            </w:r>
          </w:p>
        </w:tc>
      </w:tr>
      <w:tr w:rsidR="001443B3" w:rsidRPr="001443B3" w14:paraId="1169502A" w14:textId="77777777" w:rsidTr="001443B3">
        <w:tc>
          <w:tcPr>
            <w:tcW w:w="3095" w:type="dxa"/>
            <w:vAlign w:val="center"/>
          </w:tcPr>
          <w:p w14:paraId="21457673" w14:textId="77777777" w:rsidR="001443B3" w:rsidRPr="001443B3" w:rsidRDefault="001443B3" w:rsidP="001443B3">
            <w:pPr>
              <w:contextualSpacing/>
              <w:jc w:val="center"/>
              <w:rPr>
                <w:color w:val="000000"/>
              </w:rPr>
            </w:pPr>
            <w:r w:rsidRPr="001443B3">
              <w:rPr>
                <w:color w:val="000000"/>
              </w:rPr>
              <w:t>Дисперсия</w:t>
            </w:r>
          </w:p>
        </w:tc>
        <w:tc>
          <w:tcPr>
            <w:tcW w:w="3095" w:type="dxa"/>
            <w:vAlign w:val="center"/>
          </w:tcPr>
          <w:p w14:paraId="00DDCE75" w14:textId="77777777" w:rsidR="001443B3" w:rsidRPr="001443B3" w:rsidRDefault="001443B3" w:rsidP="001443B3">
            <w:pPr>
              <w:contextualSpacing/>
              <w:jc w:val="center"/>
              <w:rPr>
                <w:color w:val="000000"/>
              </w:rPr>
            </w:pPr>
            <w:r w:rsidRPr="001443B3">
              <w:rPr>
                <w:color w:val="000000"/>
              </w:rPr>
              <w:t>2890388e+4</w:t>
            </w:r>
          </w:p>
        </w:tc>
        <w:tc>
          <w:tcPr>
            <w:tcW w:w="3096" w:type="dxa"/>
            <w:gridSpan w:val="2"/>
            <w:vAlign w:val="center"/>
          </w:tcPr>
          <w:p w14:paraId="58460637" w14:textId="77777777" w:rsidR="001443B3" w:rsidRPr="001443B3" w:rsidRDefault="001443B3" w:rsidP="001443B3">
            <w:pPr>
              <w:keepNext/>
              <w:contextualSpacing/>
              <w:jc w:val="center"/>
              <w:rPr>
                <w:color w:val="000000"/>
              </w:rPr>
            </w:pPr>
            <w:r w:rsidRPr="001443B3">
              <w:rPr>
                <w:color w:val="000000"/>
              </w:rPr>
              <w:t>289038.8</w:t>
            </w:r>
          </w:p>
        </w:tc>
      </w:tr>
    </w:tbl>
    <w:p w14:paraId="10351495" w14:textId="77777777" w:rsidR="001443B3" w:rsidRPr="001443B3" w:rsidRDefault="001443B3" w:rsidP="000E29B4">
      <w:pPr>
        <w:pBdr>
          <w:top w:val="nil"/>
          <w:left w:val="nil"/>
          <w:bottom w:val="nil"/>
          <w:right w:val="nil"/>
          <w:between w:val="nil"/>
        </w:pBdr>
        <w:spacing w:before="120"/>
        <w:ind w:firstLine="425"/>
        <w:jc w:val="both"/>
      </w:pPr>
      <w:r w:rsidRPr="001443B3">
        <w:rPr>
          <w:color w:val="000000"/>
        </w:rPr>
        <w:t xml:space="preserve">В результате обучения </w:t>
      </w:r>
      <w:r w:rsidRPr="001443B3">
        <w:t xml:space="preserve">метрика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1</m:t>
                </m:r>
              </m:e>
              <m:sub>
                <m:r>
                  <w:rPr>
                    <w:rFonts w:ascii="Cambria Math" w:hAnsi="Cambria Math"/>
                  </w:rPr>
                  <m:t>macro</m:t>
                </m:r>
              </m:sub>
            </m:sSub>
          </m:sub>
        </m:sSub>
      </m:oMath>
      <w:r w:rsidRPr="001443B3">
        <w:t xml:space="preserve"> составляет </w:t>
      </w:r>
      <m:oMath>
        <m:r>
          <w:rPr>
            <w:rFonts w:ascii="Cambria Math" w:hAnsi="Cambria Math"/>
          </w:rPr>
          <m:t>80,6%</m:t>
        </m:r>
      </m:oMath>
      <w:r w:rsidRPr="001443B3">
        <w:t xml:space="preserve">. Полученное значение ниже, чем у исходной архитектуры, однако характеристики градиента позволяют оценить, что обучение такой архитектуры ускорится более чем в </w:t>
      </w:r>
      <m:oMath>
        <m:r>
          <w:rPr>
            <w:rFonts w:ascii="Cambria Math" w:hAnsi="Cambria Math"/>
          </w:rPr>
          <m:t>1,41</m:t>
        </m:r>
      </m:oMath>
      <w:r w:rsidRPr="001443B3">
        <w:t xml:space="preserve"> раз.</w:t>
      </w:r>
    </w:p>
    <w:p w14:paraId="5F6349E1" w14:textId="77777777" w:rsidR="001443B3" w:rsidRPr="001443B3" w:rsidRDefault="001443B3" w:rsidP="001443B3">
      <w:pPr>
        <w:pBdr>
          <w:top w:val="nil"/>
          <w:left w:val="nil"/>
          <w:bottom w:val="nil"/>
          <w:right w:val="nil"/>
          <w:between w:val="nil"/>
        </w:pBdr>
        <w:ind w:firstLine="426"/>
        <w:jc w:val="both"/>
      </w:pPr>
    </w:p>
    <w:p w14:paraId="7F162DF4" w14:textId="2EBBDB1E" w:rsidR="001443B3" w:rsidRPr="00D374C8" w:rsidRDefault="001443B3" w:rsidP="001443B3">
      <w:pPr>
        <w:pBdr>
          <w:top w:val="nil"/>
          <w:left w:val="nil"/>
          <w:bottom w:val="nil"/>
          <w:right w:val="nil"/>
          <w:between w:val="nil"/>
        </w:pBdr>
        <w:jc w:val="both"/>
        <w:rPr>
          <w:b/>
          <w:i/>
          <w:sz w:val="24"/>
          <w:szCs w:val="24"/>
        </w:rPr>
      </w:pPr>
      <w:r w:rsidRPr="00D374C8">
        <w:rPr>
          <w:b/>
          <w:i/>
          <w:sz w:val="24"/>
          <w:szCs w:val="24"/>
        </w:rPr>
        <w:t>4.3.3. Архитектура CNN-BiLSTM</w:t>
      </w:r>
      <w:r w:rsidRPr="00D374C8">
        <w:rPr>
          <w:b/>
          <w:i/>
          <w:sz w:val="24"/>
          <w:szCs w:val="24"/>
          <w:lang w:val="en-US"/>
        </w:rPr>
        <w:t>wsf</w:t>
      </w:r>
    </w:p>
    <w:p w14:paraId="10EDD517" w14:textId="48E5864C" w:rsidR="001443B3" w:rsidRPr="001443B3" w:rsidRDefault="00D374C8" w:rsidP="00D374C8">
      <w:pPr>
        <w:pBdr>
          <w:top w:val="nil"/>
          <w:left w:val="nil"/>
          <w:bottom w:val="nil"/>
          <w:right w:val="nil"/>
          <w:between w:val="nil"/>
        </w:pBdr>
        <w:spacing w:before="120"/>
        <w:ind w:firstLine="425"/>
        <w:jc w:val="both"/>
        <w:rPr>
          <w:i/>
          <w:sz w:val="24"/>
          <w:szCs w:val="24"/>
        </w:rPr>
      </w:pPr>
      <w:r>
        <w:t>Приставка</w:t>
      </w:r>
      <w:r w:rsidR="001443B3" w:rsidRPr="00064633">
        <w:t xml:space="preserve"> </w:t>
      </w:r>
      <w:r w:rsidR="001443B3" w:rsidRPr="001443B3">
        <w:rPr>
          <w:lang w:val="en-US"/>
        </w:rPr>
        <w:t>wsf</w:t>
      </w:r>
      <w:r w:rsidR="001443B3" w:rsidRPr="00064633">
        <w:t xml:space="preserve"> </w:t>
      </w:r>
      <w:r w:rsidR="001443B3" w:rsidRPr="001443B3">
        <w:t>сокращённо</w:t>
      </w:r>
      <w:r w:rsidR="001443B3" w:rsidRPr="00064633">
        <w:t xml:space="preserve"> </w:t>
      </w:r>
      <w:r w:rsidR="001443B3" w:rsidRPr="001443B3">
        <w:t>передаёт</w:t>
      </w:r>
      <w:r w:rsidR="001443B3" w:rsidRPr="00064633">
        <w:t xml:space="preserve"> </w:t>
      </w:r>
      <w:r w:rsidR="001443B3" w:rsidRPr="001443B3">
        <w:t>смысл</w:t>
      </w:r>
      <w:r w:rsidR="001443B3" w:rsidRPr="00064633">
        <w:t xml:space="preserve"> </w:t>
      </w:r>
      <w:r w:rsidR="001443B3" w:rsidRPr="001443B3">
        <w:rPr>
          <w:lang w:val="en-US"/>
        </w:rPr>
        <w:t>with</w:t>
      </w:r>
      <w:r w:rsidR="001443B3" w:rsidRPr="00064633">
        <w:t xml:space="preserve"> </w:t>
      </w:r>
      <w:r w:rsidR="001443B3" w:rsidRPr="001443B3">
        <w:rPr>
          <w:lang w:val="en-US"/>
        </w:rPr>
        <w:t>segmentation</w:t>
      </w:r>
      <w:r w:rsidR="001443B3" w:rsidRPr="00064633">
        <w:t xml:space="preserve"> </w:t>
      </w:r>
      <w:r w:rsidR="001443B3" w:rsidRPr="001443B3">
        <w:rPr>
          <w:lang w:val="en-US"/>
        </w:rPr>
        <w:t>feature</w:t>
      </w:r>
      <w:r w:rsidR="001443B3" w:rsidRPr="00064633">
        <w:t xml:space="preserve"> </w:t>
      </w:r>
      <w:r w:rsidR="001443B3" w:rsidRPr="001443B3">
        <w:rPr>
          <w:lang w:val="en-US"/>
        </w:rPr>
        <w:t>extractor</w:t>
      </w:r>
      <w:r w:rsidR="001443B3" w:rsidRPr="00064633">
        <w:t xml:space="preserve">. </w:t>
      </w:r>
      <w:r w:rsidR="001443B3" w:rsidRPr="001443B3">
        <w:t xml:space="preserve">В этой архитектуре сегментационные данные обрабатываются отдельно от кардиограммы блоками </w:t>
      </w:r>
      <w:r w:rsidR="001443B3" w:rsidRPr="001443B3">
        <w:rPr>
          <w:lang w:val="en-US"/>
        </w:rPr>
        <w:t>embedding</w:t>
      </w:r>
      <w:r w:rsidR="001443B3" w:rsidRPr="001443B3">
        <w:t xml:space="preserve"> и свёртки с дальнейшей конкатенацией с обработанными данными кардиограммы перед подачей в блок </w:t>
      </w:r>
      <w:r w:rsidR="001443B3" w:rsidRPr="001443B3">
        <w:rPr>
          <w:lang w:val="en-US"/>
        </w:rPr>
        <w:t>BiLSTM</w:t>
      </w:r>
      <w:r w:rsidR="001443B3" w:rsidRPr="001443B3">
        <w:t>.</w:t>
      </w:r>
    </w:p>
    <w:p w14:paraId="0F14991E" w14:textId="285DFC9C" w:rsidR="001443B3" w:rsidRPr="000E29B4" w:rsidRDefault="00D374C8" w:rsidP="001443B3">
      <w:pPr>
        <w:spacing w:after="200"/>
        <w:rPr>
          <w:b/>
          <w:bCs/>
          <w:sz w:val="16"/>
          <w:szCs w:val="16"/>
        </w:rPr>
      </w:pPr>
      <w:r w:rsidRPr="000E29B4">
        <w:rPr>
          <w:noProof/>
          <w:sz w:val="16"/>
          <w:szCs w:val="16"/>
        </w:rPr>
        <mc:AlternateContent>
          <mc:Choice Requires="wpg">
            <w:drawing>
              <wp:anchor distT="0" distB="0" distL="114300" distR="114300" simplePos="0" relativeHeight="251668480" behindDoc="0" locked="0" layoutInCell="1" allowOverlap="1" wp14:anchorId="2AC6C0FF" wp14:editId="27E1D9F0">
                <wp:simplePos x="0" y="0"/>
                <wp:positionH relativeFrom="column">
                  <wp:posOffset>-51435</wp:posOffset>
                </wp:positionH>
                <wp:positionV relativeFrom="paragraph">
                  <wp:posOffset>116205</wp:posOffset>
                </wp:positionV>
                <wp:extent cx="5717865" cy="998220"/>
                <wp:effectExtent l="0" t="0" r="0" b="0"/>
                <wp:wrapNone/>
                <wp:docPr id="22" name="Группа 22"/>
                <wp:cNvGraphicFramePr/>
                <a:graphic xmlns:a="http://schemas.openxmlformats.org/drawingml/2006/main">
                  <a:graphicData uri="http://schemas.microsoft.com/office/word/2010/wordprocessingGroup">
                    <wpg:wgp>
                      <wpg:cNvGrpSpPr/>
                      <wpg:grpSpPr>
                        <a:xfrm>
                          <a:off x="0" y="0"/>
                          <a:ext cx="5717865" cy="998220"/>
                          <a:chOff x="0" y="0"/>
                          <a:chExt cx="6358270" cy="1093379"/>
                        </a:xfrm>
                      </wpg:grpSpPr>
                      <pic:pic xmlns:pic="http://schemas.openxmlformats.org/drawingml/2006/picture">
                        <pic:nvPicPr>
                          <pic:cNvPr id="13" name="Рисунок 1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38223" y="0"/>
                            <a:ext cx="6220047" cy="723014"/>
                          </a:xfrm>
                          <a:prstGeom prst="rect">
                            <a:avLst/>
                          </a:prstGeom>
                        </pic:spPr>
                      </pic:pic>
                      <wps:wsp>
                        <wps:cNvPr id="12" name="Поле 12"/>
                        <wps:cNvSpPr txBox="1"/>
                        <wps:spPr>
                          <a:xfrm>
                            <a:off x="0" y="860234"/>
                            <a:ext cx="6220460" cy="233145"/>
                          </a:xfrm>
                          <a:prstGeom prst="rect">
                            <a:avLst/>
                          </a:prstGeom>
                          <a:solidFill>
                            <a:prstClr val="white"/>
                          </a:solidFill>
                          <a:ln>
                            <a:noFill/>
                          </a:ln>
                          <a:effectLst/>
                        </wps:spPr>
                        <wps:txbx>
                          <w:txbxContent>
                            <w:p w14:paraId="2D35421E" w14:textId="77777777" w:rsidR="00327ED7" w:rsidRPr="00D374C8" w:rsidRDefault="00327ED7" w:rsidP="001443B3">
                              <w:pPr>
                                <w:pStyle w:val="af3"/>
                                <w:jc w:val="center"/>
                                <w:rPr>
                                  <w:i w:val="0"/>
                                  <w:noProof/>
                                  <w:color w:val="auto"/>
                                  <w:sz w:val="20"/>
                                  <w:szCs w:val="20"/>
                                </w:rPr>
                              </w:pPr>
                              <w:r w:rsidRPr="00D374C8">
                                <w:rPr>
                                  <w:b/>
                                  <w:i w:val="0"/>
                                  <w:color w:val="auto"/>
                                  <w:sz w:val="20"/>
                                  <w:szCs w:val="20"/>
                                </w:rPr>
                                <w:t>Рис. 8.</w:t>
                              </w:r>
                              <w:r w:rsidRPr="00D374C8">
                                <w:rPr>
                                  <w:i w:val="0"/>
                                  <w:color w:val="auto"/>
                                  <w:sz w:val="20"/>
                                  <w:szCs w:val="20"/>
                                </w:rPr>
                                <w:t xml:space="preserve"> Схема архитектуры CNN-BiLSTMwsf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AC6C0FF" id="Группа 22" o:spid="_x0000_s1038" style="position:absolute;margin-left:-4.05pt;margin-top:9.15pt;width:450.25pt;height:78.6pt;z-index:251668480;mso-position-horizontal-relative:text;mso-position-vertical-relative:text;mso-width-relative:margin;mso-height-relative:margin" coordsize="63582,10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">
                <v:shape id="Рисунок 13" o:spid="_x0000_s1039" type="#_x0000_t75" style="position:absolute;left:1382;width:62200;height:7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">
                  <v:imagedata r:id="rId26" o:title=""/>
                </v:shape>
                <v:shape id="Поле 12" o:spid="_x0000_s1040" type="#_x0000_t202" style="position:absolute;top:8602;width:62204;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2D35421E" w14:textId="77777777" w:rsidR="00327ED7" w:rsidRPr="00D374C8" w:rsidRDefault="00327ED7" w:rsidP="001443B3">
                        <w:pPr>
                          <w:pStyle w:val="af3"/>
                          <w:jc w:val="center"/>
                          <w:rPr>
                            <w:i w:val="0"/>
                            <w:noProof/>
                            <w:color w:val="auto"/>
                            <w:sz w:val="20"/>
                            <w:szCs w:val="20"/>
                          </w:rPr>
                        </w:pPr>
                        <w:r w:rsidRPr="00D374C8">
                          <w:rPr>
                            <w:b/>
                            <w:i w:val="0"/>
                            <w:color w:val="auto"/>
                            <w:sz w:val="20"/>
                            <w:szCs w:val="20"/>
                          </w:rPr>
                          <w:t>Рис. 8.</w:t>
                        </w:r>
                        <w:r w:rsidRPr="00D374C8">
                          <w:rPr>
                            <w:i w:val="0"/>
                            <w:color w:val="auto"/>
                            <w:sz w:val="20"/>
                            <w:szCs w:val="20"/>
                          </w:rPr>
                          <w:t xml:space="preserve"> Схема архитектуры CNN-</w:t>
                        </w:r>
                        <w:proofErr w:type="spellStart"/>
                        <w:r w:rsidRPr="00D374C8">
                          <w:rPr>
                            <w:i w:val="0"/>
                            <w:color w:val="auto"/>
                            <w:sz w:val="20"/>
                            <w:szCs w:val="20"/>
                          </w:rPr>
                          <w:t>BiLSTMwsf</w:t>
                        </w:r>
                        <w:proofErr w:type="spellEnd"/>
                      </w:p>
                    </w:txbxContent>
                  </v:textbox>
                </v:shape>
              </v:group>
            </w:pict>
          </mc:Fallback>
        </mc:AlternateContent>
      </w:r>
    </w:p>
    <w:p w14:paraId="2442CB7F" w14:textId="6A2242E3" w:rsidR="001443B3" w:rsidRPr="001443B3" w:rsidRDefault="000E29B4" w:rsidP="001443B3">
      <w:pPr>
        <w:spacing w:after="200"/>
        <w:jc w:val="center"/>
        <w:rPr>
          <w:bCs/>
          <w:sz w:val="20"/>
          <w:szCs w:val="20"/>
        </w:rPr>
      </w:pPr>
      <w:r>
        <w:rPr>
          <w:bCs/>
          <w:noProof/>
          <w:sz w:val="20"/>
          <w:szCs w:val="20"/>
        </w:rPr>
        <mc:AlternateContent>
          <mc:Choice Requires="wpg">
            <w:drawing>
              <wp:anchor distT="0" distB="0" distL="114300" distR="114300" simplePos="0" relativeHeight="251675648" behindDoc="0" locked="0" layoutInCell="1" allowOverlap="1" wp14:anchorId="3F6CFE85" wp14:editId="4A34723B">
                <wp:simplePos x="0" y="0"/>
                <wp:positionH relativeFrom="column">
                  <wp:posOffset>692150</wp:posOffset>
                </wp:positionH>
                <wp:positionV relativeFrom="paragraph">
                  <wp:posOffset>946785</wp:posOffset>
                </wp:positionV>
                <wp:extent cx="4282440" cy="3086100"/>
                <wp:effectExtent l="0" t="0" r="3810" b="0"/>
                <wp:wrapTopAndBottom/>
                <wp:docPr id="30" name="Группа 30"/>
                <wp:cNvGraphicFramePr/>
                <a:graphic xmlns:a="http://schemas.openxmlformats.org/drawingml/2006/main">
                  <a:graphicData uri="http://schemas.microsoft.com/office/word/2010/wordprocessingGroup">
                    <wpg:wgp>
                      <wpg:cNvGrpSpPr/>
                      <wpg:grpSpPr>
                        <a:xfrm>
                          <a:off x="0" y="0"/>
                          <a:ext cx="4282440" cy="3086100"/>
                          <a:chOff x="0" y="0"/>
                          <a:chExt cx="4262120" cy="3572510"/>
                        </a:xfrm>
                      </wpg:grpSpPr>
                      <pic:pic xmlns:pic="http://schemas.openxmlformats.org/drawingml/2006/picture">
                        <pic:nvPicPr>
                          <pic:cNvPr id="15" name="Рисунок 15"/>
                          <pic:cNvPicPr>
                            <a:picLocks noChangeAspect="1"/>
                          </pic:cNvPicPr>
                        </pic:nvPicPr>
                        <pic:blipFill rotWithShape="1">
                          <a:blip r:embed="rId27" cstate="print">
                            <a:extLst>
                              <a:ext uri="{28A0092B-C50C-407E-A947-70E740481C1C}">
                                <a14:useLocalDpi xmlns:a14="http://schemas.microsoft.com/office/drawing/2010/main" val="0"/>
                              </a:ext>
                            </a:extLst>
                          </a:blip>
                          <a:srcRect l="4611" t="10129" b="3315"/>
                          <a:stretch/>
                        </pic:blipFill>
                        <pic:spPr bwMode="auto">
                          <a:xfrm>
                            <a:off x="121920" y="0"/>
                            <a:ext cx="3962400" cy="3104515"/>
                          </a:xfrm>
                          <a:prstGeom prst="rect">
                            <a:avLst/>
                          </a:prstGeom>
                          <a:ln>
                            <a:noFill/>
                          </a:ln>
                          <a:extLst>
                            <a:ext uri="{53640926-AAD7-44D8-BBD7-CCE9431645EC}">
                              <a14:shadowObscured xmlns:a14="http://schemas.microsoft.com/office/drawing/2010/main"/>
                            </a:ext>
                          </a:extLst>
                        </pic:spPr>
                      </pic:pic>
                      <wps:wsp>
                        <wps:cNvPr id="21" name="Поле 21"/>
                        <wps:cNvSpPr txBox="1"/>
                        <wps:spPr>
                          <a:xfrm>
                            <a:off x="0" y="3299460"/>
                            <a:ext cx="4262120" cy="273050"/>
                          </a:xfrm>
                          <a:prstGeom prst="rect">
                            <a:avLst/>
                          </a:prstGeom>
                          <a:solidFill>
                            <a:prstClr val="white"/>
                          </a:solidFill>
                          <a:ln>
                            <a:noFill/>
                          </a:ln>
                          <a:effectLst/>
                        </wps:spPr>
                        <wps:txbx>
                          <w:txbxContent>
                            <w:p w14:paraId="11789530" w14:textId="0BF40B4D" w:rsidR="00327ED7" w:rsidRPr="000E29B4" w:rsidRDefault="00327ED7" w:rsidP="001443B3">
                              <w:pPr>
                                <w:pStyle w:val="af3"/>
                                <w:jc w:val="center"/>
                                <w:rPr>
                                  <w:b/>
                                  <w:i w:val="0"/>
                                  <w:color w:val="auto"/>
                                  <w:sz w:val="20"/>
                                  <w:szCs w:val="20"/>
                                  <w:lang w:val="en-US"/>
                                </w:rPr>
                              </w:pPr>
                              <w:r w:rsidRPr="000E29B4">
                                <w:rPr>
                                  <w:b/>
                                  <w:i w:val="0"/>
                                  <w:color w:val="auto"/>
                                  <w:sz w:val="20"/>
                                  <w:szCs w:val="20"/>
                                </w:rPr>
                                <w:t>Рис. 9.</w:t>
                              </w:r>
                              <w:r w:rsidRPr="000E29B4">
                                <w:rPr>
                                  <w:i w:val="0"/>
                                  <w:color w:val="auto"/>
                                </w:rPr>
                                <w:t xml:space="preserve"> </w:t>
                              </w:r>
                              <w:r w:rsidRPr="000E29B4">
                                <w:rPr>
                                  <w:i w:val="0"/>
                                  <w:color w:val="auto"/>
                                  <w:sz w:val="20"/>
                                  <w:szCs w:val="20"/>
                                </w:rPr>
                                <w:t>Ландшафт архитектуры CNN-BiLSTMws</w:t>
                              </w:r>
                              <w:r w:rsidRPr="000E29B4">
                                <w:rPr>
                                  <w:i w:val="0"/>
                                  <w:color w:val="auto"/>
                                  <w:sz w:val="20"/>
                                  <w:szCs w:val="20"/>
                                  <w:lang w:val="en-US"/>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F6CFE85" id="Группа 30" o:spid="_x0000_s1041" style="position:absolute;left:0;text-align:left;margin-left:54.5pt;margin-top:74.55pt;width:337.2pt;height:243pt;z-index:251675648;mso-position-horizontal-relative:text;mso-position-vertical-relative:text;mso-width-relative:margin;mso-height-relative:margin" coordsize="42621,35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">
                <v:shape id="Рисунок 15" o:spid="_x0000_s1042" type="#_x0000_t75" style="position:absolute;left:1219;width:39624;height:31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">
                  <v:imagedata r:id="rId28" o:title="" croptop="6638f" cropbottom="2173f" cropleft="3022f"/>
                </v:shape>
                <v:shape id="Поле 21" o:spid="_x0000_s1043" type="#_x0000_t202" style="position:absolute;top:32994;width:42621;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11789530" w14:textId="0BF40B4D" w:rsidR="00327ED7" w:rsidRPr="000E29B4" w:rsidRDefault="00327ED7" w:rsidP="001443B3">
                        <w:pPr>
                          <w:pStyle w:val="af3"/>
                          <w:jc w:val="center"/>
                          <w:rPr>
                            <w:b/>
                            <w:i w:val="0"/>
                            <w:color w:val="auto"/>
                            <w:sz w:val="20"/>
                            <w:szCs w:val="20"/>
                            <w:lang w:val="en-US"/>
                          </w:rPr>
                        </w:pPr>
                        <w:r w:rsidRPr="000E29B4">
                          <w:rPr>
                            <w:b/>
                            <w:i w:val="0"/>
                            <w:color w:val="auto"/>
                            <w:sz w:val="20"/>
                            <w:szCs w:val="20"/>
                          </w:rPr>
                          <w:t>Рис. 9.</w:t>
                        </w:r>
                        <w:r w:rsidRPr="000E29B4">
                          <w:rPr>
                            <w:i w:val="0"/>
                            <w:color w:val="auto"/>
                          </w:rPr>
                          <w:t xml:space="preserve"> </w:t>
                        </w:r>
                        <w:r w:rsidRPr="000E29B4">
                          <w:rPr>
                            <w:i w:val="0"/>
                            <w:color w:val="auto"/>
                            <w:sz w:val="20"/>
                            <w:szCs w:val="20"/>
                          </w:rPr>
                          <w:t>Ландшафт архитектуры CNN-</w:t>
                        </w:r>
                        <w:proofErr w:type="spellStart"/>
                        <w:r w:rsidRPr="000E29B4">
                          <w:rPr>
                            <w:i w:val="0"/>
                            <w:color w:val="auto"/>
                            <w:sz w:val="20"/>
                            <w:szCs w:val="20"/>
                          </w:rPr>
                          <w:t>BiLSTMws</w:t>
                        </w:r>
                        <w:proofErr w:type="spellEnd"/>
                        <w:r w:rsidRPr="000E29B4">
                          <w:rPr>
                            <w:i w:val="0"/>
                            <w:color w:val="auto"/>
                            <w:sz w:val="20"/>
                            <w:szCs w:val="20"/>
                            <w:lang w:val="en-US"/>
                          </w:rPr>
                          <w:t>f</w:t>
                        </w:r>
                      </w:p>
                    </w:txbxContent>
                  </v:textbox>
                </v:shape>
                <w10:wrap type="topAndBottom"/>
              </v:group>
            </w:pict>
          </mc:Fallback>
        </mc:AlternateContent>
      </w:r>
    </w:p>
    <w:p w14:paraId="3185986F" w14:textId="0C684F26" w:rsidR="001443B3" w:rsidRPr="001443B3" w:rsidRDefault="001443B3" w:rsidP="001443B3">
      <w:pPr>
        <w:keepNext/>
        <w:pBdr>
          <w:top w:val="nil"/>
          <w:left w:val="nil"/>
          <w:bottom w:val="nil"/>
          <w:right w:val="nil"/>
          <w:between w:val="nil"/>
        </w:pBdr>
        <w:jc w:val="center"/>
      </w:pPr>
      <w:r w:rsidRPr="001443B3">
        <w:rPr>
          <w:noProof/>
          <w:color w:val="000000"/>
        </w:rPr>
        <w:drawing>
          <wp:inline distT="0" distB="0" distL="0" distR="0" wp14:anchorId="4101D18E" wp14:editId="480B4508">
            <wp:extent cx="5658752" cy="15849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_orig.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61782" cy="1585809"/>
                    </a:xfrm>
                    <a:prstGeom prst="rect">
                      <a:avLst/>
                    </a:prstGeom>
                  </pic:spPr>
                </pic:pic>
              </a:graphicData>
            </a:graphic>
          </wp:inline>
        </w:drawing>
      </w:r>
    </w:p>
    <w:p w14:paraId="6D35B73C" w14:textId="1BB12A33" w:rsidR="001443B3" w:rsidRPr="001443B3" w:rsidRDefault="001443B3" w:rsidP="003D372C">
      <w:pPr>
        <w:spacing w:before="120" w:after="200"/>
        <w:jc w:val="center"/>
        <w:rPr>
          <w:bCs/>
          <w:sz w:val="20"/>
          <w:szCs w:val="20"/>
        </w:rPr>
      </w:pPr>
      <w:r w:rsidRPr="001443B3">
        <w:rPr>
          <w:b/>
          <w:bCs/>
          <w:sz w:val="20"/>
          <w:szCs w:val="20"/>
        </w:rPr>
        <w:t xml:space="preserve">Рис. 10. </w:t>
      </w:r>
      <w:r w:rsidRPr="001443B3">
        <w:rPr>
          <w:bCs/>
          <w:sz w:val="20"/>
          <w:szCs w:val="20"/>
        </w:rPr>
        <w:t xml:space="preserve">Градиент ландшафта архитектуры </w:t>
      </w:r>
      <w:r w:rsidRPr="001443B3">
        <w:rPr>
          <w:bCs/>
          <w:sz w:val="20"/>
          <w:szCs w:val="20"/>
          <w:lang w:val="en-US"/>
        </w:rPr>
        <w:t>CNN</w:t>
      </w:r>
      <w:r w:rsidRPr="001443B3">
        <w:rPr>
          <w:bCs/>
          <w:sz w:val="20"/>
          <w:szCs w:val="20"/>
        </w:rPr>
        <w:t>-</w:t>
      </w:r>
      <w:r w:rsidRPr="001443B3">
        <w:rPr>
          <w:bCs/>
          <w:sz w:val="20"/>
          <w:szCs w:val="20"/>
          <w:lang w:val="en-US"/>
        </w:rPr>
        <w:t>BiLSTMwsf</w:t>
      </w:r>
    </w:p>
    <w:p w14:paraId="40C35BA1" w14:textId="0A1AEE29" w:rsidR="001443B3" w:rsidRPr="001443B3" w:rsidRDefault="001443B3" w:rsidP="001443B3">
      <w:pPr>
        <w:keepNext/>
        <w:spacing w:after="200"/>
        <w:jc w:val="center"/>
        <w:rPr>
          <w:b/>
          <w:bCs/>
          <w:sz w:val="20"/>
        </w:rPr>
      </w:pPr>
      <w:r w:rsidRPr="001443B3">
        <w:rPr>
          <w:b/>
          <w:bCs/>
          <w:sz w:val="20"/>
        </w:rPr>
        <w:lastRenderedPageBreak/>
        <w:t xml:space="preserve">Таблица 3. </w:t>
      </w:r>
      <w:r w:rsidRPr="001443B3">
        <w:rPr>
          <w:bCs/>
          <w:sz w:val="20"/>
        </w:rPr>
        <w:t xml:space="preserve">Описательная статистика абсолютных значений градиента архитектуры </w:t>
      </w:r>
      <w:r w:rsidRPr="001443B3">
        <w:rPr>
          <w:bCs/>
          <w:sz w:val="20"/>
          <w:lang w:val="en-US"/>
        </w:rPr>
        <w:t>CNN</w:t>
      </w:r>
      <w:r w:rsidRPr="001443B3">
        <w:rPr>
          <w:bCs/>
          <w:sz w:val="20"/>
        </w:rPr>
        <w:t>-</w:t>
      </w:r>
      <w:r w:rsidRPr="001443B3">
        <w:rPr>
          <w:bCs/>
          <w:sz w:val="20"/>
          <w:lang w:val="en-US"/>
        </w:rPr>
        <w:t>BiLSTMwsf</w:t>
      </w:r>
    </w:p>
    <w:tbl>
      <w:tblPr>
        <w:tblStyle w:val="ad"/>
        <w:tblW w:w="0" w:type="auto"/>
        <w:tblLook w:val="04A0" w:firstRow="1" w:lastRow="0" w:firstColumn="1" w:lastColumn="0" w:noHBand="0" w:noVBand="1"/>
      </w:tblPr>
      <w:tblGrid>
        <w:gridCol w:w="3031"/>
        <w:gridCol w:w="3019"/>
        <w:gridCol w:w="3010"/>
      </w:tblGrid>
      <w:tr w:rsidR="001443B3" w:rsidRPr="001443B3" w14:paraId="229B9F55" w14:textId="77777777" w:rsidTr="001443B3">
        <w:tc>
          <w:tcPr>
            <w:tcW w:w="3095" w:type="dxa"/>
            <w:vAlign w:val="center"/>
          </w:tcPr>
          <w:p w14:paraId="219EF972" w14:textId="3E690A0D" w:rsidR="001443B3" w:rsidRPr="001443B3" w:rsidRDefault="001443B3" w:rsidP="001443B3">
            <w:pPr>
              <w:contextualSpacing/>
              <w:jc w:val="center"/>
              <w:rPr>
                <w:color w:val="000000"/>
              </w:rPr>
            </w:pPr>
          </w:p>
        </w:tc>
        <w:tc>
          <w:tcPr>
            <w:tcW w:w="3095" w:type="dxa"/>
            <w:vAlign w:val="center"/>
          </w:tcPr>
          <w:p w14:paraId="6AD4489A" w14:textId="77777777" w:rsidR="001443B3" w:rsidRPr="001443B3" w:rsidRDefault="001443B3" w:rsidP="001443B3">
            <w:pPr>
              <w:contextualSpacing/>
              <w:jc w:val="center"/>
              <w:rPr>
                <w:color w:val="000000"/>
              </w:rPr>
            </w:pPr>
            <w:r w:rsidRPr="001443B3">
              <w:rPr>
                <w:color w:val="000000"/>
              </w:rPr>
              <w:t>Значение</w:t>
            </w:r>
          </w:p>
        </w:tc>
        <w:tc>
          <w:tcPr>
            <w:tcW w:w="3096" w:type="dxa"/>
            <w:vAlign w:val="center"/>
          </w:tcPr>
          <w:p w14:paraId="6CF23301" w14:textId="77777777" w:rsidR="001443B3" w:rsidRPr="001443B3" w:rsidRDefault="001443B3" w:rsidP="001443B3">
            <w:pPr>
              <w:contextualSpacing/>
              <w:jc w:val="center"/>
              <w:rPr>
                <w:color w:val="000000"/>
              </w:rPr>
            </w:pPr>
            <w:r w:rsidRPr="001443B3">
              <w:rPr>
                <w:color w:val="000000"/>
              </w:rPr>
              <w:t>Значение e+05</w:t>
            </w:r>
          </w:p>
        </w:tc>
      </w:tr>
      <w:tr w:rsidR="001443B3" w:rsidRPr="001443B3" w14:paraId="2ECED13F" w14:textId="77777777" w:rsidTr="001443B3">
        <w:tc>
          <w:tcPr>
            <w:tcW w:w="3095" w:type="dxa"/>
            <w:vAlign w:val="center"/>
          </w:tcPr>
          <w:p w14:paraId="473C3DFF" w14:textId="716E82DF" w:rsidR="001443B3" w:rsidRPr="001443B3" w:rsidRDefault="001443B3" w:rsidP="001443B3">
            <w:pPr>
              <w:contextualSpacing/>
              <w:jc w:val="center"/>
              <w:rPr>
                <w:color w:val="000000"/>
              </w:rPr>
            </w:pPr>
            <w:r w:rsidRPr="001443B3">
              <w:rPr>
                <w:color w:val="000000"/>
              </w:rPr>
              <w:t>Максимальное значение</w:t>
            </w:r>
          </w:p>
        </w:tc>
        <w:tc>
          <w:tcPr>
            <w:tcW w:w="3095" w:type="dxa"/>
            <w:vAlign w:val="center"/>
          </w:tcPr>
          <w:p w14:paraId="6D23295D" w14:textId="77777777" w:rsidR="001443B3" w:rsidRPr="001443B3" w:rsidRDefault="001443B3" w:rsidP="001443B3">
            <w:pPr>
              <w:contextualSpacing/>
              <w:jc w:val="center"/>
              <w:rPr>
                <w:color w:val="000000"/>
              </w:rPr>
            </w:pPr>
            <w:r w:rsidRPr="001443B3">
              <w:rPr>
                <w:color w:val="000000"/>
              </w:rPr>
              <w:t>842520.9</w:t>
            </w:r>
          </w:p>
        </w:tc>
        <w:tc>
          <w:tcPr>
            <w:tcW w:w="3096" w:type="dxa"/>
            <w:vAlign w:val="center"/>
          </w:tcPr>
          <w:p w14:paraId="78F6CACB" w14:textId="77777777" w:rsidR="001443B3" w:rsidRPr="001443B3" w:rsidRDefault="001443B3" w:rsidP="001443B3">
            <w:pPr>
              <w:contextualSpacing/>
              <w:jc w:val="center"/>
              <w:rPr>
                <w:color w:val="000000"/>
              </w:rPr>
            </w:pPr>
            <w:r w:rsidRPr="001443B3">
              <w:rPr>
                <w:color w:val="000000"/>
              </w:rPr>
              <w:t>8.42</w:t>
            </w:r>
          </w:p>
        </w:tc>
      </w:tr>
      <w:tr w:rsidR="001443B3" w:rsidRPr="001443B3" w14:paraId="32D88B86" w14:textId="77777777" w:rsidTr="001443B3">
        <w:tc>
          <w:tcPr>
            <w:tcW w:w="3095" w:type="dxa"/>
            <w:vAlign w:val="center"/>
          </w:tcPr>
          <w:p w14:paraId="4F3E2F55" w14:textId="6E4E7E91" w:rsidR="001443B3" w:rsidRPr="001443B3" w:rsidRDefault="001443B3" w:rsidP="001443B3">
            <w:pPr>
              <w:contextualSpacing/>
              <w:jc w:val="center"/>
              <w:rPr>
                <w:color w:val="000000"/>
              </w:rPr>
            </w:pPr>
            <w:r w:rsidRPr="001443B3">
              <w:rPr>
                <w:color w:val="000000"/>
              </w:rPr>
              <w:t>Среднее значение</w:t>
            </w:r>
          </w:p>
        </w:tc>
        <w:tc>
          <w:tcPr>
            <w:tcW w:w="3095" w:type="dxa"/>
            <w:vAlign w:val="center"/>
          </w:tcPr>
          <w:p w14:paraId="1FAABABB" w14:textId="77777777" w:rsidR="001443B3" w:rsidRPr="001443B3" w:rsidRDefault="001443B3" w:rsidP="001443B3">
            <w:pPr>
              <w:contextualSpacing/>
              <w:jc w:val="center"/>
              <w:rPr>
                <w:color w:val="000000"/>
              </w:rPr>
            </w:pPr>
            <w:r w:rsidRPr="001443B3">
              <w:rPr>
                <w:color w:val="000000"/>
              </w:rPr>
              <w:t>87018.92</w:t>
            </w:r>
          </w:p>
        </w:tc>
        <w:tc>
          <w:tcPr>
            <w:tcW w:w="3096" w:type="dxa"/>
            <w:vAlign w:val="center"/>
          </w:tcPr>
          <w:p w14:paraId="73CA4C28" w14:textId="77777777" w:rsidR="001443B3" w:rsidRPr="001443B3" w:rsidRDefault="001443B3" w:rsidP="001443B3">
            <w:pPr>
              <w:contextualSpacing/>
              <w:jc w:val="center"/>
              <w:rPr>
                <w:i/>
                <w:color w:val="000000"/>
              </w:rPr>
            </w:pPr>
            <w:r w:rsidRPr="001443B3">
              <w:rPr>
                <w:i/>
                <w:color w:val="000000"/>
              </w:rPr>
              <w:t>0.87</w:t>
            </w:r>
          </w:p>
        </w:tc>
      </w:tr>
      <w:tr w:rsidR="001443B3" w:rsidRPr="001443B3" w14:paraId="5D617E46" w14:textId="77777777" w:rsidTr="001443B3">
        <w:tc>
          <w:tcPr>
            <w:tcW w:w="3095" w:type="dxa"/>
            <w:vAlign w:val="center"/>
          </w:tcPr>
          <w:p w14:paraId="386D6A39" w14:textId="77777777" w:rsidR="001443B3" w:rsidRPr="001443B3" w:rsidRDefault="001443B3" w:rsidP="001443B3">
            <w:pPr>
              <w:contextualSpacing/>
              <w:jc w:val="center"/>
              <w:rPr>
                <w:color w:val="000000"/>
              </w:rPr>
            </w:pPr>
            <w:r w:rsidRPr="001443B3">
              <w:rPr>
                <w:color w:val="000000"/>
              </w:rPr>
              <w:t>Медиана</w:t>
            </w:r>
          </w:p>
        </w:tc>
        <w:tc>
          <w:tcPr>
            <w:tcW w:w="3095" w:type="dxa"/>
            <w:vAlign w:val="center"/>
          </w:tcPr>
          <w:p w14:paraId="5890DEAD" w14:textId="77777777" w:rsidR="001443B3" w:rsidRPr="001443B3" w:rsidRDefault="001443B3" w:rsidP="001443B3">
            <w:pPr>
              <w:contextualSpacing/>
              <w:jc w:val="center"/>
              <w:rPr>
                <w:color w:val="000000"/>
              </w:rPr>
            </w:pPr>
            <w:r w:rsidRPr="001443B3">
              <w:rPr>
                <w:color w:val="000000"/>
              </w:rPr>
              <w:t>55317.22</w:t>
            </w:r>
          </w:p>
        </w:tc>
        <w:tc>
          <w:tcPr>
            <w:tcW w:w="3096" w:type="dxa"/>
            <w:vAlign w:val="center"/>
          </w:tcPr>
          <w:p w14:paraId="48BB881C" w14:textId="77777777" w:rsidR="001443B3" w:rsidRPr="001443B3" w:rsidRDefault="001443B3" w:rsidP="001443B3">
            <w:pPr>
              <w:contextualSpacing/>
              <w:jc w:val="center"/>
              <w:rPr>
                <w:color w:val="000000"/>
              </w:rPr>
            </w:pPr>
            <w:r w:rsidRPr="001443B3">
              <w:rPr>
                <w:color w:val="000000"/>
              </w:rPr>
              <w:t>0.55</w:t>
            </w:r>
          </w:p>
        </w:tc>
      </w:tr>
      <w:tr w:rsidR="001443B3" w:rsidRPr="001443B3" w14:paraId="68848A15" w14:textId="77777777" w:rsidTr="001443B3">
        <w:tc>
          <w:tcPr>
            <w:tcW w:w="3095" w:type="dxa"/>
            <w:vAlign w:val="center"/>
          </w:tcPr>
          <w:p w14:paraId="0036370C" w14:textId="7875BD2E" w:rsidR="001443B3" w:rsidRPr="001443B3" w:rsidRDefault="001443B3" w:rsidP="001443B3">
            <w:pPr>
              <w:contextualSpacing/>
              <w:jc w:val="center"/>
              <w:rPr>
                <w:color w:val="000000"/>
              </w:rPr>
            </w:pPr>
            <w:r w:rsidRPr="001443B3">
              <w:rPr>
                <w:color w:val="000000"/>
              </w:rPr>
              <w:t>Дисперсия</w:t>
            </w:r>
          </w:p>
        </w:tc>
        <w:tc>
          <w:tcPr>
            <w:tcW w:w="3095" w:type="dxa"/>
            <w:vAlign w:val="center"/>
          </w:tcPr>
          <w:p w14:paraId="3AEA8540" w14:textId="77777777" w:rsidR="001443B3" w:rsidRPr="001443B3" w:rsidRDefault="001443B3" w:rsidP="001443B3">
            <w:pPr>
              <w:contextualSpacing/>
              <w:jc w:val="center"/>
              <w:rPr>
                <w:color w:val="000000"/>
              </w:rPr>
            </w:pPr>
            <w:r w:rsidRPr="001443B3">
              <w:rPr>
                <w:color w:val="000000"/>
              </w:rPr>
              <w:t>9688207e+3</w:t>
            </w:r>
          </w:p>
        </w:tc>
        <w:tc>
          <w:tcPr>
            <w:tcW w:w="3096" w:type="dxa"/>
            <w:vAlign w:val="center"/>
          </w:tcPr>
          <w:p w14:paraId="5206C370" w14:textId="77777777" w:rsidR="001443B3" w:rsidRPr="001443B3" w:rsidRDefault="001443B3" w:rsidP="001443B3">
            <w:pPr>
              <w:keepNext/>
              <w:contextualSpacing/>
              <w:jc w:val="center"/>
              <w:rPr>
                <w:color w:val="000000"/>
                <w:lang w:val="en-US"/>
              </w:rPr>
            </w:pPr>
            <w:r w:rsidRPr="001443B3">
              <w:rPr>
                <w:color w:val="000000"/>
              </w:rPr>
              <w:t>96882.0</w:t>
            </w:r>
            <w:r w:rsidRPr="001443B3">
              <w:rPr>
                <w:color w:val="000000"/>
                <w:lang w:val="en-US"/>
              </w:rPr>
              <w:t>7</w:t>
            </w:r>
          </w:p>
        </w:tc>
      </w:tr>
    </w:tbl>
    <w:p w14:paraId="3FB24522" w14:textId="718EAE48" w:rsidR="001443B3" w:rsidRPr="001443B3" w:rsidRDefault="001443B3" w:rsidP="001443B3">
      <w:pPr>
        <w:pBdr>
          <w:top w:val="nil"/>
          <w:left w:val="nil"/>
          <w:bottom w:val="nil"/>
          <w:right w:val="nil"/>
          <w:between w:val="nil"/>
        </w:pBdr>
        <w:ind w:firstLine="426"/>
        <w:jc w:val="both"/>
        <w:rPr>
          <w:color w:val="000000"/>
        </w:rPr>
      </w:pPr>
    </w:p>
    <w:p w14:paraId="35130CB5" w14:textId="45AF6E43" w:rsidR="001443B3" w:rsidRPr="001443B3" w:rsidRDefault="001443B3" w:rsidP="001443B3">
      <w:pPr>
        <w:ind w:firstLine="426"/>
        <w:jc w:val="both"/>
      </w:pPr>
      <w:r w:rsidRPr="001443B3">
        <w:rPr>
          <w:color w:val="000000"/>
        </w:rPr>
        <w:t xml:space="preserve">В результате обучения </w:t>
      </w:r>
      <w:r w:rsidRPr="001443B3">
        <w:t xml:space="preserve">метрика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1</m:t>
                </m:r>
              </m:e>
              <m:sub>
                <m:r>
                  <w:rPr>
                    <w:rFonts w:ascii="Cambria Math" w:hAnsi="Cambria Math"/>
                  </w:rPr>
                  <m:t>macro</m:t>
                </m:r>
              </m:sub>
            </m:sSub>
          </m:sub>
        </m:sSub>
      </m:oMath>
      <w:r w:rsidRPr="001443B3">
        <w:t xml:space="preserve"> составляет </w:t>
      </w:r>
      <m:oMath>
        <m:r>
          <w:rPr>
            <w:rFonts w:ascii="Cambria Math" w:hAnsi="Cambria Math"/>
          </w:rPr>
          <m:t>81,6%</m:t>
        </m:r>
      </m:oMath>
      <w:r w:rsidRPr="001443B3">
        <w:t>. Это не лучшая метрика качества из экспериментов, притом не выигрывающая по скорости.</w:t>
      </w:r>
    </w:p>
    <w:p w14:paraId="36DB500D" w14:textId="3AD0054D" w:rsidR="001443B3" w:rsidRPr="001443B3" w:rsidRDefault="001443B3" w:rsidP="001443B3">
      <w:pPr>
        <w:ind w:firstLine="426"/>
        <w:jc w:val="both"/>
      </w:pPr>
    </w:p>
    <w:p w14:paraId="169AC377" w14:textId="590F2529" w:rsidR="001443B3" w:rsidRPr="001443B3" w:rsidRDefault="001443B3" w:rsidP="001443B3">
      <w:pPr>
        <w:pBdr>
          <w:top w:val="nil"/>
          <w:left w:val="nil"/>
          <w:bottom w:val="nil"/>
          <w:right w:val="nil"/>
          <w:between w:val="nil"/>
        </w:pBdr>
        <w:jc w:val="both"/>
        <w:rPr>
          <w:i/>
          <w:sz w:val="24"/>
          <w:szCs w:val="24"/>
        </w:rPr>
      </w:pPr>
      <w:r w:rsidRPr="003D372C">
        <w:rPr>
          <w:b/>
          <w:i/>
          <w:sz w:val="24"/>
          <w:szCs w:val="24"/>
        </w:rPr>
        <w:t>4.3.4. Архитектура CNN-BiLST</w:t>
      </w:r>
      <w:r w:rsidRPr="003D372C">
        <w:rPr>
          <w:b/>
          <w:i/>
          <w:sz w:val="24"/>
          <w:szCs w:val="24"/>
          <w:lang w:val="en-US"/>
        </w:rPr>
        <w:t>wsfA</w:t>
      </w:r>
    </w:p>
    <w:p w14:paraId="4A495D4F" w14:textId="77777777" w:rsidR="001443B3" w:rsidRPr="001443B3" w:rsidRDefault="001443B3" w:rsidP="001443B3">
      <w:pPr>
        <w:pBdr>
          <w:top w:val="nil"/>
          <w:left w:val="nil"/>
          <w:bottom w:val="nil"/>
          <w:right w:val="nil"/>
          <w:between w:val="nil"/>
        </w:pBdr>
        <w:ind w:firstLine="426"/>
        <w:jc w:val="both"/>
        <w:rPr>
          <w:i/>
          <w:sz w:val="24"/>
          <w:szCs w:val="24"/>
        </w:rPr>
      </w:pPr>
      <w:r w:rsidRPr="001443B3">
        <w:t xml:space="preserve">Где </w:t>
      </w:r>
      <w:r w:rsidRPr="001443B3">
        <w:rPr>
          <w:lang w:val="en-US"/>
        </w:rPr>
        <w:t>wsfA</w:t>
      </w:r>
      <w:r w:rsidRPr="001443B3">
        <w:t xml:space="preserve"> сокращённо передаёт смысл </w:t>
      </w:r>
      <w:r w:rsidRPr="001443B3">
        <w:rPr>
          <w:lang w:val="en-US"/>
        </w:rPr>
        <w:t>with</w:t>
      </w:r>
      <w:r w:rsidRPr="001443B3">
        <w:t xml:space="preserve"> </w:t>
      </w:r>
      <w:r w:rsidRPr="001443B3">
        <w:rPr>
          <w:lang w:val="en-US"/>
        </w:rPr>
        <w:t>segmentation</w:t>
      </w:r>
      <w:r w:rsidRPr="001443B3">
        <w:t xml:space="preserve"> </w:t>
      </w:r>
      <w:r w:rsidRPr="001443B3">
        <w:rPr>
          <w:lang w:val="en-US"/>
        </w:rPr>
        <w:t>feature</w:t>
      </w:r>
      <w:r w:rsidRPr="001443B3">
        <w:t xml:space="preserve"> </w:t>
      </w:r>
      <w:r w:rsidRPr="001443B3">
        <w:rPr>
          <w:lang w:val="en-US"/>
        </w:rPr>
        <w:t>extractor</w:t>
      </w:r>
      <w:r w:rsidRPr="001443B3">
        <w:t xml:space="preserve"> присоединённым после блока </w:t>
      </w:r>
      <w:r w:rsidRPr="001443B3">
        <w:rPr>
          <w:lang w:val="en-US"/>
        </w:rPr>
        <w:t>Attention</w:t>
      </w:r>
      <w:r w:rsidRPr="001443B3">
        <w:t xml:space="preserve">. В этой архитектуре сегментационные данные обрабатываются отдельно от кардиограммы блоками </w:t>
      </w:r>
      <w:r w:rsidRPr="001443B3">
        <w:rPr>
          <w:lang w:val="en-US"/>
        </w:rPr>
        <w:t>embedding</w:t>
      </w:r>
      <w:r w:rsidRPr="001443B3">
        <w:t xml:space="preserve"> и свёртки с дальнейшей конкатенацией с обработанными данными кардиограммы после обработки их блоком </w:t>
      </w:r>
      <w:r w:rsidRPr="001443B3">
        <w:rPr>
          <w:lang w:val="en-US"/>
        </w:rPr>
        <w:t>MultiheadAttention</w:t>
      </w:r>
      <w:r w:rsidRPr="001443B3">
        <w:t>.</w:t>
      </w:r>
    </w:p>
    <w:p w14:paraId="7B8D7890" w14:textId="77777777" w:rsidR="001443B3" w:rsidRPr="001443B3" w:rsidRDefault="001443B3" w:rsidP="001443B3">
      <w:pPr>
        <w:pBdr>
          <w:top w:val="nil"/>
          <w:left w:val="nil"/>
          <w:bottom w:val="nil"/>
          <w:right w:val="nil"/>
          <w:between w:val="nil"/>
        </w:pBdr>
        <w:ind w:firstLine="426"/>
        <w:jc w:val="both"/>
        <w:rPr>
          <w:i/>
          <w:sz w:val="24"/>
          <w:szCs w:val="24"/>
        </w:rPr>
      </w:pPr>
    </w:p>
    <w:p w14:paraId="7D57167C" w14:textId="77777777" w:rsidR="001443B3" w:rsidRPr="001443B3" w:rsidRDefault="001443B3" w:rsidP="001443B3">
      <w:pPr>
        <w:pBdr>
          <w:top w:val="nil"/>
          <w:left w:val="nil"/>
          <w:bottom w:val="nil"/>
          <w:right w:val="nil"/>
          <w:between w:val="nil"/>
        </w:pBdr>
        <w:ind w:left="426"/>
        <w:contextualSpacing/>
        <w:jc w:val="center"/>
        <w:rPr>
          <w:color w:val="000000"/>
        </w:rPr>
      </w:pPr>
    </w:p>
    <w:p w14:paraId="11067BBA" w14:textId="77777777" w:rsidR="001443B3" w:rsidRPr="001443B3" w:rsidRDefault="001443B3" w:rsidP="001443B3">
      <w:pPr>
        <w:pBdr>
          <w:top w:val="nil"/>
          <w:left w:val="nil"/>
          <w:bottom w:val="nil"/>
          <w:right w:val="nil"/>
          <w:between w:val="nil"/>
        </w:pBdr>
        <w:ind w:left="426"/>
        <w:contextualSpacing/>
        <w:jc w:val="center"/>
        <w:rPr>
          <w:color w:val="000000"/>
        </w:rPr>
      </w:pPr>
      <w:r w:rsidRPr="001443B3">
        <w:rPr>
          <w:noProof/>
          <w:color w:val="000000"/>
        </w:rPr>
        <w:drawing>
          <wp:anchor distT="0" distB="0" distL="114300" distR="114300" simplePos="0" relativeHeight="251670528" behindDoc="0" locked="0" layoutInCell="1" allowOverlap="1" wp14:anchorId="5A1A46A3" wp14:editId="560F895D">
            <wp:simplePos x="0" y="0"/>
            <wp:positionH relativeFrom="column">
              <wp:align>center</wp:align>
            </wp:positionH>
            <wp:positionV relativeFrom="paragraph">
              <wp:posOffset>3810</wp:posOffset>
            </wp:positionV>
            <wp:extent cx="5626800" cy="817200"/>
            <wp:effectExtent l="0" t="0" r="0" b="254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terCN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26800" cy="817200"/>
                    </a:xfrm>
                    <a:prstGeom prst="rect">
                      <a:avLst/>
                    </a:prstGeom>
                  </pic:spPr>
                </pic:pic>
              </a:graphicData>
            </a:graphic>
            <wp14:sizeRelH relativeFrom="page">
              <wp14:pctWidth>0</wp14:pctWidth>
            </wp14:sizeRelH>
            <wp14:sizeRelV relativeFrom="page">
              <wp14:pctHeight>0</wp14:pctHeight>
            </wp14:sizeRelV>
          </wp:anchor>
        </w:drawing>
      </w:r>
    </w:p>
    <w:p w14:paraId="40C5389B" w14:textId="77777777" w:rsidR="001443B3" w:rsidRPr="001443B3" w:rsidRDefault="001443B3" w:rsidP="001443B3">
      <w:pPr>
        <w:spacing w:after="200"/>
        <w:ind w:left="397"/>
        <w:jc w:val="center"/>
        <w:rPr>
          <w:bCs/>
          <w:sz w:val="20"/>
          <w:szCs w:val="20"/>
        </w:rPr>
      </w:pPr>
      <w:r w:rsidRPr="001443B3">
        <w:rPr>
          <w:b/>
          <w:bCs/>
          <w:sz w:val="20"/>
          <w:szCs w:val="20"/>
        </w:rPr>
        <w:t xml:space="preserve">Рис. 11. </w:t>
      </w:r>
      <w:r w:rsidRPr="001443B3">
        <w:rPr>
          <w:bCs/>
          <w:sz w:val="20"/>
          <w:szCs w:val="20"/>
        </w:rPr>
        <w:t>Схема архитектуры CNN-BiLST</w:t>
      </w:r>
      <w:r w:rsidRPr="001443B3">
        <w:rPr>
          <w:bCs/>
          <w:sz w:val="20"/>
          <w:szCs w:val="20"/>
          <w:lang w:val="en-US"/>
        </w:rPr>
        <w:t>M</w:t>
      </w:r>
      <w:r w:rsidRPr="001443B3">
        <w:rPr>
          <w:bCs/>
          <w:sz w:val="20"/>
          <w:szCs w:val="20"/>
        </w:rPr>
        <w:t>wsfA</w:t>
      </w:r>
    </w:p>
    <w:p w14:paraId="69196853" w14:textId="77777777" w:rsidR="001443B3" w:rsidRPr="001443B3" w:rsidRDefault="001443B3" w:rsidP="001443B3">
      <w:pPr>
        <w:keepNext/>
        <w:jc w:val="center"/>
      </w:pPr>
      <w:r w:rsidRPr="001443B3">
        <w:rPr>
          <w:noProof/>
        </w:rPr>
        <w:drawing>
          <wp:anchor distT="0" distB="0" distL="114300" distR="114300" simplePos="0" relativeHeight="251671552" behindDoc="0" locked="0" layoutInCell="1" allowOverlap="1" wp14:anchorId="5F8C5F15" wp14:editId="2D159DFC">
            <wp:simplePos x="0" y="0"/>
            <wp:positionH relativeFrom="column">
              <wp:align>center</wp:align>
            </wp:positionH>
            <wp:positionV relativeFrom="paragraph">
              <wp:posOffset>43815</wp:posOffset>
            </wp:positionV>
            <wp:extent cx="4222800" cy="3337200"/>
            <wp:effectExtent l="0" t="0" r="635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cape1.jpg"/>
                    <pic:cNvPicPr/>
                  </pic:nvPicPr>
                  <pic:blipFill rotWithShape="1">
                    <a:blip r:embed="rId31" cstate="print">
                      <a:extLst>
                        <a:ext uri="{28A0092B-C50C-407E-A947-70E740481C1C}">
                          <a14:useLocalDpi xmlns:a14="http://schemas.microsoft.com/office/drawing/2010/main" val="0"/>
                        </a:ext>
                      </a:extLst>
                    </a:blip>
                    <a:srcRect l="4067" t="9144" b="3014"/>
                    <a:stretch/>
                  </pic:blipFill>
                  <pic:spPr bwMode="auto">
                    <a:xfrm>
                      <a:off x="0" y="0"/>
                      <a:ext cx="4222800" cy="333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C42613" w14:textId="77777777" w:rsidR="001443B3" w:rsidRPr="001443B3" w:rsidRDefault="001443B3" w:rsidP="001443B3">
      <w:pPr>
        <w:spacing w:after="200"/>
        <w:jc w:val="center"/>
        <w:rPr>
          <w:bCs/>
          <w:sz w:val="20"/>
          <w:szCs w:val="20"/>
        </w:rPr>
      </w:pPr>
      <w:r w:rsidRPr="001443B3">
        <w:rPr>
          <w:b/>
          <w:bCs/>
          <w:sz w:val="20"/>
          <w:szCs w:val="20"/>
        </w:rPr>
        <w:t xml:space="preserve">Рис. 12. </w:t>
      </w:r>
      <w:r w:rsidRPr="001443B3">
        <w:rPr>
          <w:bCs/>
          <w:sz w:val="20"/>
          <w:szCs w:val="20"/>
        </w:rPr>
        <w:t>Ландшафт архитектуры CNN-BiLST</w:t>
      </w:r>
      <w:r w:rsidRPr="001443B3">
        <w:rPr>
          <w:bCs/>
          <w:sz w:val="20"/>
          <w:szCs w:val="20"/>
          <w:lang w:val="en-US"/>
        </w:rPr>
        <w:t>M</w:t>
      </w:r>
      <w:r w:rsidRPr="001443B3">
        <w:rPr>
          <w:bCs/>
          <w:sz w:val="20"/>
          <w:szCs w:val="20"/>
        </w:rPr>
        <w:t>wsfA, уменьшенный масштаб</w:t>
      </w:r>
    </w:p>
    <w:p w14:paraId="15F56C4A" w14:textId="77777777" w:rsidR="001443B3" w:rsidRPr="001443B3" w:rsidRDefault="001443B3" w:rsidP="001443B3">
      <w:pPr>
        <w:ind w:firstLine="426"/>
        <w:jc w:val="both"/>
      </w:pPr>
      <w:r w:rsidRPr="001443B3">
        <w:t>Стоит отметить, что этот ландшафт построен на гораздо меньшей «площади», чтобы сохранить величину функции потерь порядка 1</w:t>
      </w:r>
      <w:r w:rsidRPr="001443B3">
        <w:rPr>
          <w:lang w:val="en-US"/>
        </w:rPr>
        <w:t>e</w:t>
      </w:r>
      <w:r w:rsidRPr="001443B3">
        <w:t>6. Если построить ландшафт на оригинальном масштабе, то он будет выглядеть следующим образом</w:t>
      </w:r>
    </w:p>
    <w:p w14:paraId="03480E01" w14:textId="77777777" w:rsidR="001443B3" w:rsidRPr="001443B3" w:rsidRDefault="001443B3" w:rsidP="001443B3">
      <w:pPr>
        <w:keepNext/>
        <w:jc w:val="center"/>
      </w:pPr>
      <w:r w:rsidRPr="001443B3">
        <w:rPr>
          <w:noProof/>
        </w:rPr>
        <w:lastRenderedPageBreak/>
        <w:drawing>
          <wp:anchor distT="76200" distB="76200" distL="114300" distR="114300" simplePos="0" relativeHeight="251672576" behindDoc="0" locked="0" layoutInCell="1" allowOverlap="1" wp14:anchorId="5AC868BE" wp14:editId="315AA749">
            <wp:simplePos x="1658620" y="903605"/>
            <wp:positionH relativeFrom="column">
              <wp:align>center</wp:align>
            </wp:positionH>
            <wp:positionV relativeFrom="paragraph">
              <wp:posOffset>3810</wp:posOffset>
            </wp:positionV>
            <wp:extent cx="3776400" cy="2937600"/>
            <wp:effectExtent l="0" t="0" r="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cape1.jpg"/>
                    <pic:cNvPicPr/>
                  </pic:nvPicPr>
                  <pic:blipFill rotWithShape="1">
                    <a:blip r:embed="rId32" cstate="print">
                      <a:extLst>
                        <a:ext uri="{28A0092B-C50C-407E-A947-70E740481C1C}">
                          <a14:useLocalDpi xmlns:a14="http://schemas.microsoft.com/office/drawing/2010/main" val="0"/>
                        </a:ext>
                      </a:extLst>
                    </a:blip>
                    <a:srcRect l="4828" t="10022" b="3050"/>
                    <a:stretch/>
                  </pic:blipFill>
                  <pic:spPr bwMode="auto">
                    <a:xfrm>
                      <a:off x="0" y="0"/>
                      <a:ext cx="3776400" cy="293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4DFBE6" w14:textId="77777777" w:rsidR="001443B3" w:rsidRPr="001443B3" w:rsidRDefault="001443B3" w:rsidP="001443B3">
      <w:pPr>
        <w:spacing w:after="200"/>
        <w:jc w:val="center"/>
        <w:rPr>
          <w:bCs/>
          <w:sz w:val="20"/>
        </w:rPr>
      </w:pPr>
      <w:r w:rsidRPr="001443B3">
        <w:rPr>
          <w:b/>
          <w:bCs/>
          <w:sz w:val="20"/>
        </w:rPr>
        <w:t xml:space="preserve">Рис. 13. </w:t>
      </w:r>
      <w:r w:rsidRPr="001443B3">
        <w:rPr>
          <w:bCs/>
          <w:sz w:val="20"/>
        </w:rPr>
        <w:t>Ландшафт архитектуры CNN-BiLST</w:t>
      </w:r>
      <w:r w:rsidRPr="001443B3">
        <w:rPr>
          <w:bCs/>
          <w:sz w:val="20"/>
          <w:lang w:val="en-US"/>
        </w:rPr>
        <w:t>M</w:t>
      </w:r>
      <w:r w:rsidRPr="001443B3">
        <w:rPr>
          <w:bCs/>
          <w:sz w:val="20"/>
        </w:rPr>
        <w:t>wsfA, оригинальный масштаб</w:t>
      </w:r>
    </w:p>
    <w:p w14:paraId="10C5A7F6" w14:textId="77777777" w:rsidR="001443B3" w:rsidRPr="001443B3" w:rsidRDefault="001443B3" w:rsidP="001443B3">
      <w:pPr>
        <w:keepNext/>
        <w:pBdr>
          <w:top w:val="nil"/>
          <w:left w:val="nil"/>
          <w:bottom w:val="nil"/>
          <w:right w:val="nil"/>
          <w:between w:val="nil"/>
        </w:pBdr>
        <w:jc w:val="center"/>
      </w:pPr>
      <w:r w:rsidRPr="001443B3">
        <w:rPr>
          <w:noProof/>
          <w:color w:val="000000"/>
        </w:rPr>
        <w:drawing>
          <wp:anchor distT="0" distB="0" distL="114300" distR="114300" simplePos="0" relativeHeight="251673600" behindDoc="0" locked="0" layoutInCell="1" allowOverlap="1" wp14:anchorId="732777CB" wp14:editId="7DD07415">
            <wp:simplePos x="1126490" y="4646295"/>
            <wp:positionH relativeFrom="column">
              <wp:align>center</wp:align>
            </wp:positionH>
            <wp:positionV relativeFrom="paragraph">
              <wp:posOffset>3810</wp:posOffset>
            </wp:positionV>
            <wp:extent cx="5306400" cy="1558800"/>
            <wp:effectExtent l="0" t="0" r="0" b="381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_ori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06400" cy="1558800"/>
                    </a:xfrm>
                    <a:prstGeom prst="rect">
                      <a:avLst/>
                    </a:prstGeom>
                  </pic:spPr>
                </pic:pic>
              </a:graphicData>
            </a:graphic>
            <wp14:sizeRelH relativeFrom="margin">
              <wp14:pctWidth>0</wp14:pctWidth>
            </wp14:sizeRelH>
            <wp14:sizeRelV relativeFrom="margin">
              <wp14:pctHeight>0</wp14:pctHeight>
            </wp14:sizeRelV>
          </wp:anchor>
        </w:drawing>
      </w:r>
    </w:p>
    <w:p w14:paraId="09C94716" w14:textId="77777777" w:rsidR="001443B3" w:rsidRPr="001443B3" w:rsidRDefault="001443B3" w:rsidP="001443B3">
      <w:pPr>
        <w:spacing w:after="200"/>
        <w:jc w:val="center"/>
        <w:rPr>
          <w:bCs/>
          <w:sz w:val="20"/>
        </w:rPr>
      </w:pPr>
      <w:r w:rsidRPr="001443B3">
        <w:rPr>
          <w:b/>
          <w:bCs/>
          <w:sz w:val="20"/>
        </w:rPr>
        <w:t xml:space="preserve">Рис. 14. </w:t>
      </w:r>
      <w:r w:rsidRPr="001443B3">
        <w:rPr>
          <w:bCs/>
          <w:sz w:val="20"/>
        </w:rPr>
        <w:t xml:space="preserve">Градиент ландшафта архитектуры </w:t>
      </w:r>
      <w:r w:rsidRPr="001443B3">
        <w:rPr>
          <w:bCs/>
          <w:sz w:val="20"/>
          <w:lang w:val="en-US"/>
        </w:rPr>
        <w:t>CNN</w:t>
      </w:r>
      <w:r w:rsidRPr="001443B3">
        <w:rPr>
          <w:bCs/>
          <w:sz w:val="20"/>
        </w:rPr>
        <w:t>-</w:t>
      </w:r>
      <w:r w:rsidRPr="001443B3">
        <w:rPr>
          <w:bCs/>
          <w:sz w:val="20"/>
          <w:lang w:val="en-US"/>
        </w:rPr>
        <w:t>BiLSTMwsfA</w:t>
      </w:r>
    </w:p>
    <w:p w14:paraId="09B8CBBF" w14:textId="77777777" w:rsidR="001443B3" w:rsidRPr="001443B3" w:rsidRDefault="001443B3" w:rsidP="001443B3">
      <w:pPr>
        <w:keepNext/>
        <w:spacing w:after="200"/>
        <w:jc w:val="center"/>
        <w:rPr>
          <w:b/>
          <w:bCs/>
          <w:sz w:val="20"/>
        </w:rPr>
      </w:pPr>
      <w:r w:rsidRPr="001443B3">
        <w:rPr>
          <w:b/>
          <w:bCs/>
          <w:sz w:val="20"/>
        </w:rPr>
        <w:t xml:space="preserve">Таблица 4. </w:t>
      </w:r>
      <w:r w:rsidRPr="001443B3">
        <w:rPr>
          <w:bCs/>
          <w:sz w:val="20"/>
        </w:rPr>
        <w:t xml:space="preserve">Описательная статистика абсолютных значений градиента архитектуры </w:t>
      </w:r>
      <w:r w:rsidRPr="001443B3">
        <w:rPr>
          <w:bCs/>
          <w:sz w:val="20"/>
          <w:lang w:val="en-US"/>
        </w:rPr>
        <w:t>CNN</w:t>
      </w:r>
      <w:r w:rsidRPr="001443B3">
        <w:rPr>
          <w:bCs/>
          <w:sz w:val="20"/>
        </w:rPr>
        <w:t>-</w:t>
      </w:r>
      <w:r w:rsidRPr="001443B3">
        <w:rPr>
          <w:bCs/>
          <w:sz w:val="20"/>
          <w:lang w:val="en-US"/>
        </w:rPr>
        <w:t>BiLSTMwsfA</w:t>
      </w:r>
    </w:p>
    <w:tbl>
      <w:tblPr>
        <w:tblStyle w:val="ad"/>
        <w:tblW w:w="0" w:type="auto"/>
        <w:tblLook w:val="04A0" w:firstRow="1" w:lastRow="0" w:firstColumn="1" w:lastColumn="0" w:noHBand="0" w:noVBand="1"/>
      </w:tblPr>
      <w:tblGrid>
        <w:gridCol w:w="3030"/>
        <w:gridCol w:w="3022"/>
        <w:gridCol w:w="3008"/>
      </w:tblGrid>
      <w:tr w:rsidR="001443B3" w:rsidRPr="001443B3" w14:paraId="25562FF1" w14:textId="77777777" w:rsidTr="001443B3">
        <w:tc>
          <w:tcPr>
            <w:tcW w:w="3095" w:type="dxa"/>
            <w:vAlign w:val="center"/>
          </w:tcPr>
          <w:p w14:paraId="116D0D12" w14:textId="77777777" w:rsidR="001443B3" w:rsidRPr="001443B3" w:rsidRDefault="001443B3" w:rsidP="001443B3">
            <w:pPr>
              <w:contextualSpacing/>
              <w:jc w:val="center"/>
              <w:rPr>
                <w:color w:val="000000"/>
              </w:rPr>
            </w:pPr>
          </w:p>
        </w:tc>
        <w:tc>
          <w:tcPr>
            <w:tcW w:w="3095" w:type="dxa"/>
            <w:vAlign w:val="center"/>
          </w:tcPr>
          <w:p w14:paraId="1F9B253C" w14:textId="77777777" w:rsidR="001443B3" w:rsidRPr="001443B3" w:rsidRDefault="001443B3" w:rsidP="001443B3">
            <w:pPr>
              <w:contextualSpacing/>
              <w:jc w:val="center"/>
              <w:rPr>
                <w:color w:val="000000"/>
              </w:rPr>
            </w:pPr>
            <w:r w:rsidRPr="001443B3">
              <w:rPr>
                <w:color w:val="000000"/>
              </w:rPr>
              <w:t>Значение</w:t>
            </w:r>
          </w:p>
        </w:tc>
        <w:tc>
          <w:tcPr>
            <w:tcW w:w="3096" w:type="dxa"/>
            <w:vAlign w:val="center"/>
          </w:tcPr>
          <w:p w14:paraId="1DF04365" w14:textId="77777777" w:rsidR="001443B3" w:rsidRPr="001443B3" w:rsidRDefault="001443B3" w:rsidP="001443B3">
            <w:pPr>
              <w:contextualSpacing/>
              <w:jc w:val="center"/>
              <w:rPr>
                <w:color w:val="000000"/>
              </w:rPr>
            </w:pPr>
            <w:r w:rsidRPr="001443B3">
              <w:rPr>
                <w:color w:val="000000"/>
              </w:rPr>
              <w:t>Значение e+05</w:t>
            </w:r>
          </w:p>
        </w:tc>
      </w:tr>
      <w:tr w:rsidR="001443B3" w:rsidRPr="001443B3" w14:paraId="00005C34" w14:textId="77777777" w:rsidTr="001443B3">
        <w:tc>
          <w:tcPr>
            <w:tcW w:w="3095" w:type="dxa"/>
            <w:vAlign w:val="center"/>
          </w:tcPr>
          <w:p w14:paraId="7679F781" w14:textId="77777777" w:rsidR="001443B3" w:rsidRPr="001443B3" w:rsidRDefault="001443B3" w:rsidP="001443B3">
            <w:pPr>
              <w:contextualSpacing/>
              <w:jc w:val="center"/>
              <w:rPr>
                <w:color w:val="000000"/>
              </w:rPr>
            </w:pPr>
            <w:r w:rsidRPr="001443B3">
              <w:rPr>
                <w:color w:val="000000"/>
              </w:rPr>
              <w:t>Максимальное значение</w:t>
            </w:r>
          </w:p>
        </w:tc>
        <w:tc>
          <w:tcPr>
            <w:tcW w:w="3095" w:type="dxa"/>
            <w:vAlign w:val="center"/>
          </w:tcPr>
          <w:p w14:paraId="40191097" w14:textId="77777777" w:rsidR="001443B3" w:rsidRPr="001443B3" w:rsidRDefault="001443B3" w:rsidP="001443B3">
            <w:pPr>
              <w:contextualSpacing/>
              <w:jc w:val="center"/>
              <w:rPr>
                <w:color w:val="000000"/>
              </w:rPr>
            </w:pPr>
            <w:r w:rsidRPr="001443B3">
              <w:rPr>
                <w:color w:val="000000"/>
              </w:rPr>
              <w:t>4324016</w:t>
            </w:r>
          </w:p>
        </w:tc>
        <w:tc>
          <w:tcPr>
            <w:tcW w:w="3096" w:type="dxa"/>
            <w:vAlign w:val="center"/>
          </w:tcPr>
          <w:p w14:paraId="1C9E4D18" w14:textId="77777777" w:rsidR="001443B3" w:rsidRPr="001443B3" w:rsidRDefault="001443B3" w:rsidP="001443B3">
            <w:pPr>
              <w:contextualSpacing/>
              <w:jc w:val="center"/>
              <w:rPr>
                <w:color w:val="000000"/>
              </w:rPr>
            </w:pPr>
            <w:r w:rsidRPr="001443B3">
              <w:rPr>
                <w:color w:val="000000"/>
              </w:rPr>
              <w:t>432.40</w:t>
            </w:r>
          </w:p>
        </w:tc>
      </w:tr>
      <w:tr w:rsidR="001443B3" w:rsidRPr="001443B3" w14:paraId="20971902" w14:textId="77777777" w:rsidTr="001443B3">
        <w:tc>
          <w:tcPr>
            <w:tcW w:w="3095" w:type="dxa"/>
            <w:vAlign w:val="center"/>
          </w:tcPr>
          <w:p w14:paraId="28DDD922" w14:textId="77777777" w:rsidR="001443B3" w:rsidRPr="001443B3" w:rsidRDefault="001443B3" w:rsidP="001443B3">
            <w:pPr>
              <w:contextualSpacing/>
              <w:jc w:val="center"/>
              <w:rPr>
                <w:color w:val="000000"/>
              </w:rPr>
            </w:pPr>
            <w:r w:rsidRPr="001443B3">
              <w:rPr>
                <w:color w:val="000000"/>
              </w:rPr>
              <w:t>Среднее значение</w:t>
            </w:r>
          </w:p>
        </w:tc>
        <w:tc>
          <w:tcPr>
            <w:tcW w:w="3095" w:type="dxa"/>
            <w:vAlign w:val="center"/>
          </w:tcPr>
          <w:p w14:paraId="61DFC791" w14:textId="77777777" w:rsidR="001443B3" w:rsidRPr="001443B3" w:rsidRDefault="001443B3" w:rsidP="001443B3">
            <w:pPr>
              <w:contextualSpacing/>
              <w:jc w:val="center"/>
              <w:rPr>
                <w:color w:val="000000"/>
              </w:rPr>
            </w:pPr>
            <w:r w:rsidRPr="001443B3">
              <w:rPr>
                <w:color w:val="000000"/>
              </w:rPr>
              <w:t>323081.7</w:t>
            </w:r>
          </w:p>
        </w:tc>
        <w:tc>
          <w:tcPr>
            <w:tcW w:w="3096" w:type="dxa"/>
            <w:vAlign w:val="center"/>
          </w:tcPr>
          <w:p w14:paraId="60F7E19C" w14:textId="77777777" w:rsidR="001443B3" w:rsidRPr="001443B3" w:rsidRDefault="001443B3" w:rsidP="001443B3">
            <w:pPr>
              <w:contextualSpacing/>
              <w:jc w:val="center"/>
              <w:rPr>
                <w:i/>
                <w:color w:val="000000"/>
              </w:rPr>
            </w:pPr>
            <w:r w:rsidRPr="001443B3">
              <w:rPr>
                <w:i/>
                <w:color w:val="000000"/>
              </w:rPr>
              <w:t>3.23</w:t>
            </w:r>
          </w:p>
        </w:tc>
      </w:tr>
      <w:tr w:rsidR="001443B3" w:rsidRPr="001443B3" w14:paraId="05E22398" w14:textId="77777777" w:rsidTr="001443B3">
        <w:tc>
          <w:tcPr>
            <w:tcW w:w="3095" w:type="dxa"/>
            <w:vAlign w:val="center"/>
          </w:tcPr>
          <w:p w14:paraId="5FA71474" w14:textId="77777777" w:rsidR="001443B3" w:rsidRPr="001443B3" w:rsidRDefault="001443B3" w:rsidP="001443B3">
            <w:pPr>
              <w:contextualSpacing/>
              <w:jc w:val="center"/>
              <w:rPr>
                <w:color w:val="000000"/>
              </w:rPr>
            </w:pPr>
            <w:r w:rsidRPr="001443B3">
              <w:rPr>
                <w:color w:val="000000"/>
              </w:rPr>
              <w:t>Медиана</w:t>
            </w:r>
          </w:p>
        </w:tc>
        <w:tc>
          <w:tcPr>
            <w:tcW w:w="3095" w:type="dxa"/>
            <w:vAlign w:val="center"/>
          </w:tcPr>
          <w:p w14:paraId="27C87EDC" w14:textId="77777777" w:rsidR="001443B3" w:rsidRPr="001443B3" w:rsidRDefault="001443B3" w:rsidP="001443B3">
            <w:pPr>
              <w:contextualSpacing/>
              <w:jc w:val="center"/>
              <w:rPr>
                <w:color w:val="000000"/>
              </w:rPr>
            </w:pPr>
            <w:r w:rsidRPr="001443B3">
              <w:rPr>
                <w:color w:val="000000"/>
              </w:rPr>
              <w:t>770.3181</w:t>
            </w:r>
          </w:p>
        </w:tc>
        <w:tc>
          <w:tcPr>
            <w:tcW w:w="3096" w:type="dxa"/>
            <w:vAlign w:val="center"/>
          </w:tcPr>
          <w:p w14:paraId="51B773CB" w14:textId="77777777" w:rsidR="001443B3" w:rsidRPr="001443B3" w:rsidRDefault="001443B3" w:rsidP="001443B3">
            <w:pPr>
              <w:contextualSpacing/>
              <w:jc w:val="center"/>
              <w:rPr>
                <w:color w:val="000000"/>
              </w:rPr>
            </w:pPr>
            <w:r w:rsidRPr="001443B3">
              <w:rPr>
                <w:color w:val="000000"/>
              </w:rPr>
              <w:t>0.007</w:t>
            </w:r>
          </w:p>
        </w:tc>
      </w:tr>
      <w:tr w:rsidR="001443B3" w:rsidRPr="001443B3" w14:paraId="41933571" w14:textId="77777777" w:rsidTr="001443B3">
        <w:tc>
          <w:tcPr>
            <w:tcW w:w="3095" w:type="dxa"/>
            <w:vAlign w:val="center"/>
          </w:tcPr>
          <w:p w14:paraId="4F7C2076" w14:textId="77777777" w:rsidR="001443B3" w:rsidRPr="001443B3" w:rsidRDefault="001443B3" w:rsidP="001443B3">
            <w:pPr>
              <w:contextualSpacing/>
              <w:jc w:val="center"/>
              <w:rPr>
                <w:color w:val="000000"/>
              </w:rPr>
            </w:pPr>
            <w:r w:rsidRPr="001443B3">
              <w:rPr>
                <w:color w:val="000000"/>
              </w:rPr>
              <w:t>Дисперсия</w:t>
            </w:r>
          </w:p>
        </w:tc>
        <w:tc>
          <w:tcPr>
            <w:tcW w:w="3095" w:type="dxa"/>
            <w:vAlign w:val="center"/>
          </w:tcPr>
          <w:p w14:paraId="67F62914" w14:textId="77777777" w:rsidR="001443B3" w:rsidRPr="001443B3" w:rsidRDefault="001443B3" w:rsidP="001443B3">
            <w:pPr>
              <w:contextualSpacing/>
              <w:jc w:val="center"/>
              <w:rPr>
                <w:color w:val="000000"/>
              </w:rPr>
            </w:pPr>
            <w:r w:rsidRPr="001443B3">
              <w:rPr>
                <w:color w:val="000000"/>
              </w:rPr>
              <w:t>30097524e+5</w:t>
            </w:r>
          </w:p>
        </w:tc>
        <w:tc>
          <w:tcPr>
            <w:tcW w:w="3096" w:type="dxa"/>
            <w:vAlign w:val="center"/>
          </w:tcPr>
          <w:p w14:paraId="6992D8C7" w14:textId="77777777" w:rsidR="001443B3" w:rsidRPr="001443B3" w:rsidRDefault="001443B3" w:rsidP="001443B3">
            <w:pPr>
              <w:keepNext/>
              <w:contextualSpacing/>
              <w:jc w:val="center"/>
              <w:rPr>
                <w:color w:val="000000"/>
                <w:lang w:val="en-US"/>
              </w:rPr>
            </w:pPr>
            <w:r w:rsidRPr="001443B3">
              <w:rPr>
                <w:color w:val="000000"/>
              </w:rPr>
              <w:t>30097524</w:t>
            </w:r>
          </w:p>
        </w:tc>
      </w:tr>
    </w:tbl>
    <w:p w14:paraId="47760026" w14:textId="77777777" w:rsidR="001443B3" w:rsidRPr="001443B3" w:rsidRDefault="001443B3" w:rsidP="001443B3">
      <w:pPr>
        <w:pBdr>
          <w:top w:val="nil"/>
          <w:left w:val="nil"/>
          <w:bottom w:val="nil"/>
          <w:right w:val="nil"/>
          <w:between w:val="nil"/>
        </w:pBdr>
        <w:ind w:firstLine="426"/>
        <w:jc w:val="both"/>
        <w:rPr>
          <w:color w:val="000000"/>
        </w:rPr>
      </w:pPr>
    </w:p>
    <w:p w14:paraId="14F09251" w14:textId="77777777" w:rsidR="001443B3" w:rsidRPr="001443B3" w:rsidRDefault="001443B3" w:rsidP="001443B3">
      <w:pPr>
        <w:ind w:firstLine="426"/>
        <w:jc w:val="both"/>
      </w:pPr>
      <w:r w:rsidRPr="001443B3">
        <w:rPr>
          <w:color w:val="000000"/>
        </w:rPr>
        <w:t xml:space="preserve">В результате обучения </w:t>
      </w:r>
      <w:r w:rsidRPr="001443B3">
        <w:t xml:space="preserve">метрика </w:t>
      </w:r>
      <m:oMath>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1</m:t>
                </m:r>
              </m:e>
              <m:sub>
                <m:r>
                  <w:rPr>
                    <w:rFonts w:ascii="Cambria Math" w:hAnsi="Cambria Math"/>
                  </w:rPr>
                  <m:t>macro</m:t>
                </m:r>
              </m:sub>
            </m:sSub>
          </m:sub>
        </m:sSub>
      </m:oMath>
      <w:r w:rsidRPr="001443B3">
        <w:t xml:space="preserve"> составляет </w:t>
      </w:r>
      <m:oMath>
        <m:r>
          <w:rPr>
            <w:rFonts w:ascii="Cambria Math" w:hAnsi="Cambria Math"/>
          </w:rPr>
          <m:t>81,97%</m:t>
        </m:r>
      </m:oMath>
      <w:r w:rsidRPr="001443B3">
        <w:t xml:space="preserve">. Качество результата обучения практически не уступает оригинальной архитектуре, однако скорость обучения превышает оригинальную более чем в </w:t>
      </w:r>
      <m:oMath>
        <m:r>
          <w:rPr>
            <w:rFonts w:ascii="Cambria Math" w:hAnsi="Cambria Math"/>
          </w:rPr>
          <m:t>3</m:t>
        </m:r>
      </m:oMath>
      <w:r w:rsidRPr="001443B3">
        <w:t xml:space="preserve"> раза.</w:t>
      </w:r>
    </w:p>
    <w:p w14:paraId="6C29DF1A" w14:textId="77777777" w:rsidR="001443B3" w:rsidRPr="001443B3" w:rsidRDefault="001443B3" w:rsidP="001443B3">
      <w:pPr>
        <w:ind w:firstLine="426"/>
        <w:jc w:val="both"/>
      </w:pPr>
      <w:r w:rsidRPr="001443B3">
        <w:t xml:space="preserve">Оценка метрик позволяет утверждать об улучшениях относительно оригинальной </w:t>
      </w:r>
      <w:r w:rsidRPr="001443B3">
        <w:rPr>
          <w:lang w:val="en-US"/>
        </w:rPr>
        <w:t>CNN</w:t>
      </w:r>
      <w:r w:rsidRPr="001443B3">
        <w:t>-</w:t>
      </w:r>
      <w:r w:rsidRPr="001443B3">
        <w:rPr>
          <w:lang w:val="en-US"/>
        </w:rPr>
        <w:t>BiLSTM</w:t>
      </w:r>
      <w:r w:rsidRPr="001443B3">
        <w:t>, притом улучшение связано с тем, что контекст сегментационных данных сохраняется вплоть до последних слоёв модели.</w:t>
      </w:r>
    </w:p>
    <w:p w14:paraId="1D60D2B2" w14:textId="77777777" w:rsidR="001443B3" w:rsidRPr="00A1055F" w:rsidRDefault="001443B3" w:rsidP="001443B3">
      <w:pPr>
        <w:keepNext/>
        <w:spacing w:before="240" w:after="240"/>
        <w:outlineLvl w:val="1"/>
        <w:rPr>
          <w:b/>
          <w:sz w:val="28"/>
          <w:szCs w:val="28"/>
        </w:rPr>
      </w:pPr>
      <w:r w:rsidRPr="00A1055F">
        <w:rPr>
          <w:b/>
          <w:sz w:val="28"/>
          <w:szCs w:val="28"/>
        </w:rPr>
        <w:t>5. Выводы</w:t>
      </w:r>
    </w:p>
    <w:p w14:paraId="267FC005" w14:textId="77777777" w:rsidR="001443B3" w:rsidRPr="001443B3" w:rsidRDefault="001443B3" w:rsidP="001443B3">
      <w:pPr>
        <w:ind w:firstLine="426"/>
        <w:jc w:val="both"/>
      </w:pPr>
      <w:r w:rsidRPr="001443B3">
        <w:t xml:space="preserve">В работе продемонстрировано улучшение архитектуры нейросети для распознавания аритмии, выраженное в ускорении сходимости обучения более чем в три раза с сохранением точности. Такого результата удалось достичь добавлением в нейросеть сегментационных данных </w:t>
      </w:r>
      <w:r w:rsidRPr="001443B3">
        <w:lastRenderedPageBreak/>
        <w:t xml:space="preserve">кардиограммы, пропускаемых через собственную ветку </w:t>
      </w:r>
      <w:r w:rsidRPr="001443B3">
        <w:rPr>
          <w:lang w:val="en-US"/>
        </w:rPr>
        <w:t>feature</w:t>
      </w:r>
      <w:r w:rsidRPr="001443B3">
        <w:t>-экстрактора, и конкатенируемых с данными самой кардиограммы близко к выходу нейросети.</w:t>
      </w:r>
    </w:p>
    <w:p w14:paraId="0DF652FD" w14:textId="77777777" w:rsidR="001443B3" w:rsidRPr="001443B3" w:rsidRDefault="001443B3" w:rsidP="001443B3">
      <w:pPr>
        <w:ind w:firstLine="426"/>
        <w:jc w:val="both"/>
        <w:rPr>
          <w:color w:val="000000"/>
        </w:rPr>
      </w:pPr>
      <w:r w:rsidRPr="001443B3">
        <w:t xml:space="preserve">В таблице 5 приведено сравнение характеристик всех рассмотренных в работе архитектур. </w:t>
      </w:r>
      <m:oMath>
        <m:r>
          <m:rPr>
            <m:sty m:val="p"/>
          </m:rPr>
          <w:rPr>
            <w:rFonts w:ascii="Cambria Math" w:hAnsi="Cambria Math"/>
          </w:rPr>
          <w:br/>
        </m:r>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1</m:t>
                </m:r>
              </m:e>
              <m:sub>
                <m:r>
                  <w:rPr>
                    <w:rFonts w:ascii="Cambria Math" w:hAnsi="Cambria Math"/>
                  </w:rPr>
                  <m:t>macro</m:t>
                </m:r>
              </m:sub>
            </m:sSub>
          </m:sub>
        </m:sSub>
      </m:oMath>
      <w:r w:rsidRPr="001443B3">
        <w:t xml:space="preserve"> отражает точность классификации, </w:t>
      </w:r>
      <w:r w:rsidRPr="001443B3">
        <w:rPr>
          <w:color w:val="000000"/>
        </w:rPr>
        <w:t>среднее абсолютное значение градиента отражает скорость обучения модели.</w:t>
      </w:r>
    </w:p>
    <w:p w14:paraId="3DDA7F37" w14:textId="77777777" w:rsidR="001443B3" w:rsidRPr="001443B3" w:rsidRDefault="001443B3" w:rsidP="001443B3">
      <w:pPr>
        <w:ind w:firstLine="426"/>
        <w:jc w:val="both"/>
        <w:rPr>
          <w:color w:val="000000"/>
        </w:rPr>
      </w:pPr>
    </w:p>
    <w:p w14:paraId="024F2984" w14:textId="77777777" w:rsidR="001443B3" w:rsidRPr="001443B3" w:rsidRDefault="001443B3" w:rsidP="001443B3">
      <w:pPr>
        <w:keepNext/>
        <w:spacing w:after="200"/>
        <w:jc w:val="center"/>
        <w:rPr>
          <w:b/>
          <w:bCs/>
          <w:sz w:val="20"/>
        </w:rPr>
      </w:pPr>
      <w:r w:rsidRPr="001443B3">
        <w:rPr>
          <w:b/>
          <w:bCs/>
          <w:sz w:val="20"/>
        </w:rPr>
        <w:t xml:space="preserve">Таблица 5. </w:t>
      </w:r>
      <w:r w:rsidRPr="001443B3">
        <w:rPr>
          <w:bCs/>
          <w:sz w:val="20"/>
        </w:rPr>
        <w:t>Итоговое сравнение характеристик архитектур</w:t>
      </w:r>
    </w:p>
    <w:tbl>
      <w:tblPr>
        <w:tblStyle w:val="ad"/>
        <w:tblW w:w="9045" w:type="dxa"/>
        <w:tblLook w:val="04A0" w:firstRow="1" w:lastRow="0" w:firstColumn="1" w:lastColumn="0" w:noHBand="0" w:noVBand="1"/>
      </w:tblPr>
      <w:tblGrid>
        <w:gridCol w:w="1802"/>
        <w:gridCol w:w="1595"/>
        <w:gridCol w:w="1843"/>
        <w:gridCol w:w="1880"/>
        <w:gridCol w:w="1925"/>
      </w:tblGrid>
      <w:tr w:rsidR="001443B3" w:rsidRPr="001443B3" w14:paraId="113F3154" w14:textId="77777777" w:rsidTr="003D372C">
        <w:trPr>
          <w:trHeight w:val="457"/>
        </w:trPr>
        <w:tc>
          <w:tcPr>
            <w:tcW w:w="1802" w:type="dxa"/>
            <w:vAlign w:val="center"/>
          </w:tcPr>
          <w:p w14:paraId="31F859D6" w14:textId="77777777" w:rsidR="001443B3" w:rsidRPr="003D372C" w:rsidRDefault="001443B3" w:rsidP="001443B3">
            <w:pPr>
              <w:jc w:val="center"/>
              <w:rPr>
                <w:sz w:val="20"/>
                <w:szCs w:val="20"/>
              </w:rPr>
            </w:pPr>
          </w:p>
        </w:tc>
        <w:tc>
          <w:tcPr>
            <w:tcW w:w="1595" w:type="dxa"/>
            <w:vAlign w:val="center"/>
          </w:tcPr>
          <w:p w14:paraId="1F9B3905" w14:textId="77777777" w:rsidR="001443B3" w:rsidRPr="003D372C" w:rsidRDefault="001443B3" w:rsidP="001443B3">
            <w:pPr>
              <w:jc w:val="center"/>
              <w:rPr>
                <w:sz w:val="20"/>
                <w:szCs w:val="20"/>
                <w:lang w:val="en-US"/>
              </w:rPr>
            </w:pPr>
            <w:r w:rsidRPr="003D372C">
              <w:rPr>
                <w:sz w:val="20"/>
                <w:szCs w:val="20"/>
                <w:lang w:val="en-US"/>
              </w:rPr>
              <w:t>CNN-BiLSTM</w:t>
            </w:r>
          </w:p>
        </w:tc>
        <w:tc>
          <w:tcPr>
            <w:tcW w:w="1843" w:type="dxa"/>
            <w:vAlign w:val="center"/>
          </w:tcPr>
          <w:p w14:paraId="20E729DE" w14:textId="77777777" w:rsidR="001443B3" w:rsidRPr="003D372C" w:rsidRDefault="001443B3" w:rsidP="001443B3">
            <w:pPr>
              <w:jc w:val="center"/>
              <w:rPr>
                <w:sz w:val="20"/>
                <w:szCs w:val="20"/>
              </w:rPr>
            </w:pPr>
            <w:r w:rsidRPr="003D372C">
              <w:rPr>
                <w:sz w:val="20"/>
                <w:szCs w:val="20"/>
              </w:rPr>
              <w:t>CNN-BiLSTMws</w:t>
            </w:r>
          </w:p>
        </w:tc>
        <w:tc>
          <w:tcPr>
            <w:tcW w:w="1880" w:type="dxa"/>
            <w:vAlign w:val="center"/>
          </w:tcPr>
          <w:p w14:paraId="5F3DF433" w14:textId="77777777" w:rsidR="001443B3" w:rsidRPr="003D372C" w:rsidRDefault="001443B3" w:rsidP="001443B3">
            <w:pPr>
              <w:jc w:val="center"/>
              <w:rPr>
                <w:sz w:val="20"/>
                <w:szCs w:val="20"/>
              </w:rPr>
            </w:pPr>
            <w:r w:rsidRPr="003D372C">
              <w:rPr>
                <w:sz w:val="20"/>
                <w:szCs w:val="20"/>
              </w:rPr>
              <w:t>CNN-BiLSTMwsf</w:t>
            </w:r>
          </w:p>
        </w:tc>
        <w:tc>
          <w:tcPr>
            <w:tcW w:w="1925" w:type="dxa"/>
            <w:vAlign w:val="center"/>
          </w:tcPr>
          <w:p w14:paraId="66CE3E76" w14:textId="77777777" w:rsidR="001443B3" w:rsidRPr="003D372C" w:rsidRDefault="001443B3" w:rsidP="001443B3">
            <w:pPr>
              <w:ind w:left="34" w:hanging="34"/>
              <w:jc w:val="center"/>
              <w:rPr>
                <w:sz w:val="20"/>
                <w:szCs w:val="20"/>
              </w:rPr>
            </w:pPr>
            <w:r w:rsidRPr="003D372C">
              <w:rPr>
                <w:sz w:val="20"/>
                <w:szCs w:val="20"/>
              </w:rPr>
              <w:t>CNN-BiLSTMwsfA</w:t>
            </w:r>
          </w:p>
        </w:tc>
      </w:tr>
      <w:tr w:rsidR="001443B3" w:rsidRPr="001443B3" w14:paraId="72FA02EE" w14:textId="77777777" w:rsidTr="003D372C">
        <w:trPr>
          <w:trHeight w:val="261"/>
        </w:trPr>
        <w:tc>
          <w:tcPr>
            <w:tcW w:w="1802" w:type="dxa"/>
            <w:vAlign w:val="center"/>
          </w:tcPr>
          <w:p w14:paraId="40540BAD" w14:textId="77777777" w:rsidR="001443B3" w:rsidRPr="003D372C" w:rsidRDefault="00287AA5" w:rsidP="001443B3">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sSub>
                      <m:sSubPr>
                        <m:ctrlPr>
                          <w:rPr>
                            <w:rFonts w:ascii="Cambria Math" w:hAnsi="Cambria Math"/>
                            <w:i/>
                            <w:sz w:val="20"/>
                            <w:szCs w:val="20"/>
                          </w:rPr>
                        </m:ctrlPr>
                      </m:sSubPr>
                      <m:e>
                        <m:r>
                          <w:rPr>
                            <w:rFonts w:ascii="Cambria Math" w:hAnsi="Cambria Math"/>
                            <w:sz w:val="20"/>
                            <w:szCs w:val="20"/>
                          </w:rPr>
                          <m:t>1</m:t>
                        </m:r>
                      </m:e>
                      <m:sub>
                        <m:r>
                          <w:rPr>
                            <w:rFonts w:ascii="Cambria Math" w:hAnsi="Cambria Math"/>
                            <w:sz w:val="20"/>
                            <w:szCs w:val="20"/>
                          </w:rPr>
                          <m:t>macro</m:t>
                        </m:r>
                      </m:sub>
                    </m:sSub>
                  </m:sub>
                </m:sSub>
              </m:oMath>
            </m:oMathPara>
          </w:p>
        </w:tc>
        <w:tc>
          <w:tcPr>
            <w:tcW w:w="1595" w:type="dxa"/>
            <w:vAlign w:val="center"/>
          </w:tcPr>
          <w:p w14:paraId="7350D378" w14:textId="77777777" w:rsidR="001443B3" w:rsidRPr="003D372C" w:rsidRDefault="001443B3" w:rsidP="001443B3">
            <w:pPr>
              <w:jc w:val="center"/>
              <w:rPr>
                <w:sz w:val="20"/>
                <w:szCs w:val="20"/>
              </w:rPr>
            </w:pPr>
            <m:oMathPara>
              <m:oMath>
                <m:r>
                  <w:rPr>
                    <w:rFonts w:ascii="Cambria Math" w:hAnsi="Cambria Math"/>
                    <w:sz w:val="20"/>
                    <w:szCs w:val="20"/>
                  </w:rPr>
                  <m:t>83,79%</m:t>
                </m:r>
              </m:oMath>
            </m:oMathPara>
          </w:p>
        </w:tc>
        <w:tc>
          <w:tcPr>
            <w:tcW w:w="1843" w:type="dxa"/>
            <w:vAlign w:val="center"/>
          </w:tcPr>
          <w:p w14:paraId="7ECDAACF" w14:textId="77777777" w:rsidR="001443B3" w:rsidRPr="003D372C" w:rsidRDefault="001443B3" w:rsidP="001443B3">
            <w:pPr>
              <w:jc w:val="center"/>
              <w:rPr>
                <w:sz w:val="20"/>
                <w:szCs w:val="20"/>
              </w:rPr>
            </w:pPr>
            <m:oMathPara>
              <m:oMath>
                <m:r>
                  <w:rPr>
                    <w:rFonts w:ascii="Cambria Math" w:hAnsi="Cambria Math"/>
                    <w:sz w:val="20"/>
                    <w:szCs w:val="20"/>
                  </w:rPr>
                  <m:t>80,6%</m:t>
                </m:r>
              </m:oMath>
            </m:oMathPara>
          </w:p>
        </w:tc>
        <w:tc>
          <w:tcPr>
            <w:tcW w:w="1880" w:type="dxa"/>
            <w:vAlign w:val="center"/>
          </w:tcPr>
          <w:p w14:paraId="331ED018" w14:textId="77777777" w:rsidR="001443B3" w:rsidRPr="003D372C" w:rsidRDefault="001443B3" w:rsidP="001443B3">
            <w:pPr>
              <w:jc w:val="center"/>
              <w:rPr>
                <w:sz w:val="20"/>
                <w:szCs w:val="20"/>
              </w:rPr>
            </w:pPr>
            <m:oMathPara>
              <m:oMath>
                <m:r>
                  <w:rPr>
                    <w:rFonts w:ascii="Cambria Math" w:hAnsi="Cambria Math"/>
                    <w:sz w:val="20"/>
                    <w:szCs w:val="20"/>
                  </w:rPr>
                  <m:t>81,6%</m:t>
                </m:r>
              </m:oMath>
            </m:oMathPara>
          </w:p>
        </w:tc>
        <w:tc>
          <w:tcPr>
            <w:tcW w:w="1925" w:type="dxa"/>
            <w:vAlign w:val="center"/>
          </w:tcPr>
          <w:p w14:paraId="4021FD2A" w14:textId="77777777" w:rsidR="001443B3" w:rsidRPr="003D372C" w:rsidRDefault="001443B3" w:rsidP="001443B3">
            <w:pPr>
              <w:jc w:val="center"/>
              <w:rPr>
                <w:sz w:val="20"/>
                <w:szCs w:val="20"/>
              </w:rPr>
            </w:pPr>
            <m:oMathPara>
              <m:oMath>
                <m:r>
                  <w:rPr>
                    <w:rFonts w:ascii="Cambria Math" w:hAnsi="Cambria Math"/>
                    <w:sz w:val="20"/>
                    <w:szCs w:val="20"/>
                  </w:rPr>
                  <m:t>81,97%</m:t>
                </m:r>
              </m:oMath>
            </m:oMathPara>
          </w:p>
        </w:tc>
      </w:tr>
      <w:tr w:rsidR="001443B3" w:rsidRPr="001443B3" w14:paraId="3789093F" w14:textId="77777777" w:rsidTr="003D372C">
        <w:trPr>
          <w:trHeight w:val="915"/>
        </w:trPr>
        <w:tc>
          <w:tcPr>
            <w:tcW w:w="1802" w:type="dxa"/>
            <w:vAlign w:val="center"/>
          </w:tcPr>
          <w:p w14:paraId="7C4F5A05" w14:textId="77777777" w:rsidR="001443B3" w:rsidRPr="003D372C" w:rsidRDefault="001443B3" w:rsidP="001443B3">
            <w:pPr>
              <w:jc w:val="center"/>
              <w:rPr>
                <w:sz w:val="20"/>
                <w:szCs w:val="20"/>
              </w:rPr>
            </w:pPr>
            <w:r w:rsidRPr="003D372C">
              <w:rPr>
                <w:color w:val="000000"/>
                <w:sz w:val="20"/>
                <w:szCs w:val="20"/>
              </w:rPr>
              <w:t>Среднее абсолютное значение градиента</w:t>
            </w:r>
          </w:p>
        </w:tc>
        <w:tc>
          <w:tcPr>
            <w:tcW w:w="1595" w:type="dxa"/>
            <w:vAlign w:val="center"/>
          </w:tcPr>
          <w:p w14:paraId="0B3D71DF" w14:textId="77777777" w:rsidR="001443B3" w:rsidRPr="003D372C" w:rsidRDefault="001443B3" w:rsidP="001443B3">
            <w:pPr>
              <w:jc w:val="center"/>
              <w:rPr>
                <w:sz w:val="20"/>
                <w:szCs w:val="20"/>
              </w:rPr>
            </w:pPr>
            <w:r w:rsidRPr="003D372C">
              <w:rPr>
                <w:color w:val="000000"/>
                <w:sz w:val="20"/>
                <w:szCs w:val="20"/>
              </w:rPr>
              <w:t>1.01</w:t>
            </w:r>
          </w:p>
        </w:tc>
        <w:tc>
          <w:tcPr>
            <w:tcW w:w="1843" w:type="dxa"/>
            <w:vAlign w:val="center"/>
          </w:tcPr>
          <w:p w14:paraId="4F463BD2" w14:textId="77777777" w:rsidR="001443B3" w:rsidRPr="003D372C" w:rsidRDefault="001443B3" w:rsidP="001443B3">
            <w:pPr>
              <w:jc w:val="center"/>
              <w:rPr>
                <w:sz w:val="20"/>
                <w:szCs w:val="20"/>
              </w:rPr>
            </w:pPr>
            <w:r w:rsidRPr="003D372C">
              <w:rPr>
                <w:color w:val="000000"/>
                <w:sz w:val="20"/>
                <w:szCs w:val="20"/>
              </w:rPr>
              <w:t>1.43</w:t>
            </w:r>
          </w:p>
        </w:tc>
        <w:tc>
          <w:tcPr>
            <w:tcW w:w="1880" w:type="dxa"/>
            <w:vAlign w:val="center"/>
          </w:tcPr>
          <w:p w14:paraId="5471CFE3" w14:textId="77777777" w:rsidR="001443B3" w:rsidRPr="003D372C" w:rsidRDefault="001443B3" w:rsidP="001443B3">
            <w:pPr>
              <w:jc w:val="center"/>
              <w:rPr>
                <w:sz w:val="20"/>
                <w:szCs w:val="20"/>
              </w:rPr>
            </w:pPr>
            <w:r w:rsidRPr="003D372C">
              <w:rPr>
                <w:color w:val="000000"/>
                <w:sz w:val="20"/>
                <w:szCs w:val="20"/>
              </w:rPr>
              <w:t>0.87</w:t>
            </w:r>
          </w:p>
        </w:tc>
        <w:tc>
          <w:tcPr>
            <w:tcW w:w="1925" w:type="dxa"/>
            <w:vAlign w:val="center"/>
          </w:tcPr>
          <w:p w14:paraId="2D41272F" w14:textId="77777777" w:rsidR="001443B3" w:rsidRPr="003D372C" w:rsidRDefault="001443B3" w:rsidP="001443B3">
            <w:pPr>
              <w:jc w:val="center"/>
              <w:rPr>
                <w:i/>
                <w:sz w:val="20"/>
                <w:szCs w:val="20"/>
              </w:rPr>
            </w:pPr>
            <w:r w:rsidRPr="003D372C">
              <w:rPr>
                <w:i/>
                <w:color w:val="000000"/>
                <w:sz w:val="20"/>
                <w:szCs w:val="20"/>
              </w:rPr>
              <w:t>3.23</w:t>
            </w:r>
          </w:p>
        </w:tc>
      </w:tr>
    </w:tbl>
    <w:p w14:paraId="1F348131" w14:textId="77777777" w:rsidR="001443B3" w:rsidRPr="001443B3" w:rsidRDefault="001443B3" w:rsidP="001443B3">
      <w:pPr>
        <w:ind w:firstLine="426"/>
        <w:rPr>
          <w:color w:val="000000"/>
        </w:rPr>
      </w:pPr>
    </w:p>
    <w:p w14:paraId="3C4CFD55" w14:textId="60D3CC6C" w:rsidR="001443B3" w:rsidRPr="001443B3" w:rsidRDefault="001443B3" w:rsidP="003D372C">
      <w:pPr>
        <w:ind w:firstLine="426"/>
        <w:jc w:val="both"/>
      </w:pPr>
      <w:r w:rsidRPr="001443B3">
        <w:rPr>
          <w:color w:val="000000"/>
        </w:rPr>
        <w:t xml:space="preserve">В </w:t>
      </w:r>
      <w:r w:rsidRPr="001443B3">
        <w:t>связи с заметным влиянием добавления сегментационных данных на обучение, в</w:t>
      </w:r>
      <w:r w:rsidR="003D372C">
        <w:t xml:space="preserve"> </w:t>
      </w:r>
      <w:r w:rsidRPr="001443B3">
        <w:t>дальнейшем полезным может оказаться изучение архитектуры с меньшим количеством</w:t>
      </w:r>
      <w:r w:rsidR="003D372C">
        <w:t xml:space="preserve"> </w:t>
      </w:r>
      <w:r w:rsidRPr="001443B3">
        <w:t>нейронов, использующей для распознавания аритмий исключ</w:t>
      </w:r>
      <w:r w:rsidR="003D372C">
        <w:t>ительно сегментационные данные.</w:t>
      </w:r>
    </w:p>
    <w:p w14:paraId="709F791F" w14:textId="77777777" w:rsidR="001443B3" w:rsidRPr="001443B3" w:rsidRDefault="001443B3" w:rsidP="003D372C">
      <w:pPr>
        <w:ind w:firstLine="426"/>
        <w:jc w:val="both"/>
      </w:pPr>
      <w:r w:rsidRPr="001443B3">
        <w:t>Кроме того, для точной численной оценки гладкости ландшафта можно будет рассмотреть метрики деревьев слияния из статьи [2]. В проведённой работе это не было приоритетной метрикой в силу того, что даже на малых масштабах ландшафт лучшей из полученных архитектур показал ярко выраженную «плоскость» минимума.</w:t>
      </w:r>
    </w:p>
    <w:p w14:paraId="30F692E6" w14:textId="77777777" w:rsidR="001443B3" w:rsidRPr="001443B3" w:rsidRDefault="001443B3" w:rsidP="001443B3">
      <w:pPr>
        <w:keepNext/>
        <w:spacing w:before="240" w:after="240"/>
        <w:outlineLvl w:val="0"/>
        <w:rPr>
          <w:b/>
          <w:sz w:val="28"/>
          <w:szCs w:val="28"/>
        </w:rPr>
      </w:pPr>
      <w:r w:rsidRPr="001443B3">
        <w:rPr>
          <w:b/>
          <w:sz w:val="28"/>
          <w:szCs w:val="28"/>
        </w:rPr>
        <w:t>Литература</w:t>
      </w:r>
    </w:p>
    <w:p w14:paraId="7E6E461C" w14:textId="77777777" w:rsidR="001443B3" w:rsidRPr="00657915" w:rsidRDefault="001443B3" w:rsidP="00015082">
      <w:pPr>
        <w:pStyle w:val="aa"/>
        <w:numPr>
          <w:ilvl w:val="0"/>
          <w:numId w:val="29"/>
        </w:numPr>
        <w:pBdr>
          <w:top w:val="nil"/>
          <w:left w:val="nil"/>
          <w:bottom w:val="nil"/>
          <w:right w:val="nil"/>
          <w:between w:val="nil"/>
        </w:pBdr>
        <w:tabs>
          <w:tab w:val="left" w:pos="360"/>
        </w:tabs>
        <w:spacing w:after="120" w:line="276" w:lineRule="auto"/>
        <w:ind w:left="284" w:hanging="284"/>
        <w:jc w:val="both"/>
        <w:rPr>
          <w:color w:val="000000"/>
        </w:rPr>
      </w:pPr>
      <w:r w:rsidRPr="00657915">
        <w:rPr>
          <w:color w:val="000000"/>
          <w:lang w:val="en-US"/>
        </w:rPr>
        <w:t xml:space="preserve">Kiselev N.S., Grabovoy A.V. Unraveling the Hessian: A Key to Smooth Convergence in Loss Function Landscapes. </w:t>
      </w:r>
      <w:r w:rsidRPr="00657915">
        <w:rPr>
          <w:color w:val="000000"/>
        </w:rPr>
        <w:t>Doklady Mathematics, Vol. 110, Suppl. 1, pp. S49–S61, 2024.</w:t>
      </w:r>
    </w:p>
    <w:p w14:paraId="6784A817" w14:textId="77777777" w:rsidR="001443B3" w:rsidRPr="00657915" w:rsidRDefault="001443B3" w:rsidP="00015082">
      <w:pPr>
        <w:pStyle w:val="aa"/>
        <w:numPr>
          <w:ilvl w:val="0"/>
          <w:numId w:val="29"/>
        </w:numPr>
        <w:pBdr>
          <w:top w:val="nil"/>
          <w:left w:val="nil"/>
          <w:bottom w:val="nil"/>
          <w:right w:val="nil"/>
          <w:between w:val="nil"/>
        </w:pBdr>
        <w:tabs>
          <w:tab w:val="left" w:pos="360"/>
        </w:tabs>
        <w:spacing w:after="120" w:line="276" w:lineRule="auto"/>
        <w:ind w:left="284" w:hanging="284"/>
        <w:jc w:val="both"/>
        <w:rPr>
          <w:color w:val="000000"/>
          <w:lang w:val="en-US"/>
        </w:rPr>
      </w:pPr>
      <w:r w:rsidRPr="00657915">
        <w:rPr>
          <w:color w:val="000000"/>
          <w:lang w:val="en-US"/>
        </w:rPr>
        <w:t>Xie T., Geniesse C., Chen J. et al. Evaluating Loss Landscapes from a Topology Perspective. arXiv preprint, 2024.</w:t>
      </w:r>
    </w:p>
    <w:p w14:paraId="67316760" w14:textId="77777777" w:rsidR="001443B3" w:rsidRPr="00657915" w:rsidRDefault="001443B3" w:rsidP="00015082">
      <w:pPr>
        <w:pStyle w:val="aa"/>
        <w:numPr>
          <w:ilvl w:val="0"/>
          <w:numId w:val="29"/>
        </w:numPr>
        <w:pBdr>
          <w:top w:val="nil"/>
          <w:left w:val="nil"/>
          <w:bottom w:val="nil"/>
          <w:right w:val="nil"/>
          <w:between w:val="nil"/>
        </w:pBdr>
        <w:tabs>
          <w:tab w:val="left" w:pos="360"/>
        </w:tabs>
        <w:spacing w:after="120" w:line="276" w:lineRule="auto"/>
        <w:ind w:left="284" w:hanging="284"/>
        <w:jc w:val="both"/>
        <w:rPr>
          <w:color w:val="000000"/>
        </w:rPr>
      </w:pPr>
      <w:r w:rsidRPr="00657915">
        <w:rPr>
          <w:color w:val="000000"/>
          <w:lang w:val="en-US"/>
        </w:rPr>
        <w:t xml:space="preserve">Li H., Xu Z., Taylor G., Studer C., Goldstein T. Visualizing the Loss Landscape of Neural Nets. </w:t>
      </w:r>
      <w:r w:rsidRPr="00657915">
        <w:rPr>
          <w:color w:val="000000"/>
        </w:rPr>
        <w:t>Advances in Neural Information Processing Systems, 2018.</w:t>
      </w:r>
    </w:p>
    <w:p w14:paraId="6D57B2BA" w14:textId="77777777" w:rsidR="001443B3" w:rsidRPr="00657915" w:rsidRDefault="001443B3" w:rsidP="00015082">
      <w:pPr>
        <w:pStyle w:val="aa"/>
        <w:numPr>
          <w:ilvl w:val="0"/>
          <w:numId w:val="29"/>
        </w:numPr>
        <w:pBdr>
          <w:top w:val="nil"/>
          <w:left w:val="nil"/>
          <w:bottom w:val="nil"/>
          <w:right w:val="nil"/>
          <w:between w:val="nil"/>
        </w:pBdr>
        <w:tabs>
          <w:tab w:val="left" w:pos="360"/>
        </w:tabs>
        <w:spacing w:after="120" w:line="276" w:lineRule="auto"/>
        <w:ind w:left="284" w:hanging="284"/>
        <w:jc w:val="both"/>
        <w:rPr>
          <w:color w:val="000000"/>
        </w:rPr>
      </w:pPr>
      <w:r w:rsidRPr="00657915">
        <w:rPr>
          <w:color w:val="000000"/>
          <w:lang w:val="en-US"/>
        </w:rPr>
        <w:t>Wagner P. [</w:t>
      </w:r>
      <w:r w:rsidRPr="00657915">
        <w:rPr>
          <w:color w:val="000000"/>
        </w:rPr>
        <w:t>и</w:t>
      </w:r>
      <w:r w:rsidRPr="00657915">
        <w:rPr>
          <w:color w:val="000000"/>
          <w:lang w:val="en-US"/>
        </w:rPr>
        <w:t xml:space="preserve"> </w:t>
      </w:r>
      <w:r w:rsidRPr="00657915">
        <w:rPr>
          <w:color w:val="000000"/>
        </w:rPr>
        <w:t>др</w:t>
      </w:r>
      <w:r w:rsidRPr="00657915">
        <w:rPr>
          <w:color w:val="000000"/>
          <w:lang w:val="en-US"/>
        </w:rPr>
        <w:t xml:space="preserve">.]. PTB-XL, a large publicly available electrocardiography dataset. </w:t>
      </w:r>
      <w:r w:rsidRPr="00657915">
        <w:rPr>
          <w:color w:val="000000"/>
        </w:rPr>
        <w:t>Scientific Data. 2020. (7). C. 154.</w:t>
      </w:r>
    </w:p>
    <w:p w14:paraId="58707624" w14:textId="77777777" w:rsidR="001443B3" w:rsidRPr="00657915" w:rsidRDefault="001443B3" w:rsidP="00015082">
      <w:pPr>
        <w:pStyle w:val="aa"/>
        <w:numPr>
          <w:ilvl w:val="0"/>
          <w:numId w:val="29"/>
        </w:numPr>
        <w:pBdr>
          <w:top w:val="nil"/>
          <w:left w:val="nil"/>
          <w:bottom w:val="nil"/>
          <w:right w:val="nil"/>
          <w:between w:val="nil"/>
        </w:pBdr>
        <w:tabs>
          <w:tab w:val="left" w:pos="360"/>
        </w:tabs>
        <w:spacing w:after="120" w:line="276" w:lineRule="auto"/>
        <w:ind w:left="284" w:hanging="284"/>
        <w:jc w:val="both"/>
        <w:rPr>
          <w:color w:val="000000"/>
        </w:rPr>
      </w:pPr>
      <w:r w:rsidRPr="00657915">
        <w:rPr>
          <w:color w:val="000000"/>
          <w:lang w:val="en-US"/>
        </w:rPr>
        <w:t>Zhang J. [</w:t>
      </w:r>
      <w:r w:rsidRPr="00657915">
        <w:rPr>
          <w:color w:val="000000"/>
        </w:rPr>
        <w:t>и</w:t>
      </w:r>
      <w:r w:rsidRPr="00657915">
        <w:rPr>
          <w:color w:val="000000"/>
          <w:lang w:val="en-US"/>
        </w:rPr>
        <w:t xml:space="preserve"> </w:t>
      </w:r>
      <w:r w:rsidRPr="00657915">
        <w:rPr>
          <w:color w:val="000000"/>
        </w:rPr>
        <w:t>др</w:t>
      </w:r>
      <w:r w:rsidRPr="00657915">
        <w:rPr>
          <w:color w:val="000000"/>
          <w:lang w:val="en-US"/>
        </w:rPr>
        <w:t xml:space="preserve">.]. A 12-lead Electrocardiogram Database for Arrhythmia Research Covering More Than 10,000 Patients Mathematics, Physics, and Computer Science. </w:t>
      </w:r>
      <w:r w:rsidRPr="00657915">
        <w:rPr>
          <w:color w:val="000000"/>
        </w:rPr>
        <w:t>Faculty Articles and Research. 2020.</w:t>
      </w:r>
    </w:p>
    <w:p w14:paraId="6D71248F" w14:textId="77777777" w:rsidR="001443B3" w:rsidRPr="00657915" w:rsidRDefault="001443B3" w:rsidP="00015082">
      <w:pPr>
        <w:pStyle w:val="aa"/>
        <w:numPr>
          <w:ilvl w:val="0"/>
          <w:numId w:val="29"/>
        </w:numPr>
        <w:pBdr>
          <w:top w:val="nil"/>
          <w:left w:val="nil"/>
          <w:bottom w:val="nil"/>
          <w:right w:val="nil"/>
          <w:between w:val="nil"/>
        </w:pBdr>
        <w:tabs>
          <w:tab w:val="left" w:pos="360"/>
        </w:tabs>
        <w:spacing w:after="120" w:line="276" w:lineRule="auto"/>
        <w:ind w:left="284" w:hanging="284"/>
        <w:jc w:val="both"/>
        <w:rPr>
          <w:color w:val="000000"/>
        </w:rPr>
      </w:pPr>
      <w:r w:rsidRPr="00657915">
        <w:rPr>
          <w:color w:val="000000"/>
        </w:rPr>
        <w:t xml:space="preserve">Perez Alday E. A. [и др.]. </w:t>
      </w:r>
      <w:r w:rsidRPr="00657915">
        <w:rPr>
          <w:color w:val="000000"/>
          <w:lang w:val="en-US"/>
        </w:rPr>
        <w:t xml:space="preserve">Classification of 12-lead ECGs: the PhysioNet/Computing in Cardiology Challenge 2020 Physiological Measurement. </w:t>
      </w:r>
      <w:r w:rsidRPr="00657915">
        <w:rPr>
          <w:color w:val="000000"/>
        </w:rPr>
        <w:t>2021. № 12 (41). C. 124003.</w:t>
      </w:r>
    </w:p>
    <w:p w14:paraId="289467DA" w14:textId="77777777" w:rsidR="001443B3" w:rsidRPr="00657915" w:rsidRDefault="001443B3" w:rsidP="00015082">
      <w:pPr>
        <w:pStyle w:val="aa"/>
        <w:numPr>
          <w:ilvl w:val="0"/>
          <w:numId w:val="29"/>
        </w:numPr>
        <w:pBdr>
          <w:top w:val="nil"/>
          <w:left w:val="nil"/>
          <w:bottom w:val="nil"/>
          <w:right w:val="nil"/>
          <w:between w:val="nil"/>
        </w:pBdr>
        <w:tabs>
          <w:tab w:val="left" w:pos="360"/>
        </w:tabs>
        <w:spacing w:after="120" w:line="276" w:lineRule="auto"/>
        <w:ind w:left="284" w:hanging="284"/>
        <w:jc w:val="both"/>
        <w:rPr>
          <w:color w:val="000000"/>
        </w:rPr>
      </w:pPr>
      <w:r w:rsidRPr="00657915">
        <w:rPr>
          <w:color w:val="000000"/>
          <w:lang w:val="en-US"/>
        </w:rPr>
        <w:t>Ganguly B. [</w:t>
      </w:r>
      <w:r w:rsidRPr="00657915">
        <w:rPr>
          <w:color w:val="000000"/>
        </w:rPr>
        <w:t>и</w:t>
      </w:r>
      <w:r w:rsidRPr="00657915">
        <w:rPr>
          <w:color w:val="000000"/>
          <w:lang w:val="en-US"/>
        </w:rPr>
        <w:t xml:space="preserve"> </w:t>
      </w:r>
      <w:r w:rsidRPr="00657915">
        <w:rPr>
          <w:color w:val="000000"/>
        </w:rPr>
        <w:t>др</w:t>
      </w:r>
      <w:r w:rsidRPr="00657915">
        <w:rPr>
          <w:color w:val="000000"/>
          <w:lang w:val="en-US"/>
        </w:rPr>
        <w:t xml:space="preserve">.]. Automated Detection and Classification of Arrhythmia From ECG Signals Using Feature-Induced Long Short-Term Memory Network IEEE Sensors Letters. </w:t>
      </w:r>
      <w:r w:rsidRPr="00657915">
        <w:rPr>
          <w:color w:val="000000"/>
        </w:rPr>
        <w:t>2020. № 8 (4). C. 1–4.</w:t>
      </w:r>
    </w:p>
    <w:p w14:paraId="6060F13B" w14:textId="77777777" w:rsidR="001443B3" w:rsidRPr="00657915" w:rsidRDefault="001443B3" w:rsidP="00015082">
      <w:pPr>
        <w:pStyle w:val="aa"/>
        <w:numPr>
          <w:ilvl w:val="0"/>
          <w:numId w:val="29"/>
        </w:numPr>
        <w:pBdr>
          <w:top w:val="nil"/>
          <w:left w:val="nil"/>
          <w:bottom w:val="nil"/>
          <w:right w:val="nil"/>
          <w:between w:val="nil"/>
        </w:pBdr>
        <w:tabs>
          <w:tab w:val="left" w:pos="360"/>
        </w:tabs>
        <w:spacing w:after="120" w:line="276" w:lineRule="auto"/>
        <w:ind w:left="284" w:hanging="284"/>
        <w:jc w:val="both"/>
        <w:rPr>
          <w:color w:val="000000"/>
          <w:lang w:val="en-US"/>
        </w:rPr>
      </w:pPr>
      <w:r w:rsidRPr="00657915">
        <w:rPr>
          <w:color w:val="000000"/>
          <w:lang w:val="en-US"/>
        </w:rPr>
        <w:t>Moskalenko, V., Zolotykh, N., &amp; Osipov, G. (2020). Deep Learning for ECG Segmentation. arXiv.</w:t>
      </w:r>
    </w:p>
    <w:p w14:paraId="021358E0" w14:textId="69D4393D" w:rsidR="001443B3" w:rsidRPr="00657915" w:rsidRDefault="001443B3" w:rsidP="00015082">
      <w:pPr>
        <w:pStyle w:val="aa"/>
        <w:numPr>
          <w:ilvl w:val="0"/>
          <w:numId w:val="29"/>
        </w:numPr>
        <w:pBdr>
          <w:top w:val="nil"/>
          <w:left w:val="nil"/>
          <w:bottom w:val="nil"/>
          <w:right w:val="nil"/>
          <w:between w:val="nil"/>
        </w:pBdr>
        <w:tabs>
          <w:tab w:val="left" w:pos="360"/>
        </w:tabs>
        <w:spacing w:after="120" w:line="276" w:lineRule="auto"/>
        <w:ind w:left="284" w:hanging="284"/>
        <w:jc w:val="both"/>
        <w:rPr>
          <w:color w:val="000000"/>
          <w:lang w:val="en-US"/>
        </w:rPr>
      </w:pPr>
      <w:r w:rsidRPr="00657915">
        <w:rPr>
          <w:color w:val="000000"/>
          <w:lang w:val="en-US"/>
        </w:rPr>
        <w:t xml:space="preserve">Moskalenko V.O. [и др.]. Lu electrocardiography database: a new </w:t>
      </w:r>
      <w:r w:rsidR="0057157E" w:rsidRPr="00657915">
        <w:rPr>
          <w:color w:val="000000"/>
          <w:lang w:val="en-US"/>
        </w:rPr>
        <w:t xml:space="preserve">open‑access validation tool for </w:t>
      </w:r>
      <w:r w:rsidRPr="00657915">
        <w:rPr>
          <w:color w:val="000000"/>
          <w:lang w:val="en-US"/>
        </w:rPr>
        <w:t>delineation algorithms. arXiv preprint, 2018. arXiv:1809.03393.</w:t>
      </w:r>
    </w:p>
    <w:p w14:paraId="38562BE5" w14:textId="5CDEAFCE" w:rsidR="003D372C" w:rsidRDefault="003D372C">
      <w:pPr>
        <w:rPr>
          <w:color w:val="000000"/>
          <w:lang w:val="en-US"/>
        </w:rPr>
      </w:pPr>
      <w:r>
        <w:rPr>
          <w:color w:val="000000"/>
          <w:lang w:val="en-US"/>
        </w:rPr>
        <w:br w:type="page"/>
      </w:r>
    </w:p>
    <w:p w14:paraId="21738331" w14:textId="5C5D52B9" w:rsidR="00754CB7" w:rsidRPr="00754CB7" w:rsidRDefault="00754CB7" w:rsidP="00D853F5">
      <w:pPr>
        <w:pStyle w:val="a4"/>
      </w:pPr>
      <w:bookmarkStart w:id="25" w:name="_gjdgxs" w:colFirst="0" w:colLast="0"/>
      <w:bookmarkStart w:id="26" w:name="_Toc231911494"/>
      <w:bookmarkStart w:id="27" w:name="_Toc232539282"/>
      <w:bookmarkStart w:id="28" w:name="_Toc108050651"/>
      <w:bookmarkStart w:id="29" w:name="_Toc108732011"/>
      <w:bookmarkEnd w:id="25"/>
      <w:r w:rsidRPr="00754CB7">
        <w:lastRenderedPageBreak/>
        <w:t>Формирование репрезентативного корпуса и разработка многозадачной генеративной модели</w:t>
      </w:r>
      <w:r w:rsidR="00015082">
        <w:t xml:space="preserve"> </w:t>
      </w:r>
      <w:r w:rsidRPr="00754CB7">
        <w:t>для</w:t>
      </w:r>
      <w:r w:rsidR="00015082">
        <w:t> </w:t>
      </w:r>
      <w:r w:rsidRPr="00754CB7">
        <w:t>автоматизированной оценки студенческих эссе</w:t>
      </w:r>
      <w:bookmarkEnd w:id="26"/>
      <w:bookmarkEnd w:id="27"/>
      <w:r w:rsidRPr="00754CB7">
        <w:t xml:space="preserve"> </w:t>
      </w:r>
    </w:p>
    <w:p w14:paraId="677CA63F" w14:textId="77777777" w:rsidR="00754CB7" w:rsidRPr="00754CB7" w:rsidRDefault="00754CB7" w:rsidP="00754CB7"/>
    <w:p w14:paraId="3402A89D" w14:textId="4BC3D932" w:rsidR="00754CB7" w:rsidRPr="00D853F5" w:rsidRDefault="00754CB7" w:rsidP="00D853F5">
      <w:pPr>
        <w:pStyle w:val="23"/>
      </w:pPr>
      <w:r w:rsidRPr="00D853F5">
        <w:t>А.А. Маслий, Н.А. Староверова</w:t>
      </w:r>
    </w:p>
    <w:p w14:paraId="650B4DD3" w14:textId="6CE58549" w:rsidR="00754CB7" w:rsidRPr="00754CB7" w:rsidRDefault="00754CB7" w:rsidP="00015082">
      <w:pPr>
        <w:pStyle w:val="34"/>
        <w:spacing w:after="120"/>
      </w:pPr>
      <w:r w:rsidRPr="00754CB7">
        <w:t>Казанский национальный исследовательский технологический университет</w:t>
      </w:r>
      <w:r w:rsidRPr="00754CB7">
        <w:br/>
      </w:r>
    </w:p>
    <w:p w14:paraId="7DB579BB" w14:textId="77777777" w:rsidR="00754CB7" w:rsidRPr="00AF4C18" w:rsidRDefault="00754CB7" w:rsidP="00A1055F">
      <w:pPr>
        <w:pStyle w:val="15"/>
        <w:rPr>
          <w:lang w:val="ru-RU"/>
        </w:rPr>
      </w:pPr>
      <w:r w:rsidRPr="00AF4C18">
        <w:rPr>
          <w:lang w:val="ru-RU"/>
        </w:rPr>
        <w:t xml:space="preserve">Целью исследования является автоматизировать проверку студенческих работ при помощи гибридного датасета и многозадачной генеративной модели. В первой части проанализированы стратегии сбора данных, экспериментально обоснованы оптимальные соотношения реальных и синтетических данных (40/60) с ансамблем </w:t>
      </w:r>
      <w:r w:rsidRPr="00A1055F">
        <w:t>GPT</w:t>
      </w:r>
      <w:r w:rsidRPr="00AF4C18">
        <w:rPr>
          <w:lang w:val="ru-RU"/>
        </w:rPr>
        <w:t xml:space="preserve">-4 и </w:t>
      </w:r>
      <w:r w:rsidRPr="00A1055F">
        <w:t>DeepSeek</w:t>
      </w:r>
      <w:r w:rsidRPr="00AF4C18">
        <w:rPr>
          <w:lang w:val="ru-RU"/>
        </w:rPr>
        <w:t xml:space="preserve">. Во второй части на корпусе из 440 эссе реализована многозадачная архитектура на базе </w:t>
      </w:r>
      <w:r w:rsidRPr="00A1055F">
        <w:t>RuBERT</w:t>
      </w:r>
      <w:r w:rsidRPr="00AF4C18">
        <w:rPr>
          <w:lang w:val="ru-RU"/>
        </w:rPr>
        <w:t>-</w:t>
      </w:r>
      <w:r w:rsidRPr="00A1055F">
        <w:t>tiny</w:t>
      </w:r>
      <w:r w:rsidRPr="00AF4C18">
        <w:rPr>
          <w:lang w:val="ru-RU"/>
        </w:rPr>
        <w:t xml:space="preserve">2 для оценки по пяти критериям и детекции авторства. </w:t>
      </w:r>
      <w:r w:rsidRPr="00064633">
        <w:rPr>
          <w:lang w:val="ru-RU"/>
        </w:rPr>
        <w:t xml:space="preserve">Эксперимент показал среднюю ошибку 0.6-0.8 балла и точность детекции 0.94. </w:t>
      </w:r>
      <w:r w:rsidRPr="00AF4C18">
        <w:rPr>
          <w:lang w:val="ru-RU"/>
        </w:rPr>
        <w:t xml:space="preserve">Подтверждена эффективность многозадачного обучения как регуляризатора. </w:t>
      </w:r>
    </w:p>
    <w:p w14:paraId="360BF238" w14:textId="77777777" w:rsidR="00754CB7" w:rsidRPr="00AF4C18" w:rsidRDefault="00754CB7" w:rsidP="00015082">
      <w:pPr>
        <w:pStyle w:val="15"/>
        <w:rPr>
          <w:lang w:val="ru-RU"/>
        </w:rPr>
      </w:pPr>
      <w:r w:rsidRPr="00AF4C18">
        <w:rPr>
          <w:i/>
          <w:lang w:val="ru-RU"/>
        </w:rPr>
        <w:t>Ключевые слова:</w:t>
      </w:r>
      <w:r w:rsidRPr="00AF4C18">
        <w:rPr>
          <w:lang w:val="ru-RU"/>
        </w:rPr>
        <w:t xml:space="preserve"> машинное обучение, репрезентативный корпус, синтетические данные, автоматизированная оценка эссе, обработка естественного языка, детекция сгенерированных текстов.</w:t>
      </w:r>
    </w:p>
    <w:p w14:paraId="03582EC8" w14:textId="4D20A06A" w:rsidR="00754CB7" w:rsidRPr="00A1055F" w:rsidRDefault="00754CB7" w:rsidP="00A1055F">
      <w:pPr>
        <w:pStyle w:val="aa"/>
        <w:numPr>
          <w:ilvl w:val="0"/>
          <w:numId w:val="46"/>
        </w:numPr>
        <w:spacing w:before="480" w:after="320"/>
        <w:ind w:left="284" w:right="851" w:hanging="284"/>
        <w:contextualSpacing w:val="0"/>
        <w:rPr>
          <w:b/>
          <w:sz w:val="28"/>
          <w:szCs w:val="28"/>
        </w:rPr>
      </w:pPr>
      <w:r w:rsidRPr="00A1055F">
        <w:rPr>
          <w:b/>
          <w:sz w:val="28"/>
          <w:szCs w:val="28"/>
        </w:rPr>
        <w:t>Введение</w:t>
      </w:r>
    </w:p>
    <w:p w14:paraId="6907595D" w14:textId="3F3166B7" w:rsidR="00754CB7" w:rsidRPr="00754CB7" w:rsidRDefault="00754CB7" w:rsidP="00015082">
      <w:pPr>
        <w:ind w:firstLine="397"/>
        <w:jc w:val="both"/>
      </w:pPr>
      <w:r w:rsidRPr="00754CB7">
        <w:t>Массовый переход к онлайн-обучению и открытым курсам привел к значительному росту объема письменных работ студентов, потому что эссе остаются ключевой формой аттестации в дистанционном формате. Написание эссе позволяет комплексно оценить уровень подготовки обучающегося. Однако ручная проверка эссе включа</w:t>
      </w:r>
      <w:r w:rsidR="00015082">
        <w:t xml:space="preserve">ет в себя ряд проблем, например, </w:t>
      </w:r>
      <w:r w:rsidRPr="00754CB7">
        <w:t>высокая трудоемкость процесса и субъективность при проверке работ. Существующие системы автоматизированной проверки работ имеют ряд недостатков, который включает в себя нечувствительность к смысловым и стилистическим нюансам, а также уязвимость к сгенерированным работам [1]. Это создает острую необходимость в новом подходе, который сочетал бы глубокий анализ содержания и верификацию автора работы (самостоятельно или с применением технологий искусственного интеллекта).</w:t>
      </w:r>
    </w:p>
    <w:p w14:paraId="59FC3327" w14:textId="0CF1E2EF" w:rsidR="00754CB7" w:rsidRPr="00754CB7" w:rsidRDefault="00754CB7" w:rsidP="00A1055F">
      <w:pPr>
        <w:ind w:firstLine="397"/>
        <w:jc w:val="both"/>
      </w:pPr>
      <w:r w:rsidRPr="00754CB7">
        <w:t>Ключевым препятствием для создания таких систем является отсутствие репрезентативных корпусов образовательных текстов [2]. Публичные датасеты не всегда и не в полной мере соответствуют целевой таксономии и предметной области, а сбор реальных студенческих работ в необходимом для обучения модели количестве ограничен этическими и правовыми барьерами[3].</w:t>
      </w:r>
    </w:p>
    <w:p w14:paraId="3B434E5D" w14:textId="77777777" w:rsidR="00754CB7" w:rsidRPr="00754CB7" w:rsidRDefault="00754CB7" w:rsidP="00A1055F">
      <w:pPr>
        <w:ind w:firstLine="397"/>
        <w:jc w:val="both"/>
      </w:pPr>
      <w:r w:rsidRPr="00754CB7">
        <w:t>Целью исследования является разработка генеративной модели для автоматизированной оценки эссе, базирующийся на репрезентативном гибридном корпусе. Для достижения данной цели были поставлены следующие задачи</w:t>
      </w:r>
      <w:r w:rsidRPr="00754CB7">
        <w:rPr>
          <w:lang w:val="en-US"/>
        </w:rPr>
        <w:t>:</w:t>
      </w:r>
    </w:p>
    <w:p w14:paraId="20220E8B" w14:textId="0E21D386" w:rsidR="00754CB7" w:rsidRPr="00754CB7" w:rsidRDefault="00754CB7" w:rsidP="00A1055F">
      <w:pPr>
        <w:numPr>
          <w:ilvl w:val="0"/>
          <w:numId w:val="32"/>
        </w:numPr>
        <w:spacing w:after="60"/>
        <w:ind w:hanging="295"/>
      </w:pPr>
      <w:r w:rsidRPr="00754CB7">
        <w:t>Провести сравнительный анализ стратегий сбора и разметки образовательных текстов</w:t>
      </w:r>
      <w:r w:rsidR="00A1055F">
        <w:t>.</w:t>
      </w:r>
      <w:r w:rsidRPr="00754CB7">
        <w:t xml:space="preserve"> </w:t>
      </w:r>
    </w:p>
    <w:p w14:paraId="5594AC48" w14:textId="42BC7959" w:rsidR="00754CB7" w:rsidRPr="00754CB7" w:rsidRDefault="00754CB7" w:rsidP="00A1055F">
      <w:pPr>
        <w:numPr>
          <w:ilvl w:val="0"/>
          <w:numId w:val="32"/>
        </w:numPr>
        <w:spacing w:after="60"/>
        <w:ind w:hanging="295"/>
      </w:pPr>
      <w:r w:rsidRPr="00754CB7">
        <w:t>Определение репрезентативного соотношения реальных и синтетических данных</w:t>
      </w:r>
      <w:r w:rsidR="00A1055F">
        <w:t>.</w:t>
      </w:r>
    </w:p>
    <w:p w14:paraId="43A2326D" w14:textId="5388119D" w:rsidR="00754CB7" w:rsidRPr="00754CB7" w:rsidRDefault="00754CB7" w:rsidP="00A1055F">
      <w:pPr>
        <w:numPr>
          <w:ilvl w:val="0"/>
          <w:numId w:val="32"/>
        </w:numPr>
        <w:spacing w:after="60"/>
        <w:ind w:hanging="295"/>
      </w:pPr>
      <w:r w:rsidRPr="00754CB7">
        <w:t>Программная реализация многозадачной нейросетевой архитектуры</w:t>
      </w:r>
      <w:r w:rsidR="00A1055F">
        <w:t>.</w:t>
      </w:r>
    </w:p>
    <w:p w14:paraId="40756B7F" w14:textId="196AC9D1" w:rsidR="00A1055F" w:rsidRDefault="00754CB7" w:rsidP="00A1055F">
      <w:pPr>
        <w:numPr>
          <w:ilvl w:val="0"/>
          <w:numId w:val="32"/>
        </w:numPr>
        <w:spacing w:after="60"/>
        <w:ind w:hanging="295"/>
      </w:pPr>
      <w:r w:rsidRPr="00754CB7">
        <w:t>Оценка точности модели по критериям качества и детекции авторства</w:t>
      </w:r>
      <w:r w:rsidR="00A1055F">
        <w:t>.</w:t>
      </w:r>
    </w:p>
    <w:p w14:paraId="1FCD1351" w14:textId="48EBF6DC" w:rsidR="00754CB7" w:rsidRPr="00754CB7" w:rsidRDefault="00A1055F" w:rsidP="00A1055F">
      <w:r>
        <w:br w:type="page"/>
      </w:r>
    </w:p>
    <w:p w14:paraId="73A9B030" w14:textId="77777777" w:rsidR="00754CB7" w:rsidRPr="00754CB7" w:rsidRDefault="00754CB7" w:rsidP="00A1055F">
      <w:pPr>
        <w:keepNext/>
        <w:numPr>
          <w:ilvl w:val="0"/>
          <w:numId w:val="36"/>
        </w:numPr>
        <w:spacing w:before="240" w:after="240"/>
        <w:ind w:left="284" w:hanging="284"/>
        <w:outlineLvl w:val="0"/>
        <w:rPr>
          <w:b/>
          <w:sz w:val="28"/>
          <w:szCs w:val="28"/>
        </w:rPr>
      </w:pPr>
      <w:r w:rsidRPr="00754CB7">
        <w:rPr>
          <w:b/>
          <w:sz w:val="28"/>
          <w:szCs w:val="28"/>
        </w:rPr>
        <w:lastRenderedPageBreak/>
        <w:t>Формирование репрезентативного корпуса для обучения модели</w:t>
      </w:r>
    </w:p>
    <w:p w14:paraId="4FD92576" w14:textId="77777777" w:rsidR="00754CB7" w:rsidRPr="00754CB7" w:rsidRDefault="00754CB7" w:rsidP="00754CB7">
      <w:pPr>
        <w:numPr>
          <w:ilvl w:val="1"/>
          <w:numId w:val="36"/>
        </w:numPr>
        <w:contextualSpacing/>
        <w:rPr>
          <w:b/>
          <w:bCs/>
          <w:sz w:val="24"/>
          <w:szCs w:val="24"/>
        </w:rPr>
      </w:pPr>
      <w:r w:rsidRPr="00754CB7">
        <w:rPr>
          <w:b/>
          <w:bCs/>
          <w:sz w:val="24"/>
          <w:szCs w:val="24"/>
        </w:rPr>
        <w:t>Стратегии сбора данных</w:t>
      </w:r>
    </w:p>
    <w:p w14:paraId="587EFBCE" w14:textId="77777777" w:rsidR="00754CB7" w:rsidRPr="00754CB7" w:rsidRDefault="00754CB7" w:rsidP="00754CB7">
      <w:pPr>
        <w:ind w:left="360"/>
        <w:contextualSpacing/>
        <w:rPr>
          <w:b/>
          <w:bCs/>
          <w:sz w:val="24"/>
          <w:szCs w:val="24"/>
        </w:rPr>
      </w:pPr>
    </w:p>
    <w:p w14:paraId="1A8EE2CF" w14:textId="77777777" w:rsidR="00754CB7" w:rsidRPr="00754CB7" w:rsidRDefault="00754CB7" w:rsidP="00A1055F">
      <w:pPr>
        <w:ind w:firstLine="426"/>
        <w:contextualSpacing/>
        <w:jc w:val="both"/>
        <w:rPr>
          <w:b/>
          <w:bCs/>
          <w:sz w:val="24"/>
          <w:szCs w:val="24"/>
        </w:rPr>
      </w:pPr>
      <w:r w:rsidRPr="00754CB7">
        <w:t>Анализ трех основных стратегий получения размеченных эссе:</w:t>
      </w:r>
    </w:p>
    <w:p w14:paraId="769FD1EC" w14:textId="77777777" w:rsidR="00754CB7" w:rsidRPr="00754CB7" w:rsidRDefault="00754CB7" w:rsidP="00A1055F">
      <w:pPr>
        <w:numPr>
          <w:ilvl w:val="0"/>
          <w:numId w:val="33"/>
        </w:numPr>
        <w:ind w:left="0" w:firstLine="426"/>
        <w:contextualSpacing/>
        <w:jc w:val="both"/>
      </w:pPr>
      <w:r w:rsidRPr="00754CB7">
        <w:t>Исторические архивы вузов – множество правовых и этических ограничений, несбалансированность классов.</w:t>
      </w:r>
    </w:p>
    <w:p w14:paraId="6C4549CF" w14:textId="17914BBF" w:rsidR="00754CB7" w:rsidRPr="00754CB7" w:rsidRDefault="00754CB7" w:rsidP="00A1055F">
      <w:pPr>
        <w:numPr>
          <w:ilvl w:val="0"/>
          <w:numId w:val="33"/>
        </w:numPr>
        <w:ind w:left="0" w:firstLine="426"/>
        <w:contextualSpacing/>
        <w:jc w:val="both"/>
      </w:pPr>
      <w:r w:rsidRPr="00754CB7">
        <w:t xml:space="preserve">Синтетическая генерация при помощи </w:t>
      </w:r>
      <w:r w:rsidRPr="00754CB7">
        <w:rPr>
          <w:lang w:val="en-US"/>
        </w:rPr>
        <w:t>LLM</w:t>
      </w:r>
      <w:r w:rsidRPr="00754CB7">
        <w:t xml:space="preserve"> </w:t>
      </w:r>
      <w:r w:rsidR="00F966BA" w:rsidRPr="00F966BA">
        <w:t>–</w:t>
      </w:r>
      <w:r w:rsidRPr="00754CB7">
        <w:t xml:space="preserve"> разработана методология контролируемой генерации с использованием 4 моделей (</w:t>
      </w:r>
      <w:r w:rsidRPr="00754CB7">
        <w:rPr>
          <w:lang w:val="en-US"/>
        </w:rPr>
        <w:t>GPT</w:t>
      </w:r>
      <w:r w:rsidRPr="00754CB7">
        <w:t xml:space="preserve">-4, </w:t>
      </w:r>
      <w:r w:rsidRPr="00754CB7">
        <w:rPr>
          <w:lang w:val="en-US"/>
        </w:rPr>
        <w:t>Grok</w:t>
      </w:r>
      <w:r w:rsidRPr="00754CB7">
        <w:t xml:space="preserve">, </w:t>
      </w:r>
      <w:r w:rsidRPr="00754CB7">
        <w:rPr>
          <w:lang w:val="en-US"/>
        </w:rPr>
        <w:t>DeepSeek</w:t>
      </w:r>
      <w:r w:rsidRPr="00754CB7">
        <w:t xml:space="preserve">, </w:t>
      </w:r>
      <w:r w:rsidRPr="00754CB7">
        <w:rPr>
          <w:lang w:val="en-US"/>
        </w:rPr>
        <w:t>Gemini</w:t>
      </w:r>
      <w:r w:rsidRPr="00754CB7">
        <w:t>).</w:t>
      </w:r>
    </w:p>
    <w:p w14:paraId="392D8CCD" w14:textId="552DF4A6" w:rsidR="00754CB7" w:rsidRPr="00754CB7" w:rsidRDefault="00754CB7" w:rsidP="00A1055F">
      <w:pPr>
        <w:numPr>
          <w:ilvl w:val="0"/>
          <w:numId w:val="33"/>
        </w:numPr>
        <w:ind w:left="0" w:firstLine="426"/>
        <w:contextualSpacing/>
        <w:jc w:val="both"/>
      </w:pPr>
      <w:r w:rsidRPr="00754CB7">
        <w:t xml:space="preserve">Публичные датасеты </w:t>
      </w:r>
      <w:r w:rsidR="00F966BA" w:rsidRPr="00F966BA">
        <w:t>–</w:t>
      </w:r>
      <w:r w:rsidRPr="00754CB7">
        <w:t xml:space="preserve"> непригодны из-за несоответствия целевой таксономии и предметной области.</w:t>
      </w:r>
    </w:p>
    <w:p w14:paraId="237F5F07" w14:textId="77777777" w:rsidR="00754CB7" w:rsidRPr="00754CB7" w:rsidRDefault="00754CB7" w:rsidP="00A1055F">
      <w:pPr>
        <w:ind w:firstLine="426"/>
        <w:jc w:val="both"/>
      </w:pPr>
      <w:r w:rsidRPr="00754CB7">
        <w:t xml:space="preserve">Таким образом, ни одна из трех стратегий изолированно не позволяет получить репрезентативный размеченный корпус в отдельности. Поэтому было принято решение реализовать гибридный подход – установить соотношение, при котором можно смешать студенческие эссе и синтетически сгенерированные эссе, при этом обеспечить репрезентативность корпуса. </w:t>
      </w:r>
    </w:p>
    <w:p w14:paraId="686D5F1D" w14:textId="77777777" w:rsidR="00754CB7" w:rsidRPr="00754CB7" w:rsidRDefault="00754CB7" w:rsidP="00754CB7">
      <w:pPr>
        <w:ind w:left="720" w:firstLine="397"/>
      </w:pPr>
    </w:p>
    <w:p w14:paraId="46E6D7FE" w14:textId="77777777" w:rsidR="00754CB7" w:rsidRPr="00754CB7" w:rsidRDefault="00754CB7" w:rsidP="00754CB7">
      <w:pPr>
        <w:numPr>
          <w:ilvl w:val="1"/>
          <w:numId w:val="36"/>
        </w:numPr>
        <w:contextualSpacing/>
        <w:rPr>
          <w:b/>
          <w:bCs/>
          <w:sz w:val="24"/>
          <w:szCs w:val="24"/>
        </w:rPr>
      </w:pPr>
      <w:r w:rsidRPr="00754CB7">
        <w:rPr>
          <w:b/>
          <w:bCs/>
          <w:sz w:val="24"/>
          <w:szCs w:val="24"/>
        </w:rPr>
        <w:t xml:space="preserve">Оценка пригодности </w:t>
      </w:r>
      <w:r w:rsidRPr="00754CB7">
        <w:rPr>
          <w:b/>
          <w:bCs/>
          <w:sz w:val="24"/>
          <w:szCs w:val="24"/>
          <w:lang w:val="en-US"/>
        </w:rPr>
        <w:t>LLM</w:t>
      </w:r>
      <w:r w:rsidRPr="00754CB7">
        <w:rPr>
          <w:b/>
          <w:bCs/>
          <w:sz w:val="24"/>
          <w:szCs w:val="24"/>
        </w:rPr>
        <w:t xml:space="preserve"> для генерации образовательных эссе</w:t>
      </w:r>
    </w:p>
    <w:p w14:paraId="20F8F9CD" w14:textId="77777777" w:rsidR="00754CB7" w:rsidRPr="00754CB7" w:rsidRDefault="00754CB7" w:rsidP="00754CB7">
      <w:pPr>
        <w:ind w:left="360"/>
        <w:contextualSpacing/>
        <w:rPr>
          <w:b/>
          <w:bCs/>
          <w:sz w:val="24"/>
          <w:szCs w:val="24"/>
        </w:rPr>
      </w:pPr>
    </w:p>
    <w:p w14:paraId="0A93EEBD" w14:textId="77777777" w:rsidR="00754CB7" w:rsidRPr="00754CB7" w:rsidRDefault="00754CB7" w:rsidP="00A1055F">
      <w:pPr>
        <w:ind w:firstLine="426"/>
        <w:rPr>
          <w:b/>
          <w:bCs/>
        </w:rPr>
      </w:pPr>
      <w:r w:rsidRPr="00754CB7">
        <w:t xml:space="preserve">Для проверки пригодности моделей для генерации эссе было сгенерировано по 100 эссе на темы из курса информатики. Экспертная оценка по критериям выявила существенные различия между моделями (табл. </w:t>
      </w:r>
      <w:r w:rsidRPr="00754CB7">
        <w:rPr>
          <w:lang w:val="en-US"/>
        </w:rPr>
        <w:t>1).</w:t>
      </w:r>
    </w:p>
    <w:p w14:paraId="683A8427" w14:textId="77777777" w:rsidR="00754CB7" w:rsidRPr="00F966BA" w:rsidRDefault="00754CB7" w:rsidP="00754CB7">
      <w:pPr>
        <w:keepNext/>
        <w:pBdr>
          <w:top w:val="nil"/>
          <w:left w:val="nil"/>
          <w:bottom w:val="nil"/>
          <w:right w:val="nil"/>
          <w:between w:val="nil"/>
        </w:pBdr>
        <w:spacing w:before="120" w:after="120"/>
        <w:ind w:right="-2" w:firstLine="397"/>
        <w:jc w:val="center"/>
        <w:rPr>
          <w:b/>
          <w:color w:val="000000"/>
          <w:sz w:val="20"/>
          <w:szCs w:val="20"/>
        </w:rPr>
      </w:pPr>
      <w:r w:rsidRPr="00F966BA">
        <w:rPr>
          <w:b/>
          <w:color w:val="000000"/>
          <w:sz w:val="20"/>
          <w:szCs w:val="20"/>
        </w:rPr>
        <w:t xml:space="preserve">Таблица 1. </w:t>
      </w:r>
      <w:r w:rsidRPr="00F966BA">
        <w:rPr>
          <w:color w:val="000000"/>
          <w:sz w:val="20"/>
          <w:szCs w:val="20"/>
        </w:rPr>
        <w:t xml:space="preserve">Средние оценки эссе, сгенерированные разными </w:t>
      </w:r>
      <w:r w:rsidRPr="00F966BA">
        <w:rPr>
          <w:color w:val="000000"/>
          <w:sz w:val="20"/>
          <w:szCs w:val="20"/>
          <w:lang w:val="en-US"/>
        </w:rPr>
        <w:t>LLM</w:t>
      </w:r>
      <w:r w:rsidRPr="00F966BA">
        <w:rPr>
          <w:color w:val="000000"/>
          <w:sz w:val="20"/>
          <w:szCs w:val="20"/>
        </w:rPr>
        <w:t xml:space="preserve"> по 10-балльной шкале</w:t>
      </w:r>
    </w:p>
    <w:tbl>
      <w:tblPr>
        <w:tblW w:w="4769" w:type="pct"/>
        <w:jc w:val="center"/>
        <w:tblLayout w:type="fixed"/>
        <w:tblCellMar>
          <w:top w:w="150" w:type="dxa"/>
          <w:left w:w="5" w:type="dxa"/>
          <w:bottom w:w="150" w:type="dxa"/>
          <w:right w:w="235" w:type="dxa"/>
        </w:tblCellMar>
        <w:tblLook w:val="04A0" w:firstRow="1" w:lastRow="0" w:firstColumn="1" w:lastColumn="0" w:noHBand="0" w:noVBand="1"/>
      </w:tblPr>
      <w:tblGrid>
        <w:gridCol w:w="1838"/>
        <w:gridCol w:w="1092"/>
        <w:gridCol w:w="1220"/>
        <w:gridCol w:w="1377"/>
        <w:gridCol w:w="1415"/>
        <w:gridCol w:w="1699"/>
      </w:tblGrid>
      <w:tr w:rsidR="00754CB7" w:rsidRPr="00754CB7" w14:paraId="7F18700C" w14:textId="77777777" w:rsidTr="00754CB7">
        <w:trPr>
          <w:trHeight w:val="20"/>
          <w:tblHeader/>
          <w:jc w:val="center"/>
        </w:trPr>
        <w:tc>
          <w:tcPr>
            <w:tcW w:w="1063" w:type="pct"/>
            <w:tcBorders>
              <w:top w:val="single" w:sz="4" w:space="0" w:color="000000"/>
              <w:left w:val="single" w:sz="4" w:space="0" w:color="000000"/>
              <w:bottom w:val="single" w:sz="4" w:space="0" w:color="000000"/>
              <w:right w:val="single" w:sz="4" w:space="0" w:color="000000"/>
            </w:tcBorders>
            <w:vAlign w:val="center"/>
          </w:tcPr>
          <w:p w14:paraId="27ECAE8D" w14:textId="77777777" w:rsidR="00754CB7" w:rsidRPr="00754CB7" w:rsidRDefault="00754CB7" w:rsidP="00754CB7">
            <w:r w:rsidRPr="00754CB7">
              <w:t>Критерий оценки</w:t>
            </w:r>
          </w:p>
        </w:tc>
        <w:tc>
          <w:tcPr>
            <w:tcW w:w="632" w:type="pct"/>
            <w:tcBorders>
              <w:top w:val="single" w:sz="4" w:space="0" w:color="000000"/>
              <w:left w:val="single" w:sz="4" w:space="0" w:color="000000"/>
              <w:bottom w:val="single" w:sz="4" w:space="0" w:color="000000"/>
              <w:right w:val="single" w:sz="4" w:space="0" w:color="000000"/>
            </w:tcBorders>
            <w:tcMar>
              <w:left w:w="240" w:type="dxa"/>
            </w:tcMar>
            <w:vAlign w:val="center"/>
          </w:tcPr>
          <w:p w14:paraId="3DF11DA8" w14:textId="77777777" w:rsidR="00754CB7" w:rsidRPr="00754CB7" w:rsidRDefault="00754CB7" w:rsidP="00754CB7">
            <w:pPr>
              <w:jc w:val="center"/>
            </w:pPr>
            <w:r w:rsidRPr="00754CB7">
              <w:t>GPT-4</w:t>
            </w:r>
          </w:p>
        </w:tc>
        <w:tc>
          <w:tcPr>
            <w:tcW w:w="706" w:type="pct"/>
            <w:tcBorders>
              <w:top w:val="single" w:sz="4" w:space="0" w:color="000000"/>
              <w:left w:val="single" w:sz="4" w:space="0" w:color="000000"/>
              <w:bottom w:val="single" w:sz="4" w:space="0" w:color="000000"/>
              <w:right w:val="single" w:sz="4" w:space="0" w:color="000000"/>
            </w:tcBorders>
            <w:tcMar>
              <w:left w:w="240" w:type="dxa"/>
            </w:tcMar>
            <w:vAlign w:val="center"/>
          </w:tcPr>
          <w:p w14:paraId="660B85FA" w14:textId="77777777" w:rsidR="00754CB7" w:rsidRPr="00754CB7" w:rsidRDefault="00754CB7" w:rsidP="00754CB7">
            <w:pPr>
              <w:jc w:val="center"/>
            </w:pPr>
            <w:r w:rsidRPr="00754CB7">
              <w:t>Grok</w:t>
            </w:r>
          </w:p>
        </w:tc>
        <w:tc>
          <w:tcPr>
            <w:tcW w:w="797" w:type="pct"/>
            <w:tcBorders>
              <w:top w:val="single" w:sz="4" w:space="0" w:color="000000"/>
              <w:left w:val="single" w:sz="4" w:space="0" w:color="000000"/>
              <w:bottom w:val="single" w:sz="4" w:space="0" w:color="000000"/>
              <w:right w:val="single" w:sz="4" w:space="0" w:color="000000"/>
            </w:tcBorders>
            <w:tcMar>
              <w:left w:w="240" w:type="dxa"/>
            </w:tcMar>
            <w:vAlign w:val="center"/>
          </w:tcPr>
          <w:p w14:paraId="631FC0C1" w14:textId="77777777" w:rsidR="00754CB7" w:rsidRPr="00754CB7" w:rsidRDefault="00754CB7" w:rsidP="00754CB7">
            <w:pPr>
              <w:jc w:val="center"/>
            </w:pPr>
            <w:r w:rsidRPr="00754CB7">
              <w:t>DeepSeek</w:t>
            </w:r>
          </w:p>
        </w:tc>
        <w:tc>
          <w:tcPr>
            <w:tcW w:w="819" w:type="pct"/>
            <w:tcBorders>
              <w:top w:val="single" w:sz="4" w:space="0" w:color="000000"/>
              <w:left w:val="single" w:sz="4" w:space="0" w:color="000000"/>
              <w:bottom w:val="single" w:sz="4" w:space="0" w:color="000000"/>
              <w:right w:val="single" w:sz="4" w:space="0" w:color="000000"/>
            </w:tcBorders>
            <w:tcMar>
              <w:left w:w="240" w:type="dxa"/>
            </w:tcMar>
            <w:vAlign w:val="center"/>
          </w:tcPr>
          <w:p w14:paraId="54328C65" w14:textId="77777777" w:rsidR="00754CB7" w:rsidRPr="00754CB7" w:rsidRDefault="00754CB7" w:rsidP="00754CB7">
            <w:pPr>
              <w:jc w:val="center"/>
            </w:pPr>
            <w:r w:rsidRPr="00754CB7">
              <w:t>Gemini</w:t>
            </w:r>
          </w:p>
        </w:tc>
        <w:tc>
          <w:tcPr>
            <w:tcW w:w="984" w:type="pct"/>
            <w:tcBorders>
              <w:top w:val="single" w:sz="4" w:space="0" w:color="000000"/>
              <w:left w:val="single" w:sz="4" w:space="0" w:color="000000"/>
              <w:bottom w:val="single" w:sz="4" w:space="0" w:color="000000"/>
              <w:right w:val="single" w:sz="4" w:space="0" w:color="000000"/>
            </w:tcBorders>
            <w:tcMar>
              <w:left w:w="240" w:type="dxa"/>
            </w:tcMar>
            <w:vAlign w:val="center"/>
          </w:tcPr>
          <w:p w14:paraId="3240E831" w14:textId="77777777" w:rsidR="00754CB7" w:rsidRPr="00754CB7" w:rsidRDefault="00754CB7" w:rsidP="00754CB7">
            <w:pPr>
              <w:jc w:val="center"/>
            </w:pPr>
            <w:r w:rsidRPr="00754CB7">
              <w:t>Студенты</w:t>
            </w:r>
          </w:p>
        </w:tc>
      </w:tr>
      <w:tr w:rsidR="00754CB7" w:rsidRPr="00754CB7" w14:paraId="7371D383" w14:textId="77777777" w:rsidTr="00754CB7">
        <w:trPr>
          <w:trHeight w:val="20"/>
          <w:jc w:val="center"/>
        </w:trPr>
        <w:tc>
          <w:tcPr>
            <w:tcW w:w="1063" w:type="pct"/>
            <w:tcBorders>
              <w:top w:val="single" w:sz="4" w:space="0" w:color="000000"/>
              <w:left w:val="single" w:sz="4" w:space="0" w:color="000000"/>
              <w:bottom w:val="single" w:sz="4" w:space="0" w:color="000000"/>
              <w:right w:val="single" w:sz="4" w:space="0" w:color="000000"/>
            </w:tcBorders>
            <w:vAlign w:val="center"/>
          </w:tcPr>
          <w:p w14:paraId="678F6ACD" w14:textId="77777777" w:rsidR="00754CB7" w:rsidRPr="00754CB7" w:rsidRDefault="00754CB7" w:rsidP="00754CB7">
            <w:r w:rsidRPr="00754CB7">
              <w:t>Логика и структура</w:t>
            </w:r>
          </w:p>
        </w:tc>
        <w:tc>
          <w:tcPr>
            <w:tcW w:w="632" w:type="pct"/>
            <w:tcBorders>
              <w:top w:val="single" w:sz="4" w:space="0" w:color="000000"/>
              <w:left w:val="single" w:sz="4" w:space="0" w:color="000000"/>
              <w:bottom w:val="single" w:sz="4" w:space="0" w:color="000000"/>
              <w:right w:val="single" w:sz="4" w:space="0" w:color="000000"/>
            </w:tcBorders>
            <w:tcMar>
              <w:left w:w="240" w:type="dxa"/>
            </w:tcMar>
            <w:vAlign w:val="center"/>
          </w:tcPr>
          <w:p w14:paraId="040130CA" w14:textId="77777777" w:rsidR="00754CB7" w:rsidRPr="00754CB7" w:rsidRDefault="00754CB7" w:rsidP="00754CB7">
            <w:pPr>
              <w:jc w:val="center"/>
            </w:pPr>
            <w:r w:rsidRPr="00754CB7">
              <w:t>8.73</w:t>
            </w:r>
          </w:p>
        </w:tc>
        <w:tc>
          <w:tcPr>
            <w:tcW w:w="706" w:type="pct"/>
            <w:tcBorders>
              <w:top w:val="single" w:sz="4" w:space="0" w:color="000000"/>
              <w:left w:val="single" w:sz="4" w:space="0" w:color="000000"/>
              <w:bottom w:val="single" w:sz="4" w:space="0" w:color="000000"/>
              <w:right w:val="single" w:sz="4" w:space="0" w:color="000000"/>
            </w:tcBorders>
            <w:tcMar>
              <w:left w:w="240" w:type="dxa"/>
            </w:tcMar>
            <w:vAlign w:val="center"/>
          </w:tcPr>
          <w:p w14:paraId="3CB96197" w14:textId="77777777" w:rsidR="00754CB7" w:rsidRPr="00754CB7" w:rsidRDefault="00754CB7" w:rsidP="00754CB7">
            <w:pPr>
              <w:jc w:val="center"/>
            </w:pPr>
            <w:r w:rsidRPr="00754CB7">
              <w:t>8.14</w:t>
            </w:r>
          </w:p>
        </w:tc>
        <w:tc>
          <w:tcPr>
            <w:tcW w:w="797" w:type="pct"/>
            <w:tcBorders>
              <w:top w:val="single" w:sz="4" w:space="0" w:color="000000"/>
              <w:left w:val="single" w:sz="4" w:space="0" w:color="000000"/>
              <w:bottom w:val="single" w:sz="4" w:space="0" w:color="000000"/>
              <w:right w:val="single" w:sz="4" w:space="0" w:color="000000"/>
            </w:tcBorders>
            <w:tcMar>
              <w:left w:w="240" w:type="dxa"/>
            </w:tcMar>
            <w:vAlign w:val="center"/>
          </w:tcPr>
          <w:p w14:paraId="2EE1BE24" w14:textId="77777777" w:rsidR="00754CB7" w:rsidRPr="00754CB7" w:rsidRDefault="00754CB7" w:rsidP="00754CB7">
            <w:pPr>
              <w:jc w:val="center"/>
            </w:pPr>
            <w:r w:rsidRPr="00754CB7">
              <w:t>8.76</w:t>
            </w:r>
          </w:p>
        </w:tc>
        <w:tc>
          <w:tcPr>
            <w:tcW w:w="819" w:type="pct"/>
            <w:tcBorders>
              <w:top w:val="single" w:sz="4" w:space="0" w:color="000000"/>
              <w:left w:val="single" w:sz="4" w:space="0" w:color="000000"/>
              <w:bottom w:val="single" w:sz="4" w:space="0" w:color="000000"/>
              <w:right w:val="single" w:sz="4" w:space="0" w:color="000000"/>
            </w:tcBorders>
            <w:tcMar>
              <w:left w:w="240" w:type="dxa"/>
            </w:tcMar>
            <w:vAlign w:val="center"/>
          </w:tcPr>
          <w:p w14:paraId="25482E37" w14:textId="77777777" w:rsidR="00754CB7" w:rsidRPr="00754CB7" w:rsidRDefault="00754CB7" w:rsidP="00754CB7">
            <w:pPr>
              <w:jc w:val="center"/>
            </w:pPr>
            <w:r w:rsidRPr="00754CB7">
              <w:t>8.78</w:t>
            </w:r>
          </w:p>
        </w:tc>
        <w:tc>
          <w:tcPr>
            <w:tcW w:w="984" w:type="pct"/>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5D21C43A" w14:textId="77777777" w:rsidR="00754CB7" w:rsidRPr="00754CB7" w:rsidRDefault="00754CB7" w:rsidP="00754CB7">
            <w:pPr>
              <w:jc w:val="center"/>
            </w:pPr>
            <w:r w:rsidRPr="00754CB7">
              <w:t>8.75</w:t>
            </w:r>
          </w:p>
        </w:tc>
      </w:tr>
      <w:tr w:rsidR="00754CB7" w:rsidRPr="00754CB7" w14:paraId="228C99A6" w14:textId="77777777" w:rsidTr="00754CB7">
        <w:trPr>
          <w:trHeight w:val="188"/>
          <w:jc w:val="center"/>
        </w:trPr>
        <w:tc>
          <w:tcPr>
            <w:tcW w:w="1063" w:type="pct"/>
            <w:tcBorders>
              <w:top w:val="single" w:sz="4" w:space="0" w:color="000000"/>
              <w:left w:val="single" w:sz="4" w:space="0" w:color="000000"/>
              <w:bottom w:val="single" w:sz="4" w:space="0" w:color="000000"/>
              <w:right w:val="single" w:sz="4" w:space="0" w:color="000000"/>
            </w:tcBorders>
            <w:vAlign w:val="center"/>
          </w:tcPr>
          <w:p w14:paraId="70CC3EC0" w14:textId="77777777" w:rsidR="00754CB7" w:rsidRPr="00754CB7" w:rsidRDefault="00754CB7" w:rsidP="00754CB7">
            <w:r w:rsidRPr="00754CB7">
              <w:t>Глубина темы</w:t>
            </w:r>
          </w:p>
        </w:tc>
        <w:tc>
          <w:tcPr>
            <w:tcW w:w="632" w:type="pct"/>
            <w:tcBorders>
              <w:top w:val="single" w:sz="4" w:space="0" w:color="000000"/>
              <w:left w:val="single" w:sz="4" w:space="0" w:color="000000"/>
              <w:bottom w:val="single" w:sz="4" w:space="0" w:color="000000"/>
              <w:right w:val="single" w:sz="4" w:space="0" w:color="000000"/>
            </w:tcBorders>
            <w:tcMar>
              <w:left w:w="240" w:type="dxa"/>
            </w:tcMar>
            <w:vAlign w:val="center"/>
          </w:tcPr>
          <w:p w14:paraId="669036D2" w14:textId="77777777" w:rsidR="00754CB7" w:rsidRPr="00754CB7" w:rsidRDefault="00754CB7" w:rsidP="00754CB7">
            <w:pPr>
              <w:jc w:val="center"/>
            </w:pPr>
            <w:r w:rsidRPr="00754CB7">
              <w:t>8.49</w:t>
            </w:r>
          </w:p>
        </w:tc>
        <w:tc>
          <w:tcPr>
            <w:tcW w:w="706" w:type="pct"/>
            <w:tcBorders>
              <w:top w:val="single" w:sz="4" w:space="0" w:color="000000"/>
              <w:left w:val="single" w:sz="4" w:space="0" w:color="000000"/>
              <w:bottom w:val="single" w:sz="4" w:space="0" w:color="000000"/>
              <w:right w:val="single" w:sz="4" w:space="0" w:color="000000"/>
            </w:tcBorders>
            <w:tcMar>
              <w:left w:w="240" w:type="dxa"/>
            </w:tcMar>
            <w:vAlign w:val="center"/>
          </w:tcPr>
          <w:p w14:paraId="459405DB" w14:textId="77777777" w:rsidR="00754CB7" w:rsidRPr="00754CB7" w:rsidRDefault="00754CB7" w:rsidP="00754CB7">
            <w:pPr>
              <w:jc w:val="center"/>
            </w:pPr>
            <w:r w:rsidRPr="00754CB7">
              <w:t>7.55</w:t>
            </w:r>
          </w:p>
        </w:tc>
        <w:tc>
          <w:tcPr>
            <w:tcW w:w="797" w:type="pct"/>
            <w:tcBorders>
              <w:top w:val="single" w:sz="4" w:space="0" w:color="000000"/>
              <w:left w:val="single" w:sz="4" w:space="0" w:color="000000"/>
              <w:bottom w:val="single" w:sz="4" w:space="0" w:color="000000"/>
              <w:right w:val="single" w:sz="4" w:space="0" w:color="000000"/>
            </w:tcBorders>
            <w:tcMar>
              <w:left w:w="240" w:type="dxa"/>
            </w:tcMar>
            <w:vAlign w:val="center"/>
          </w:tcPr>
          <w:p w14:paraId="5AB18E28" w14:textId="77777777" w:rsidR="00754CB7" w:rsidRPr="00754CB7" w:rsidRDefault="00754CB7" w:rsidP="00754CB7">
            <w:pPr>
              <w:jc w:val="center"/>
            </w:pPr>
            <w:r w:rsidRPr="00754CB7">
              <w:t>8.49</w:t>
            </w:r>
          </w:p>
        </w:tc>
        <w:tc>
          <w:tcPr>
            <w:tcW w:w="819" w:type="pct"/>
            <w:tcBorders>
              <w:top w:val="single" w:sz="4" w:space="0" w:color="000000"/>
              <w:left w:val="single" w:sz="4" w:space="0" w:color="000000"/>
              <w:bottom w:val="single" w:sz="4" w:space="0" w:color="000000"/>
              <w:right w:val="single" w:sz="4" w:space="0" w:color="000000"/>
            </w:tcBorders>
            <w:tcMar>
              <w:left w:w="240" w:type="dxa"/>
            </w:tcMar>
            <w:vAlign w:val="center"/>
          </w:tcPr>
          <w:p w14:paraId="68A76813" w14:textId="77777777" w:rsidR="00754CB7" w:rsidRPr="00754CB7" w:rsidRDefault="00754CB7" w:rsidP="00754CB7">
            <w:pPr>
              <w:jc w:val="center"/>
            </w:pPr>
            <w:r w:rsidRPr="00754CB7">
              <w:t>8.50</w:t>
            </w:r>
          </w:p>
        </w:tc>
        <w:tc>
          <w:tcPr>
            <w:tcW w:w="984" w:type="pct"/>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79508F0B" w14:textId="77777777" w:rsidR="00754CB7" w:rsidRPr="00754CB7" w:rsidRDefault="00754CB7" w:rsidP="00754CB7">
            <w:pPr>
              <w:jc w:val="center"/>
            </w:pPr>
            <w:r w:rsidRPr="00754CB7">
              <w:t>8.83</w:t>
            </w:r>
          </w:p>
        </w:tc>
      </w:tr>
      <w:tr w:rsidR="00754CB7" w:rsidRPr="00754CB7" w14:paraId="14B24949" w14:textId="77777777" w:rsidTr="00754CB7">
        <w:trPr>
          <w:trHeight w:val="20"/>
          <w:jc w:val="center"/>
        </w:trPr>
        <w:tc>
          <w:tcPr>
            <w:tcW w:w="1063" w:type="pct"/>
            <w:tcBorders>
              <w:top w:val="single" w:sz="4" w:space="0" w:color="000000"/>
              <w:left w:val="single" w:sz="4" w:space="0" w:color="000000"/>
              <w:bottom w:val="single" w:sz="4" w:space="0" w:color="000000"/>
              <w:right w:val="single" w:sz="4" w:space="0" w:color="000000"/>
            </w:tcBorders>
            <w:vAlign w:val="center"/>
          </w:tcPr>
          <w:p w14:paraId="06EF4A81" w14:textId="77777777" w:rsidR="00754CB7" w:rsidRPr="00754CB7" w:rsidRDefault="00754CB7" w:rsidP="00754CB7">
            <w:r w:rsidRPr="00754CB7">
              <w:t>Уместность примеров</w:t>
            </w:r>
          </w:p>
        </w:tc>
        <w:tc>
          <w:tcPr>
            <w:tcW w:w="632" w:type="pct"/>
            <w:tcBorders>
              <w:top w:val="single" w:sz="4" w:space="0" w:color="000000"/>
              <w:left w:val="single" w:sz="4" w:space="0" w:color="000000"/>
              <w:bottom w:val="single" w:sz="4" w:space="0" w:color="000000"/>
              <w:right w:val="single" w:sz="4" w:space="0" w:color="000000"/>
            </w:tcBorders>
            <w:tcMar>
              <w:left w:w="240" w:type="dxa"/>
            </w:tcMar>
            <w:vAlign w:val="center"/>
          </w:tcPr>
          <w:p w14:paraId="2509D822" w14:textId="77777777" w:rsidR="00754CB7" w:rsidRPr="00754CB7" w:rsidRDefault="00754CB7" w:rsidP="00754CB7">
            <w:pPr>
              <w:jc w:val="center"/>
            </w:pPr>
            <w:r w:rsidRPr="00754CB7">
              <w:t>7.87</w:t>
            </w:r>
          </w:p>
        </w:tc>
        <w:tc>
          <w:tcPr>
            <w:tcW w:w="706" w:type="pct"/>
            <w:tcBorders>
              <w:top w:val="single" w:sz="4" w:space="0" w:color="000000"/>
              <w:left w:val="single" w:sz="4" w:space="0" w:color="000000"/>
              <w:bottom w:val="single" w:sz="4" w:space="0" w:color="000000"/>
              <w:right w:val="single" w:sz="4" w:space="0" w:color="000000"/>
            </w:tcBorders>
            <w:tcMar>
              <w:left w:w="240" w:type="dxa"/>
            </w:tcMar>
            <w:vAlign w:val="center"/>
          </w:tcPr>
          <w:p w14:paraId="05B55CB5" w14:textId="77777777" w:rsidR="00754CB7" w:rsidRPr="00754CB7" w:rsidRDefault="00754CB7" w:rsidP="00754CB7">
            <w:pPr>
              <w:jc w:val="center"/>
            </w:pPr>
            <w:r w:rsidRPr="00754CB7">
              <w:t>7.75</w:t>
            </w:r>
          </w:p>
        </w:tc>
        <w:tc>
          <w:tcPr>
            <w:tcW w:w="797" w:type="pct"/>
            <w:tcBorders>
              <w:top w:val="single" w:sz="4" w:space="0" w:color="000000"/>
              <w:left w:val="single" w:sz="4" w:space="0" w:color="000000"/>
              <w:bottom w:val="single" w:sz="4" w:space="0" w:color="000000"/>
              <w:right w:val="single" w:sz="4" w:space="0" w:color="000000"/>
            </w:tcBorders>
            <w:tcMar>
              <w:left w:w="240" w:type="dxa"/>
            </w:tcMar>
            <w:vAlign w:val="center"/>
          </w:tcPr>
          <w:p w14:paraId="19B242C1" w14:textId="77777777" w:rsidR="00754CB7" w:rsidRPr="00754CB7" w:rsidRDefault="00754CB7" w:rsidP="00754CB7">
            <w:pPr>
              <w:jc w:val="center"/>
            </w:pPr>
            <w:r w:rsidRPr="00754CB7">
              <w:t>9.08</w:t>
            </w:r>
          </w:p>
        </w:tc>
        <w:tc>
          <w:tcPr>
            <w:tcW w:w="819" w:type="pct"/>
            <w:tcBorders>
              <w:top w:val="single" w:sz="4" w:space="0" w:color="000000"/>
              <w:left w:val="single" w:sz="4" w:space="0" w:color="000000"/>
              <w:bottom w:val="single" w:sz="4" w:space="0" w:color="000000"/>
              <w:right w:val="single" w:sz="4" w:space="0" w:color="000000"/>
            </w:tcBorders>
            <w:tcMar>
              <w:left w:w="240" w:type="dxa"/>
            </w:tcMar>
            <w:vAlign w:val="center"/>
          </w:tcPr>
          <w:p w14:paraId="66B7A606" w14:textId="77777777" w:rsidR="00754CB7" w:rsidRPr="00754CB7" w:rsidRDefault="00754CB7" w:rsidP="00754CB7">
            <w:pPr>
              <w:jc w:val="center"/>
            </w:pPr>
            <w:r w:rsidRPr="00754CB7">
              <w:t>8.49</w:t>
            </w:r>
          </w:p>
        </w:tc>
        <w:tc>
          <w:tcPr>
            <w:tcW w:w="984" w:type="pct"/>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2E693210" w14:textId="77777777" w:rsidR="00754CB7" w:rsidRPr="00754CB7" w:rsidRDefault="00754CB7" w:rsidP="00754CB7">
            <w:pPr>
              <w:jc w:val="center"/>
            </w:pPr>
            <w:r w:rsidRPr="00754CB7">
              <w:t>9.11</w:t>
            </w:r>
          </w:p>
        </w:tc>
      </w:tr>
      <w:tr w:rsidR="00754CB7" w:rsidRPr="00754CB7" w14:paraId="717FFC36" w14:textId="77777777" w:rsidTr="00754CB7">
        <w:trPr>
          <w:trHeight w:val="20"/>
          <w:jc w:val="center"/>
        </w:trPr>
        <w:tc>
          <w:tcPr>
            <w:tcW w:w="1063" w:type="pct"/>
            <w:tcBorders>
              <w:top w:val="single" w:sz="4" w:space="0" w:color="000000"/>
              <w:left w:val="single" w:sz="4" w:space="0" w:color="000000"/>
              <w:bottom w:val="single" w:sz="4" w:space="0" w:color="000000"/>
              <w:right w:val="single" w:sz="4" w:space="0" w:color="000000"/>
            </w:tcBorders>
            <w:vAlign w:val="center"/>
          </w:tcPr>
          <w:p w14:paraId="16B23536" w14:textId="77777777" w:rsidR="00754CB7" w:rsidRPr="00754CB7" w:rsidRDefault="00754CB7" w:rsidP="00754CB7">
            <w:r w:rsidRPr="00754CB7">
              <w:t>Языковая грамотность</w:t>
            </w:r>
          </w:p>
        </w:tc>
        <w:tc>
          <w:tcPr>
            <w:tcW w:w="632" w:type="pct"/>
            <w:tcBorders>
              <w:top w:val="single" w:sz="4" w:space="0" w:color="000000"/>
              <w:left w:val="single" w:sz="4" w:space="0" w:color="000000"/>
              <w:bottom w:val="single" w:sz="4" w:space="0" w:color="000000"/>
              <w:right w:val="single" w:sz="4" w:space="0" w:color="000000"/>
            </w:tcBorders>
            <w:tcMar>
              <w:left w:w="240" w:type="dxa"/>
            </w:tcMar>
            <w:vAlign w:val="center"/>
          </w:tcPr>
          <w:p w14:paraId="4DB01B3A" w14:textId="77777777" w:rsidR="00754CB7" w:rsidRPr="00754CB7" w:rsidRDefault="00754CB7" w:rsidP="00754CB7">
            <w:pPr>
              <w:jc w:val="center"/>
            </w:pPr>
            <w:r w:rsidRPr="00754CB7">
              <w:t>8.80</w:t>
            </w:r>
          </w:p>
        </w:tc>
        <w:tc>
          <w:tcPr>
            <w:tcW w:w="706" w:type="pct"/>
            <w:tcBorders>
              <w:top w:val="single" w:sz="4" w:space="0" w:color="000000"/>
              <w:left w:val="single" w:sz="4" w:space="0" w:color="000000"/>
              <w:bottom w:val="single" w:sz="4" w:space="0" w:color="000000"/>
              <w:right w:val="single" w:sz="4" w:space="0" w:color="000000"/>
            </w:tcBorders>
            <w:tcMar>
              <w:left w:w="240" w:type="dxa"/>
            </w:tcMar>
            <w:vAlign w:val="center"/>
          </w:tcPr>
          <w:p w14:paraId="78116C43" w14:textId="77777777" w:rsidR="00754CB7" w:rsidRPr="00754CB7" w:rsidRDefault="00754CB7" w:rsidP="00754CB7">
            <w:pPr>
              <w:jc w:val="center"/>
            </w:pPr>
            <w:r w:rsidRPr="00754CB7">
              <w:t>7.81</w:t>
            </w:r>
          </w:p>
        </w:tc>
        <w:tc>
          <w:tcPr>
            <w:tcW w:w="797" w:type="pct"/>
            <w:tcBorders>
              <w:top w:val="single" w:sz="4" w:space="0" w:color="000000"/>
              <w:left w:val="single" w:sz="4" w:space="0" w:color="000000"/>
              <w:bottom w:val="single" w:sz="4" w:space="0" w:color="000000"/>
              <w:right w:val="single" w:sz="4" w:space="0" w:color="000000"/>
            </w:tcBorders>
            <w:tcMar>
              <w:left w:w="240" w:type="dxa"/>
            </w:tcMar>
            <w:vAlign w:val="center"/>
          </w:tcPr>
          <w:p w14:paraId="4F7351A2" w14:textId="77777777" w:rsidR="00754CB7" w:rsidRPr="00754CB7" w:rsidRDefault="00754CB7" w:rsidP="00754CB7">
            <w:pPr>
              <w:jc w:val="center"/>
            </w:pPr>
            <w:r w:rsidRPr="00754CB7">
              <w:t>8.61</w:t>
            </w:r>
          </w:p>
        </w:tc>
        <w:tc>
          <w:tcPr>
            <w:tcW w:w="819" w:type="pct"/>
            <w:tcBorders>
              <w:top w:val="single" w:sz="4" w:space="0" w:color="000000"/>
              <w:left w:val="single" w:sz="4" w:space="0" w:color="000000"/>
              <w:bottom w:val="single" w:sz="4" w:space="0" w:color="000000"/>
              <w:right w:val="single" w:sz="4" w:space="0" w:color="000000"/>
            </w:tcBorders>
            <w:tcMar>
              <w:left w:w="240" w:type="dxa"/>
            </w:tcMar>
            <w:vAlign w:val="center"/>
          </w:tcPr>
          <w:p w14:paraId="160F811B" w14:textId="77777777" w:rsidR="00754CB7" w:rsidRPr="00754CB7" w:rsidRDefault="00754CB7" w:rsidP="00754CB7">
            <w:pPr>
              <w:jc w:val="center"/>
            </w:pPr>
            <w:r w:rsidRPr="00754CB7">
              <w:t>8.88</w:t>
            </w:r>
          </w:p>
        </w:tc>
        <w:tc>
          <w:tcPr>
            <w:tcW w:w="984" w:type="pct"/>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6BD8A6B2" w14:textId="77777777" w:rsidR="00754CB7" w:rsidRPr="00754CB7" w:rsidRDefault="00754CB7" w:rsidP="00754CB7">
            <w:pPr>
              <w:jc w:val="center"/>
            </w:pPr>
            <w:r w:rsidRPr="00754CB7">
              <w:t>8.36</w:t>
            </w:r>
          </w:p>
        </w:tc>
      </w:tr>
      <w:tr w:rsidR="00754CB7" w:rsidRPr="00754CB7" w14:paraId="2F6F6F5F" w14:textId="77777777" w:rsidTr="00754CB7">
        <w:trPr>
          <w:trHeight w:val="20"/>
          <w:jc w:val="center"/>
        </w:trPr>
        <w:tc>
          <w:tcPr>
            <w:tcW w:w="1063" w:type="pct"/>
            <w:tcBorders>
              <w:top w:val="single" w:sz="4" w:space="0" w:color="000000"/>
              <w:left w:val="single" w:sz="4" w:space="0" w:color="000000"/>
              <w:bottom w:val="single" w:sz="4" w:space="0" w:color="000000"/>
              <w:right w:val="single" w:sz="4" w:space="0" w:color="000000"/>
            </w:tcBorders>
            <w:vAlign w:val="center"/>
          </w:tcPr>
          <w:p w14:paraId="55FBA611" w14:textId="77777777" w:rsidR="00754CB7" w:rsidRPr="00754CB7" w:rsidRDefault="00754CB7" w:rsidP="00754CB7">
            <w:r w:rsidRPr="00754CB7">
              <w:t>Оригинальность мысли</w:t>
            </w:r>
          </w:p>
        </w:tc>
        <w:tc>
          <w:tcPr>
            <w:tcW w:w="632" w:type="pct"/>
            <w:tcBorders>
              <w:top w:val="single" w:sz="4" w:space="0" w:color="000000"/>
              <w:left w:val="single" w:sz="4" w:space="0" w:color="000000"/>
              <w:bottom w:val="single" w:sz="4" w:space="0" w:color="000000"/>
              <w:right w:val="single" w:sz="4" w:space="0" w:color="000000"/>
            </w:tcBorders>
            <w:tcMar>
              <w:left w:w="240" w:type="dxa"/>
            </w:tcMar>
            <w:vAlign w:val="center"/>
          </w:tcPr>
          <w:p w14:paraId="321EBD28" w14:textId="77777777" w:rsidR="00754CB7" w:rsidRPr="00754CB7" w:rsidRDefault="00754CB7" w:rsidP="00754CB7">
            <w:pPr>
              <w:jc w:val="center"/>
            </w:pPr>
            <w:r w:rsidRPr="00754CB7">
              <w:t>7.49</w:t>
            </w:r>
          </w:p>
        </w:tc>
        <w:tc>
          <w:tcPr>
            <w:tcW w:w="706" w:type="pct"/>
            <w:tcBorders>
              <w:top w:val="single" w:sz="4" w:space="0" w:color="000000"/>
              <w:left w:val="single" w:sz="4" w:space="0" w:color="000000"/>
              <w:bottom w:val="single" w:sz="4" w:space="0" w:color="000000"/>
              <w:right w:val="single" w:sz="4" w:space="0" w:color="000000"/>
            </w:tcBorders>
            <w:tcMar>
              <w:left w:w="240" w:type="dxa"/>
            </w:tcMar>
            <w:vAlign w:val="center"/>
          </w:tcPr>
          <w:p w14:paraId="604B7F58" w14:textId="77777777" w:rsidR="00754CB7" w:rsidRPr="00754CB7" w:rsidRDefault="00754CB7" w:rsidP="00754CB7">
            <w:pPr>
              <w:jc w:val="center"/>
            </w:pPr>
            <w:r w:rsidRPr="00754CB7">
              <w:t>6.97</w:t>
            </w:r>
          </w:p>
        </w:tc>
        <w:tc>
          <w:tcPr>
            <w:tcW w:w="797" w:type="pct"/>
            <w:tcBorders>
              <w:top w:val="single" w:sz="4" w:space="0" w:color="000000"/>
              <w:left w:val="single" w:sz="4" w:space="0" w:color="000000"/>
              <w:bottom w:val="single" w:sz="4" w:space="0" w:color="000000"/>
              <w:right w:val="single" w:sz="4" w:space="0" w:color="000000"/>
            </w:tcBorders>
            <w:tcMar>
              <w:left w:w="240" w:type="dxa"/>
            </w:tcMar>
            <w:vAlign w:val="center"/>
          </w:tcPr>
          <w:p w14:paraId="4B614EAD" w14:textId="77777777" w:rsidR="00754CB7" w:rsidRPr="00754CB7" w:rsidRDefault="00754CB7" w:rsidP="00754CB7">
            <w:pPr>
              <w:jc w:val="center"/>
            </w:pPr>
            <w:r w:rsidRPr="00754CB7">
              <w:t>7.90</w:t>
            </w:r>
          </w:p>
        </w:tc>
        <w:tc>
          <w:tcPr>
            <w:tcW w:w="819" w:type="pct"/>
            <w:tcBorders>
              <w:top w:val="single" w:sz="4" w:space="0" w:color="000000"/>
              <w:left w:val="single" w:sz="4" w:space="0" w:color="000000"/>
              <w:bottom w:val="single" w:sz="4" w:space="0" w:color="000000"/>
              <w:right w:val="single" w:sz="4" w:space="0" w:color="000000"/>
            </w:tcBorders>
            <w:tcMar>
              <w:left w:w="240" w:type="dxa"/>
            </w:tcMar>
            <w:vAlign w:val="center"/>
          </w:tcPr>
          <w:p w14:paraId="6F14186A" w14:textId="77777777" w:rsidR="00754CB7" w:rsidRPr="00754CB7" w:rsidRDefault="00754CB7" w:rsidP="00754CB7">
            <w:pPr>
              <w:jc w:val="center"/>
            </w:pPr>
            <w:r w:rsidRPr="00754CB7">
              <w:t>8.00</w:t>
            </w:r>
          </w:p>
        </w:tc>
        <w:tc>
          <w:tcPr>
            <w:tcW w:w="984" w:type="pct"/>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70F984FA" w14:textId="77777777" w:rsidR="00754CB7" w:rsidRPr="00754CB7" w:rsidRDefault="00754CB7" w:rsidP="00754CB7">
            <w:pPr>
              <w:jc w:val="center"/>
            </w:pPr>
            <w:r w:rsidRPr="00754CB7">
              <w:t>7.93</w:t>
            </w:r>
          </w:p>
        </w:tc>
      </w:tr>
      <w:tr w:rsidR="00754CB7" w:rsidRPr="00754CB7" w14:paraId="7249905F" w14:textId="77777777" w:rsidTr="00754CB7">
        <w:trPr>
          <w:trHeight w:val="23"/>
          <w:jc w:val="center"/>
        </w:trPr>
        <w:tc>
          <w:tcPr>
            <w:tcW w:w="1063" w:type="pct"/>
            <w:tcBorders>
              <w:top w:val="single" w:sz="4" w:space="0" w:color="000000"/>
              <w:left w:val="single" w:sz="4" w:space="0" w:color="000000"/>
              <w:bottom w:val="single" w:sz="4" w:space="0" w:color="000000"/>
              <w:right w:val="single" w:sz="4" w:space="0" w:color="000000"/>
            </w:tcBorders>
            <w:vAlign w:val="center"/>
          </w:tcPr>
          <w:p w14:paraId="61104F6D" w14:textId="77777777" w:rsidR="00754CB7" w:rsidRPr="00754CB7" w:rsidRDefault="00754CB7" w:rsidP="00754CB7">
            <w:r w:rsidRPr="00754CB7">
              <w:t>Общая оценка</w:t>
            </w:r>
          </w:p>
        </w:tc>
        <w:tc>
          <w:tcPr>
            <w:tcW w:w="632" w:type="pct"/>
            <w:tcBorders>
              <w:top w:val="single" w:sz="4" w:space="0" w:color="000000"/>
              <w:left w:val="single" w:sz="4" w:space="0" w:color="000000"/>
              <w:bottom w:val="single" w:sz="4" w:space="0" w:color="000000"/>
              <w:right w:val="single" w:sz="4" w:space="0" w:color="000000"/>
            </w:tcBorders>
            <w:tcMar>
              <w:left w:w="240" w:type="dxa"/>
            </w:tcMar>
            <w:vAlign w:val="center"/>
          </w:tcPr>
          <w:p w14:paraId="49C3E01D" w14:textId="77777777" w:rsidR="00754CB7" w:rsidRPr="00754CB7" w:rsidRDefault="00754CB7" w:rsidP="00754CB7">
            <w:pPr>
              <w:jc w:val="center"/>
            </w:pPr>
            <w:r w:rsidRPr="00754CB7">
              <w:t>8.30</w:t>
            </w:r>
          </w:p>
        </w:tc>
        <w:tc>
          <w:tcPr>
            <w:tcW w:w="706" w:type="pct"/>
            <w:tcBorders>
              <w:top w:val="single" w:sz="4" w:space="0" w:color="000000"/>
              <w:left w:val="single" w:sz="4" w:space="0" w:color="000000"/>
              <w:bottom w:val="single" w:sz="4" w:space="0" w:color="000000"/>
              <w:right w:val="single" w:sz="4" w:space="0" w:color="000000"/>
            </w:tcBorders>
            <w:tcMar>
              <w:left w:w="240" w:type="dxa"/>
            </w:tcMar>
            <w:vAlign w:val="center"/>
          </w:tcPr>
          <w:p w14:paraId="7A79985D" w14:textId="77777777" w:rsidR="00754CB7" w:rsidRPr="00754CB7" w:rsidRDefault="00754CB7" w:rsidP="00754CB7">
            <w:pPr>
              <w:jc w:val="center"/>
            </w:pPr>
            <w:r w:rsidRPr="00754CB7">
              <w:t>7.60</w:t>
            </w:r>
          </w:p>
        </w:tc>
        <w:tc>
          <w:tcPr>
            <w:tcW w:w="797" w:type="pct"/>
            <w:tcBorders>
              <w:top w:val="single" w:sz="4" w:space="0" w:color="000000"/>
              <w:left w:val="single" w:sz="4" w:space="0" w:color="000000"/>
              <w:bottom w:val="single" w:sz="4" w:space="0" w:color="000000"/>
              <w:right w:val="single" w:sz="4" w:space="0" w:color="000000"/>
            </w:tcBorders>
            <w:tcMar>
              <w:left w:w="240" w:type="dxa"/>
            </w:tcMar>
            <w:vAlign w:val="center"/>
          </w:tcPr>
          <w:p w14:paraId="25D73434" w14:textId="77777777" w:rsidR="00754CB7" w:rsidRPr="00754CB7" w:rsidRDefault="00754CB7" w:rsidP="00754CB7">
            <w:pPr>
              <w:jc w:val="center"/>
            </w:pPr>
            <w:r w:rsidRPr="00754CB7">
              <w:t>8.60</w:t>
            </w:r>
          </w:p>
        </w:tc>
        <w:tc>
          <w:tcPr>
            <w:tcW w:w="819" w:type="pct"/>
            <w:tcBorders>
              <w:top w:val="single" w:sz="4" w:space="0" w:color="000000"/>
              <w:left w:val="single" w:sz="4" w:space="0" w:color="000000"/>
              <w:bottom w:val="single" w:sz="4" w:space="0" w:color="000000"/>
              <w:right w:val="single" w:sz="4" w:space="0" w:color="000000"/>
            </w:tcBorders>
            <w:tcMar>
              <w:left w:w="240" w:type="dxa"/>
            </w:tcMar>
            <w:vAlign w:val="center"/>
          </w:tcPr>
          <w:p w14:paraId="4BFA71A7" w14:textId="77777777" w:rsidR="00754CB7" w:rsidRPr="00754CB7" w:rsidRDefault="00754CB7" w:rsidP="00754CB7">
            <w:pPr>
              <w:jc w:val="center"/>
            </w:pPr>
            <w:r w:rsidRPr="00754CB7">
              <w:t>8.54</w:t>
            </w:r>
          </w:p>
        </w:tc>
        <w:tc>
          <w:tcPr>
            <w:tcW w:w="984" w:type="pct"/>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61E6E770" w14:textId="77777777" w:rsidR="00754CB7" w:rsidRPr="00754CB7" w:rsidRDefault="00754CB7" w:rsidP="00754CB7">
            <w:pPr>
              <w:jc w:val="center"/>
            </w:pPr>
            <w:r w:rsidRPr="00754CB7">
              <w:t>8.60</w:t>
            </w:r>
          </w:p>
        </w:tc>
      </w:tr>
    </w:tbl>
    <w:p w14:paraId="0B3480CE" w14:textId="77777777" w:rsidR="00754CB7" w:rsidRPr="00754CB7" w:rsidRDefault="00754CB7" w:rsidP="00754CB7">
      <w:pPr>
        <w:spacing w:before="120"/>
        <w:ind w:firstLine="397"/>
      </w:pPr>
    </w:p>
    <w:p w14:paraId="783E0EB6" w14:textId="53DA8852" w:rsidR="00754CB7" w:rsidRPr="00754CB7" w:rsidRDefault="00754CB7" w:rsidP="00A1055F">
      <w:pPr>
        <w:spacing w:before="120" w:after="120"/>
        <w:ind w:firstLine="397"/>
        <w:jc w:val="both"/>
      </w:pPr>
      <w:r w:rsidRPr="00754CB7">
        <w:rPr>
          <w:lang w:val="en-US"/>
        </w:rPr>
        <w:t>DeepSeek</w:t>
      </w:r>
      <w:r w:rsidRPr="00754CB7">
        <w:t xml:space="preserve"> продемонстрировал аномально высокую уместность примеров (9,08), </w:t>
      </w:r>
      <w:r w:rsidRPr="00754CB7">
        <w:rPr>
          <w:lang w:val="en-US"/>
        </w:rPr>
        <w:t>GPT</w:t>
      </w:r>
      <w:r w:rsidRPr="00754CB7">
        <w:t xml:space="preserve">-4 средние показатели, </w:t>
      </w:r>
      <w:r w:rsidRPr="00754CB7">
        <w:rPr>
          <w:lang w:val="en-US"/>
        </w:rPr>
        <w:t>Gemini</w:t>
      </w:r>
      <w:r w:rsidRPr="00754CB7">
        <w:t xml:space="preserve"> лидер по логике и грамотности, а </w:t>
      </w:r>
      <w:r w:rsidRPr="00754CB7">
        <w:rPr>
          <w:lang w:val="en-US"/>
        </w:rPr>
        <w:t>Grok</w:t>
      </w:r>
      <w:r w:rsidRPr="00754CB7">
        <w:t xml:space="preserve"> уступает по всем критериям. Лексический анализ показал, что студенческие работы имеют более высокое лексическое разнообразие и более длинные предложения (табл.2)</w:t>
      </w:r>
      <w:r w:rsidR="00A1055F">
        <w:t>.</w:t>
      </w:r>
    </w:p>
    <w:p w14:paraId="7FC75EF0" w14:textId="77777777" w:rsidR="00754CB7" w:rsidRPr="00F966BA" w:rsidRDefault="00754CB7" w:rsidP="00754CB7">
      <w:pPr>
        <w:keepNext/>
        <w:pBdr>
          <w:top w:val="nil"/>
          <w:left w:val="nil"/>
          <w:bottom w:val="nil"/>
          <w:right w:val="nil"/>
          <w:between w:val="nil"/>
        </w:pBdr>
        <w:spacing w:before="120" w:after="120"/>
        <w:ind w:right="-2" w:firstLine="397"/>
        <w:jc w:val="center"/>
        <w:rPr>
          <w:b/>
          <w:color w:val="000000"/>
          <w:sz w:val="20"/>
          <w:szCs w:val="20"/>
        </w:rPr>
      </w:pPr>
      <w:r w:rsidRPr="00F966BA">
        <w:rPr>
          <w:b/>
          <w:color w:val="000000"/>
          <w:sz w:val="20"/>
          <w:szCs w:val="20"/>
        </w:rPr>
        <w:lastRenderedPageBreak/>
        <w:t xml:space="preserve">Таблица 2. </w:t>
      </w:r>
      <w:r w:rsidRPr="00F966BA">
        <w:rPr>
          <w:bCs/>
          <w:color w:val="000000"/>
          <w:sz w:val="20"/>
          <w:szCs w:val="20"/>
        </w:rPr>
        <w:t xml:space="preserve">Лексико-семантические характеристики разных </w:t>
      </w:r>
      <w:r w:rsidRPr="00F966BA">
        <w:rPr>
          <w:bCs/>
          <w:color w:val="000000"/>
          <w:sz w:val="20"/>
          <w:szCs w:val="20"/>
          <w:lang w:val="en-US"/>
        </w:rPr>
        <w:t>LLM</w:t>
      </w:r>
    </w:p>
    <w:tbl>
      <w:tblPr>
        <w:tblW w:w="9608" w:type="dxa"/>
        <w:tblLayout w:type="fixed"/>
        <w:tblCellMar>
          <w:top w:w="150" w:type="dxa"/>
          <w:left w:w="5" w:type="dxa"/>
          <w:bottom w:w="150" w:type="dxa"/>
          <w:right w:w="235" w:type="dxa"/>
        </w:tblCellMar>
        <w:tblLook w:val="04A0" w:firstRow="1" w:lastRow="0" w:firstColumn="1" w:lastColumn="0" w:noHBand="0" w:noVBand="1"/>
      </w:tblPr>
      <w:tblGrid>
        <w:gridCol w:w="2122"/>
        <w:gridCol w:w="1559"/>
        <w:gridCol w:w="1417"/>
        <w:gridCol w:w="1702"/>
        <w:gridCol w:w="1518"/>
        <w:gridCol w:w="1290"/>
      </w:tblGrid>
      <w:tr w:rsidR="00754CB7" w:rsidRPr="00754CB7" w14:paraId="277C75A8" w14:textId="77777777" w:rsidTr="00754CB7">
        <w:trPr>
          <w:tblHeader/>
        </w:trPr>
        <w:tc>
          <w:tcPr>
            <w:tcW w:w="2122" w:type="dxa"/>
            <w:tcBorders>
              <w:top w:val="single" w:sz="4" w:space="0" w:color="000000"/>
              <w:left w:val="single" w:sz="4" w:space="0" w:color="000000"/>
              <w:bottom w:val="single" w:sz="4" w:space="0" w:color="000000"/>
              <w:right w:val="single" w:sz="4" w:space="0" w:color="000000"/>
            </w:tcBorders>
            <w:vAlign w:val="center"/>
          </w:tcPr>
          <w:p w14:paraId="1E922316" w14:textId="77777777" w:rsidR="00754CB7" w:rsidRPr="00754CB7" w:rsidRDefault="00754CB7" w:rsidP="00754CB7">
            <w:pPr>
              <w:jc w:val="center"/>
            </w:pPr>
            <w:r w:rsidRPr="00754CB7">
              <w:t>Параметр анализа</w:t>
            </w:r>
          </w:p>
        </w:tc>
        <w:tc>
          <w:tcPr>
            <w:tcW w:w="1559" w:type="dxa"/>
            <w:tcBorders>
              <w:top w:val="single" w:sz="4" w:space="0" w:color="000000"/>
              <w:left w:val="single" w:sz="4" w:space="0" w:color="000000"/>
              <w:bottom w:val="single" w:sz="4" w:space="0" w:color="000000"/>
              <w:right w:val="single" w:sz="4" w:space="0" w:color="000000"/>
            </w:tcBorders>
            <w:tcMar>
              <w:left w:w="240" w:type="dxa"/>
            </w:tcMar>
            <w:vAlign w:val="center"/>
          </w:tcPr>
          <w:p w14:paraId="6758CD3E" w14:textId="77777777" w:rsidR="00754CB7" w:rsidRPr="00754CB7" w:rsidRDefault="00754CB7" w:rsidP="00754CB7">
            <w:pPr>
              <w:jc w:val="center"/>
            </w:pPr>
            <w:r w:rsidRPr="00754CB7">
              <w:t>Студенты</w:t>
            </w:r>
          </w:p>
        </w:tc>
        <w:tc>
          <w:tcPr>
            <w:tcW w:w="1417" w:type="dxa"/>
            <w:tcBorders>
              <w:top w:val="single" w:sz="4" w:space="0" w:color="000000"/>
              <w:left w:val="single" w:sz="4" w:space="0" w:color="000000"/>
              <w:bottom w:val="single" w:sz="4" w:space="0" w:color="000000"/>
              <w:right w:val="single" w:sz="4" w:space="0" w:color="000000"/>
            </w:tcBorders>
            <w:tcMar>
              <w:left w:w="240" w:type="dxa"/>
            </w:tcMar>
            <w:vAlign w:val="center"/>
          </w:tcPr>
          <w:p w14:paraId="54C6C3F3" w14:textId="77777777" w:rsidR="00754CB7" w:rsidRPr="00754CB7" w:rsidRDefault="00754CB7" w:rsidP="00754CB7">
            <w:pPr>
              <w:jc w:val="center"/>
            </w:pPr>
            <w:r w:rsidRPr="00754CB7">
              <w:t>GPT-4</w:t>
            </w:r>
          </w:p>
        </w:tc>
        <w:tc>
          <w:tcPr>
            <w:tcW w:w="1702" w:type="dxa"/>
            <w:tcBorders>
              <w:top w:val="single" w:sz="4" w:space="0" w:color="000000"/>
              <w:left w:val="single" w:sz="4" w:space="0" w:color="000000"/>
              <w:bottom w:val="single" w:sz="4" w:space="0" w:color="000000"/>
              <w:right w:val="single" w:sz="4" w:space="0" w:color="000000"/>
            </w:tcBorders>
            <w:tcMar>
              <w:left w:w="240" w:type="dxa"/>
            </w:tcMar>
            <w:vAlign w:val="center"/>
          </w:tcPr>
          <w:p w14:paraId="685827DA" w14:textId="77777777" w:rsidR="00754CB7" w:rsidRPr="00754CB7" w:rsidRDefault="00754CB7" w:rsidP="00754CB7">
            <w:pPr>
              <w:jc w:val="center"/>
            </w:pPr>
            <w:r w:rsidRPr="00754CB7">
              <w:t>Grok</w:t>
            </w:r>
          </w:p>
        </w:tc>
        <w:tc>
          <w:tcPr>
            <w:tcW w:w="15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18FDC996" w14:textId="77777777" w:rsidR="00754CB7" w:rsidRPr="00754CB7" w:rsidRDefault="00754CB7" w:rsidP="00754CB7">
            <w:pPr>
              <w:jc w:val="center"/>
            </w:pPr>
            <w:r w:rsidRPr="00754CB7">
              <w:t>DeepSeek</w:t>
            </w:r>
          </w:p>
        </w:tc>
        <w:tc>
          <w:tcPr>
            <w:tcW w:w="1290" w:type="dxa"/>
            <w:tcBorders>
              <w:top w:val="single" w:sz="4" w:space="0" w:color="000000"/>
              <w:left w:val="single" w:sz="4" w:space="0" w:color="000000"/>
              <w:bottom w:val="single" w:sz="4" w:space="0" w:color="000000"/>
              <w:right w:val="single" w:sz="4" w:space="0" w:color="000000"/>
            </w:tcBorders>
            <w:tcMar>
              <w:left w:w="240" w:type="dxa"/>
            </w:tcMar>
            <w:vAlign w:val="center"/>
          </w:tcPr>
          <w:p w14:paraId="5B2B4ED7" w14:textId="77777777" w:rsidR="00754CB7" w:rsidRPr="00754CB7" w:rsidRDefault="00754CB7" w:rsidP="00754CB7">
            <w:pPr>
              <w:jc w:val="center"/>
            </w:pPr>
            <w:r w:rsidRPr="00754CB7">
              <w:t>Gemini</w:t>
            </w:r>
          </w:p>
        </w:tc>
      </w:tr>
      <w:tr w:rsidR="00754CB7" w:rsidRPr="00754CB7" w14:paraId="5E6CFF2F" w14:textId="77777777" w:rsidTr="00754CB7">
        <w:trPr>
          <w:trHeight w:val="252"/>
        </w:trPr>
        <w:tc>
          <w:tcPr>
            <w:tcW w:w="2122" w:type="dxa"/>
            <w:tcBorders>
              <w:top w:val="single" w:sz="4" w:space="0" w:color="000000"/>
              <w:left w:val="single" w:sz="4" w:space="0" w:color="000000"/>
              <w:bottom w:val="single" w:sz="4" w:space="0" w:color="000000"/>
              <w:right w:val="single" w:sz="4" w:space="0" w:color="000000"/>
            </w:tcBorders>
            <w:vAlign w:val="center"/>
          </w:tcPr>
          <w:p w14:paraId="6CBA88EB" w14:textId="77777777" w:rsidR="00754CB7" w:rsidRPr="00754CB7" w:rsidRDefault="00754CB7" w:rsidP="00754CB7">
            <w:pPr>
              <w:jc w:val="center"/>
            </w:pPr>
            <w:r w:rsidRPr="00754CB7">
              <w:t>Уникальные слова</w:t>
            </w:r>
          </w:p>
        </w:tc>
        <w:tc>
          <w:tcPr>
            <w:tcW w:w="1559" w:type="dxa"/>
            <w:tcBorders>
              <w:top w:val="single" w:sz="4" w:space="0" w:color="000000"/>
              <w:left w:val="single" w:sz="4" w:space="0" w:color="000000"/>
              <w:bottom w:val="single" w:sz="4" w:space="0" w:color="000000"/>
              <w:right w:val="single" w:sz="4" w:space="0" w:color="000000"/>
            </w:tcBorders>
            <w:tcMar>
              <w:left w:w="240" w:type="dxa"/>
            </w:tcMar>
            <w:vAlign w:val="center"/>
          </w:tcPr>
          <w:p w14:paraId="4B2385DF" w14:textId="77777777" w:rsidR="00754CB7" w:rsidRPr="00754CB7" w:rsidRDefault="00754CB7" w:rsidP="00AF4C18">
            <w:r w:rsidRPr="00754CB7">
              <w:t>7310</w:t>
            </w:r>
          </w:p>
        </w:tc>
        <w:tc>
          <w:tcPr>
            <w:tcW w:w="1417" w:type="dxa"/>
            <w:tcBorders>
              <w:top w:val="single" w:sz="4" w:space="0" w:color="000000"/>
              <w:left w:val="single" w:sz="4" w:space="0" w:color="000000"/>
              <w:bottom w:val="single" w:sz="4" w:space="0" w:color="000000"/>
              <w:right w:val="single" w:sz="4" w:space="0" w:color="000000"/>
            </w:tcBorders>
            <w:tcMar>
              <w:left w:w="240" w:type="dxa"/>
            </w:tcMar>
            <w:vAlign w:val="center"/>
          </w:tcPr>
          <w:p w14:paraId="2CD3A86F" w14:textId="77777777" w:rsidR="00754CB7" w:rsidRPr="00754CB7" w:rsidRDefault="00754CB7" w:rsidP="00AF4C18">
            <w:r w:rsidRPr="00754CB7">
              <w:t>1149</w:t>
            </w:r>
          </w:p>
        </w:tc>
        <w:tc>
          <w:tcPr>
            <w:tcW w:w="1702" w:type="dxa"/>
            <w:tcBorders>
              <w:top w:val="single" w:sz="4" w:space="0" w:color="000000"/>
              <w:left w:val="single" w:sz="4" w:space="0" w:color="000000"/>
              <w:bottom w:val="single" w:sz="4" w:space="0" w:color="000000"/>
              <w:right w:val="single" w:sz="4" w:space="0" w:color="000000"/>
            </w:tcBorders>
            <w:tcMar>
              <w:left w:w="240" w:type="dxa"/>
            </w:tcMar>
            <w:vAlign w:val="center"/>
          </w:tcPr>
          <w:p w14:paraId="4EF17DCB" w14:textId="77777777" w:rsidR="00754CB7" w:rsidRPr="00754CB7" w:rsidRDefault="00754CB7" w:rsidP="00AF4C18">
            <w:r w:rsidRPr="00754CB7">
              <w:t>3155</w:t>
            </w:r>
          </w:p>
        </w:tc>
        <w:tc>
          <w:tcPr>
            <w:tcW w:w="15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2173BBED" w14:textId="77777777" w:rsidR="00754CB7" w:rsidRPr="00754CB7" w:rsidRDefault="00754CB7" w:rsidP="00AF4C18">
            <w:r w:rsidRPr="00754CB7">
              <w:t>4878</w:t>
            </w:r>
          </w:p>
        </w:tc>
        <w:tc>
          <w:tcPr>
            <w:tcW w:w="1290"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6FFD2B24" w14:textId="77777777" w:rsidR="00754CB7" w:rsidRPr="00754CB7" w:rsidRDefault="00754CB7" w:rsidP="00AF4C18">
            <w:r w:rsidRPr="00754CB7">
              <w:t>3242</w:t>
            </w:r>
          </w:p>
        </w:tc>
      </w:tr>
      <w:tr w:rsidR="00754CB7" w:rsidRPr="00754CB7" w14:paraId="741E90B1" w14:textId="77777777" w:rsidTr="00754CB7">
        <w:tc>
          <w:tcPr>
            <w:tcW w:w="2122" w:type="dxa"/>
            <w:tcBorders>
              <w:top w:val="single" w:sz="4" w:space="0" w:color="000000"/>
              <w:left w:val="single" w:sz="4" w:space="0" w:color="000000"/>
              <w:bottom w:val="single" w:sz="4" w:space="0" w:color="000000"/>
              <w:right w:val="single" w:sz="4" w:space="0" w:color="000000"/>
            </w:tcBorders>
            <w:vAlign w:val="center"/>
          </w:tcPr>
          <w:p w14:paraId="168698B3" w14:textId="77777777" w:rsidR="00754CB7" w:rsidRPr="00754CB7" w:rsidRDefault="00754CB7" w:rsidP="00754CB7">
            <w:pPr>
              <w:jc w:val="center"/>
            </w:pPr>
            <w:r w:rsidRPr="00754CB7">
              <w:t>Средняя длина предложения</w:t>
            </w:r>
          </w:p>
        </w:tc>
        <w:tc>
          <w:tcPr>
            <w:tcW w:w="1559" w:type="dxa"/>
            <w:tcBorders>
              <w:top w:val="single" w:sz="4" w:space="0" w:color="000000"/>
              <w:left w:val="single" w:sz="4" w:space="0" w:color="000000"/>
              <w:bottom w:val="single" w:sz="4" w:space="0" w:color="000000"/>
              <w:right w:val="single" w:sz="4" w:space="0" w:color="000000"/>
            </w:tcBorders>
            <w:tcMar>
              <w:left w:w="240" w:type="dxa"/>
            </w:tcMar>
            <w:vAlign w:val="center"/>
          </w:tcPr>
          <w:p w14:paraId="449CD0B6" w14:textId="77777777" w:rsidR="00754CB7" w:rsidRPr="00754CB7" w:rsidRDefault="00754CB7" w:rsidP="00AF4C18">
            <w:r w:rsidRPr="00754CB7">
              <w:t>18.42</w:t>
            </w:r>
          </w:p>
        </w:tc>
        <w:tc>
          <w:tcPr>
            <w:tcW w:w="1417" w:type="dxa"/>
            <w:tcBorders>
              <w:top w:val="single" w:sz="4" w:space="0" w:color="000000"/>
              <w:left w:val="single" w:sz="4" w:space="0" w:color="000000"/>
              <w:bottom w:val="single" w:sz="4" w:space="0" w:color="000000"/>
              <w:right w:val="single" w:sz="4" w:space="0" w:color="000000"/>
            </w:tcBorders>
            <w:tcMar>
              <w:left w:w="240" w:type="dxa"/>
            </w:tcMar>
            <w:vAlign w:val="center"/>
          </w:tcPr>
          <w:p w14:paraId="4EFFAD1C" w14:textId="77777777" w:rsidR="00754CB7" w:rsidRPr="00754CB7" w:rsidRDefault="00754CB7" w:rsidP="00AF4C18">
            <w:r w:rsidRPr="00754CB7">
              <w:t>14.97</w:t>
            </w:r>
          </w:p>
        </w:tc>
        <w:tc>
          <w:tcPr>
            <w:tcW w:w="1702" w:type="dxa"/>
            <w:tcBorders>
              <w:top w:val="single" w:sz="4" w:space="0" w:color="000000"/>
              <w:left w:val="single" w:sz="4" w:space="0" w:color="000000"/>
              <w:bottom w:val="single" w:sz="4" w:space="0" w:color="000000"/>
              <w:right w:val="single" w:sz="4" w:space="0" w:color="000000"/>
            </w:tcBorders>
            <w:tcMar>
              <w:left w:w="240" w:type="dxa"/>
            </w:tcMar>
            <w:vAlign w:val="center"/>
          </w:tcPr>
          <w:p w14:paraId="41A0E097" w14:textId="77777777" w:rsidR="00754CB7" w:rsidRPr="00754CB7" w:rsidRDefault="00754CB7" w:rsidP="00AF4C18">
            <w:r w:rsidRPr="00754CB7">
              <w:t>14.35</w:t>
            </w:r>
          </w:p>
        </w:tc>
        <w:tc>
          <w:tcPr>
            <w:tcW w:w="15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53D4DD64" w14:textId="77777777" w:rsidR="00754CB7" w:rsidRPr="00754CB7" w:rsidRDefault="00754CB7" w:rsidP="00AF4C18">
            <w:r w:rsidRPr="00754CB7">
              <w:t>13.98</w:t>
            </w:r>
          </w:p>
        </w:tc>
        <w:tc>
          <w:tcPr>
            <w:tcW w:w="1290"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283E2BAF" w14:textId="77777777" w:rsidR="00754CB7" w:rsidRPr="00754CB7" w:rsidRDefault="00754CB7" w:rsidP="00AF4C18">
            <w:r w:rsidRPr="00754CB7">
              <w:t>15.08</w:t>
            </w:r>
          </w:p>
        </w:tc>
      </w:tr>
    </w:tbl>
    <w:p w14:paraId="53A1D860" w14:textId="77777777" w:rsidR="00754CB7" w:rsidRPr="00754CB7" w:rsidRDefault="00754CB7" w:rsidP="00A1055F">
      <w:pPr>
        <w:numPr>
          <w:ilvl w:val="1"/>
          <w:numId w:val="36"/>
        </w:numPr>
        <w:spacing w:before="360" w:after="120"/>
        <w:ind w:left="357" w:hanging="357"/>
        <w:rPr>
          <w:b/>
          <w:bCs/>
          <w:sz w:val="24"/>
          <w:szCs w:val="24"/>
        </w:rPr>
      </w:pPr>
      <w:r w:rsidRPr="00754CB7">
        <w:rPr>
          <w:b/>
          <w:bCs/>
          <w:sz w:val="24"/>
          <w:szCs w:val="24"/>
        </w:rPr>
        <w:t>Сравнение миксов ИИ-текстов</w:t>
      </w:r>
    </w:p>
    <w:p w14:paraId="02F6C14E" w14:textId="77777777" w:rsidR="00754CB7" w:rsidRPr="00754CB7" w:rsidRDefault="00754CB7" w:rsidP="00754CB7">
      <w:pPr>
        <w:spacing w:before="120" w:after="120"/>
        <w:ind w:left="757"/>
        <w:contextualSpacing/>
        <w:rPr>
          <w:b/>
          <w:bCs/>
          <w:sz w:val="24"/>
          <w:szCs w:val="24"/>
        </w:rPr>
      </w:pPr>
    </w:p>
    <w:p w14:paraId="4F628C6D" w14:textId="77777777" w:rsidR="00754CB7" w:rsidRPr="00754CB7" w:rsidRDefault="00754CB7" w:rsidP="00754CB7">
      <w:pPr>
        <w:spacing w:before="120" w:after="120"/>
        <w:ind w:left="720" w:firstLine="397"/>
        <w:contextualSpacing/>
        <w:rPr>
          <w:lang w:val="en-US"/>
        </w:rPr>
      </w:pPr>
      <w:r w:rsidRPr="00754CB7">
        <w:t>Для поиска оптимальной стратегии синтетической части датасета протестированы 4 микса (табл. 3). Микс С признан наилучшим: он дает максимальную общую оценку и высокую косинусную схожесть со студенческими эссе (табл. 3)</w:t>
      </w:r>
    </w:p>
    <w:p w14:paraId="12B20932" w14:textId="77777777" w:rsidR="00754CB7" w:rsidRPr="00754CB7" w:rsidRDefault="00754CB7" w:rsidP="00754CB7">
      <w:pPr>
        <w:spacing w:before="120" w:after="120"/>
        <w:ind w:left="720" w:firstLine="397"/>
        <w:contextualSpacing/>
        <w:rPr>
          <w:lang w:val="en-US"/>
        </w:rPr>
      </w:pPr>
    </w:p>
    <w:p w14:paraId="5317743E" w14:textId="77777777" w:rsidR="00754CB7" w:rsidRPr="00F966BA" w:rsidRDefault="00754CB7" w:rsidP="00754CB7">
      <w:pPr>
        <w:keepNext/>
        <w:pBdr>
          <w:top w:val="nil"/>
          <w:left w:val="nil"/>
          <w:bottom w:val="nil"/>
          <w:right w:val="nil"/>
          <w:between w:val="nil"/>
        </w:pBdr>
        <w:spacing w:before="120" w:after="120"/>
        <w:ind w:firstLine="397"/>
        <w:jc w:val="center"/>
        <w:rPr>
          <w:bCs/>
          <w:color w:val="000000"/>
          <w:sz w:val="20"/>
          <w:szCs w:val="20"/>
        </w:rPr>
      </w:pPr>
      <w:r w:rsidRPr="00F966BA">
        <w:rPr>
          <w:b/>
          <w:color w:val="000000"/>
          <w:sz w:val="20"/>
          <w:szCs w:val="20"/>
        </w:rPr>
        <w:t xml:space="preserve">Таблица 3. </w:t>
      </w:r>
      <w:r w:rsidRPr="00F966BA">
        <w:rPr>
          <w:bCs/>
          <w:color w:val="000000"/>
          <w:sz w:val="20"/>
          <w:szCs w:val="20"/>
        </w:rPr>
        <w:t>Эффективность различных миксов ИИ-текстов</w:t>
      </w:r>
    </w:p>
    <w:tbl>
      <w:tblPr>
        <w:tblW w:w="9594" w:type="dxa"/>
        <w:tblCellMar>
          <w:top w:w="150" w:type="dxa"/>
          <w:left w:w="5" w:type="dxa"/>
          <w:bottom w:w="150" w:type="dxa"/>
          <w:right w:w="235" w:type="dxa"/>
        </w:tblCellMar>
        <w:tblLook w:val="04A0" w:firstRow="1" w:lastRow="0" w:firstColumn="1" w:lastColumn="0" w:noHBand="0" w:noVBand="1"/>
      </w:tblPr>
      <w:tblGrid>
        <w:gridCol w:w="2929"/>
        <w:gridCol w:w="1416"/>
        <w:gridCol w:w="1368"/>
        <w:gridCol w:w="1827"/>
        <w:gridCol w:w="2054"/>
      </w:tblGrid>
      <w:tr w:rsidR="00754CB7" w:rsidRPr="00CD2C41" w14:paraId="4A1ED951" w14:textId="77777777" w:rsidTr="00754CB7">
        <w:trPr>
          <w:cantSplit/>
          <w:trHeight w:val="1134"/>
        </w:trPr>
        <w:tc>
          <w:tcPr>
            <w:tcW w:w="2972" w:type="dxa"/>
            <w:tcBorders>
              <w:top w:val="single" w:sz="4" w:space="0" w:color="000000"/>
              <w:left w:val="single" w:sz="4" w:space="0" w:color="000000"/>
              <w:bottom w:val="single" w:sz="4" w:space="0" w:color="000000"/>
              <w:right w:val="single" w:sz="4" w:space="0" w:color="000000"/>
            </w:tcBorders>
            <w:textDirection w:val="btLr"/>
            <w:vAlign w:val="center"/>
          </w:tcPr>
          <w:p w14:paraId="45D34763" w14:textId="77777777" w:rsidR="00754CB7" w:rsidRPr="00754CB7" w:rsidRDefault="00754CB7" w:rsidP="00754CB7">
            <w:pPr>
              <w:ind w:firstLine="397"/>
              <w:jc w:val="center"/>
            </w:pPr>
            <w:r w:rsidRPr="00754CB7">
              <w:t>Параметр анализа</w:t>
            </w:r>
          </w:p>
        </w:tc>
        <w:tc>
          <w:tcPr>
            <w:tcW w:w="1418" w:type="dxa"/>
            <w:tcBorders>
              <w:top w:val="single" w:sz="4" w:space="0" w:color="000000"/>
              <w:left w:val="single" w:sz="4" w:space="0" w:color="000000"/>
              <w:bottom w:val="single" w:sz="4" w:space="0" w:color="000000"/>
              <w:right w:val="single" w:sz="4" w:space="0" w:color="000000"/>
            </w:tcBorders>
            <w:tcMar>
              <w:left w:w="240" w:type="dxa"/>
            </w:tcMar>
            <w:textDirection w:val="btLr"/>
            <w:vAlign w:val="center"/>
          </w:tcPr>
          <w:p w14:paraId="55668B23" w14:textId="77777777" w:rsidR="00754CB7" w:rsidRPr="00754CB7" w:rsidRDefault="00754CB7" w:rsidP="00754CB7">
            <w:pPr>
              <w:ind w:firstLine="397"/>
              <w:jc w:val="center"/>
            </w:pPr>
            <w:r w:rsidRPr="00754CB7">
              <w:t>Микс A: 100% GPT-4</w:t>
            </w:r>
          </w:p>
        </w:tc>
        <w:tc>
          <w:tcPr>
            <w:tcW w:w="1275" w:type="dxa"/>
            <w:tcBorders>
              <w:top w:val="single" w:sz="4" w:space="0" w:color="000000"/>
              <w:left w:val="single" w:sz="4" w:space="0" w:color="000000"/>
              <w:bottom w:val="single" w:sz="4" w:space="0" w:color="000000"/>
              <w:right w:val="single" w:sz="4" w:space="0" w:color="000000"/>
            </w:tcBorders>
            <w:tcMar>
              <w:left w:w="240" w:type="dxa"/>
            </w:tcMar>
            <w:textDirection w:val="btLr"/>
            <w:vAlign w:val="center"/>
          </w:tcPr>
          <w:p w14:paraId="59F4A650" w14:textId="77777777" w:rsidR="00754CB7" w:rsidRPr="00754CB7" w:rsidRDefault="00754CB7" w:rsidP="00754CB7">
            <w:pPr>
              <w:ind w:firstLine="397"/>
              <w:jc w:val="center"/>
            </w:pPr>
            <w:r w:rsidRPr="00754CB7">
              <w:t>Микс B: 100% DeepSeek</w:t>
            </w:r>
          </w:p>
        </w:tc>
        <w:tc>
          <w:tcPr>
            <w:tcW w:w="1843" w:type="dxa"/>
            <w:tcBorders>
              <w:top w:val="single" w:sz="4" w:space="0" w:color="000000"/>
              <w:left w:val="single" w:sz="4" w:space="0" w:color="000000"/>
              <w:bottom w:val="single" w:sz="4" w:space="0" w:color="000000"/>
              <w:right w:val="single" w:sz="4" w:space="0" w:color="000000"/>
            </w:tcBorders>
            <w:tcMar>
              <w:left w:w="240" w:type="dxa"/>
            </w:tcMar>
            <w:textDirection w:val="btLr"/>
            <w:vAlign w:val="center"/>
          </w:tcPr>
          <w:p w14:paraId="199D3AC9" w14:textId="77777777" w:rsidR="00754CB7" w:rsidRPr="00754CB7" w:rsidRDefault="00754CB7" w:rsidP="00754CB7">
            <w:pPr>
              <w:ind w:firstLine="397"/>
              <w:jc w:val="center"/>
            </w:pPr>
            <w:r w:rsidRPr="00754CB7">
              <w:t>Микс C: 60% GPT-4 + 40% DeepSeek</w:t>
            </w:r>
          </w:p>
        </w:tc>
        <w:tc>
          <w:tcPr>
            <w:tcW w:w="2086" w:type="dxa"/>
            <w:tcBorders>
              <w:top w:val="single" w:sz="4" w:space="0" w:color="000000"/>
              <w:left w:val="single" w:sz="4" w:space="0" w:color="000000"/>
              <w:bottom w:val="single" w:sz="4" w:space="0" w:color="000000"/>
              <w:right w:val="single" w:sz="4" w:space="0" w:color="000000"/>
            </w:tcBorders>
            <w:tcMar>
              <w:left w:w="240" w:type="dxa"/>
            </w:tcMar>
            <w:textDirection w:val="btLr"/>
            <w:vAlign w:val="center"/>
          </w:tcPr>
          <w:p w14:paraId="3FE4DDD4" w14:textId="77777777" w:rsidR="00754CB7" w:rsidRPr="00754CB7" w:rsidRDefault="00754CB7" w:rsidP="00754CB7">
            <w:pPr>
              <w:ind w:firstLine="397"/>
              <w:jc w:val="center"/>
              <w:rPr>
                <w:lang w:val="en-US"/>
              </w:rPr>
            </w:pPr>
            <w:r w:rsidRPr="00754CB7">
              <w:t>Микс</w:t>
            </w:r>
            <w:r w:rsidRPr="00754CB7">
              <w:rPr>
                <w:lang w:val="en-US"/>
              </w:rPr>
              <w:t xml:space="preserve"> D: 50% GPT-4 + 30% DeepSeek + 20% Gemini</w:t>
            </w:r>
          </w:p>
        </w:tc>
      </w:tr>
      <w:tr w:rsidR="00754CB7" w:rsidRPr="00754CB7" w14:paraId="3846FEAB" w14:textId="77777777" w:rsidTr="00754CB7">
        <w:trPr>
          <w:cantSplit/>
          <w:trHeight w:val="20"/>
        </w:trPr>
        <w:tc>
          <w:tcPr>
            <w:tcW w:w="2972" w:type="dxa"/>
            <w:tcBorders>
              <w:top w:val="single" w:sz="4" w:space="0" w:color="000000"/>
              <w:left w:val="single" w:sz="4" w:space="0" w:color="000000"/>
              <w:bottom w:val="single" w:sz="4" w:space="0" w:color="000000"/>
              <w:right w:val="single" w:sz="4" w:space="0" w:color="000000"/>
            </w:tcBorders>
            <w:vAlign w:val="center"/>
          </w:tcPr>
          <w:p w14:paraId="1C83E752" w14:textId="77777777" w:rsidR="00754CB7" w:rsidRPr="00754CB7" w:rsidRDefault="00754CB7" w:rsidP="00754CB7">
            <w:r w:rsidRPr="00754CB7">
              <w:t>Общая оценка (средняя)</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0B4E080A" w14:textId="77777777" w:rsidR="00754CB7" w:rsidRPr="00754CB7" w:rsidRDefault="00754CB7" w:rsidP="00754CB7">
            <w:pPr>
              <w:ind w:firstLine="397"/>
              <w:jc w:val="center"/>
            </w:pPr>
            <w:r w:rsidRPr="00754CB7">
              <w:t>8.30</w:t>
            </w:r>
          </w:p>
        </w:tc>
        <w:tc>
          <w:tcPr>
            <w:tcW w:w="1275" w:type="dxa"/>
            <w:tcBorders>
              <w:top w:val="single" w:sz="4" w:space="0" w:color="000000"/>
              <w:left w:val="single" w:sz="4" w:space="0" w:color="000000"/>
              <w:bottom w:val="single" w:sz="4" w:space="0" w:color="000000"/>
              <w:right w:val="single" w:sz="4" w:space="0" w:color="000000"/>
            </w:tcBorders>
            <w:tcMar>
              <w:left w:w="240" w:type="dxa"/>
            </w:tcMar>
            <w:vAlign w:val="center"/>
          </w:tcPr>
          <w:p w14:paraId="4B97138A" w14:textId="77777777" w:rsidR="00754CB7" w:rsidRPr="00754CB7" w:rsidRDefault="00754CB7" w:rsidP="00754CB7">
            <w:pPr>
              <w:ind w:firstLine="397"/>
              <w:jc w:val="center"/>
            </w:pPr>
            <w:r w:rsidRPr="00754CB7">
              <w:t>7.60</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7DD57FE7" w14:textId="77777777" w:rsidR="00754CB7" w:rsidRPr="00754CB7" w:rsidRDefault="00754CB7" w:rsidP="00754CB7">
            <w:pPr>
              <w:ind w:firstLine="397"/>
              <w:jc w:val="center"/>
            </w:pPr>
            <w:r w:rsidRPr="00754CB7">
              <w:t>8.56</w:t>
            </w:r>
          </w:p>
        </w:tc>
        <w:tc>
          <w:tcPr>
            <w:tcW w:w="2086"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0298BAE8" w14:textId="77777777" w:rsidR="00754CB7" w:rsidRPr="00754CB7" w:rsidRDefault="00754CB7" w:rsidP="00754CB7">
            <w:pPr>
              <w:ind w:firstLine="397"/>
              <w:jc w:val="center"/>
            </w:pPr>
            <w:r w:rsidRPr="00754CB7">
              <w:t>8.52</w:t>
            </w:r>
          </w:p>
        </w:tc>
      </w:tr>
      <w:tr w:rsidR="00754CB7" w:rsidRPr="00754CB7" w14:paraId="575DCB9D" w14:textId="77777777" w:rsidTr="00754CB7">
        <w:trPr>
          <w:cantSplit/>
          <w:trHeight w:val="20"/>
        </w:trPr>
        <w:tc>
          <w:tcPr>
            <w:tcW w:w="2972" w:type="dxa"/>
            <w:tcBorders>
              <w:top w:val="single" w:sz="4" w:space="0" w:color="000000"/>
              <w:left w:val="single" w:sz="4" w:space="0" w:color="000000"/>
              <w:bottom w:val="single" w:sz="4" w:space="0" w:color="000000"/>
              <w:right w:val="single" w:sz="4" w:space="0" w:color="000000"/>
            </w:tcBorders>
            <w:vAlign w:val="center"/>
          </w:tcPr>
          <w:p w14:paraId="16A4BC4B" w14:textId="77777777" w:rsidR="00754CB7" w:rsidRPr="00754CB7" w:rsidRDefault="00754CB7" w:rsidP="00754CB7">
            <w:r w:rsidRPr="00754CB7">
              <w:t>Уникальные слова (ед.)</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48D84F61" w14:textId="77777777" w:rsidR="00754CB7" w:rsidRPr="00754CB7" w:rsidRDefault="00754CB7" w:rsidP="00754CB7">
            <w:pPr>
              <w:ind w:firstLine="397"/>
              <w:jc w:val="center"/>
              <w:rPr>
                <w:color w:val="1F1F1F"/>
              </w:rPr>
            </w:pPr>
            <w:r w:rsidRPr="00754CB7">
              <w:rPr>
                <w:color w:val="1F1F1F"/>
              </w:rPr>
              <w:t>1149</w:t>
            </w:r>
          </w:p>
        </w:tc>
        <w:tc>
          <w:tcPr>
            <w:tcW w:w="1275" w:type="dxa"/>
            <w:tcBorders>
              <w:top w:val="single" w:sz="4" w:space="0" w:color="000000"/>
              <w:left w:val="single" w:sz="4" w:space="0" w:color="000000"/>
              <w:bottom w:val="single" w:sz="4" w:space="0" w:color="000000"/>
              <w:right w:val="single" w:sz="4" w:space="0" w:color="000000"/>
            </w:tcBorders>
            <w:tcMar>
              <w:left w:w="240" w:type="dxa"/>
            </w:tcMar>
            <w:vAlign w:val="center"/>
          </w:tcPr>
          <w:p w14:paraId="2D6A16AE" w14:textId="77777777" w:rsidR="00754CB7" w:rsidRPr="00754CB7" w:rsidRDefault="00754CB7" w:rsidP="00754CB7">
            <w:pPr>
              <w:ind w:firstLine="397"/>
              <w:jc w:val="center"/>
            </w:pPr>
            <w:r w:rsidRPr="00754CB7">
              <w:t>4878</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59F4CDE7" w14:textId="77777777" w:rsidR="00754CB7" w:rsidRPr="00754CB7" w:rsidRDefault="00754CB7" w:rsidP="00754CB7">
            <w:pPr>
              <w:ind w:firstLine="397"/>
              <w:jc w:val="center"/>
            </w:pPr>
            <w:r w:rsidRPr="00754CB7">
              <w:t>2458</w:t>
            </w:r>
          </w:p>
        </w:tc>
        <w:tc>
          <w:tcPr>
            <w:tcW w:w="2086"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1F8BF5B4" w14:textId="77777777" w:rsidR="00754CB7" w:rsidRPr="00754CB7" w:rsidRDefault="00754CB7" w:rsidP="00754CB7">
            <w:pPr>
              <w:ind w:firstLine="397"/>
              <w:jc w:val="center"/>
            </w:pPr>
            <w:r w:rsidRPr="00754CB7">
              <w:t>2452</w:t>
            </w:r>
          </w:p>
        </w:tc>
      </w:tr>
      <w:tr w:rsidR="00754CB7" w:rsidRPr="00754CB7" w14:paraId="6CC1603E" w14:textId="77777777" w:rsidTr="00754CB7">
        <w:trPr>
          <w:cantSplit/>
          <w:trHeight w:val="20"/>
        </w:trPr>
        <w:tc>
          <w:tcPr>
            <w:tcW w:w="2972" w:type="dxa"/>
            <w:tcBorders>
              <w:top w:val="single" w:sz="4" w:space="0" w:color="000000"/>
              <w:left w:val="single" w:sz="4" w:space="0" w:color="000000"/>
              <w:bottom w:val="single" w:sz="4" w:space="0" w:color="000000"/>
              <w:right w:val="single" w:sz="4" w:space="0" w:color="000000"/>
            </w:tcBorders>
            <w:vAlign w:val="center"/>
          </w:tcPr>
          <w:p w14:paraId="44591BFA" w14:textId="77777777" w:rsidR="00754CB7" w:rsidRPr="00754CB7" w:rsidRDefault="00754CB7" w:rsidP="00754CB7">
            <w:r w:rsidRPr="00754CB7">
              <w:t>Средняя длина предложения</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29932CC6" w14:textId="77777777" w:rsidR="00754CB7" w:rsidRPr="00754CB7" w:rsidRDefault="00754CB7" w:rsidP="00754CB7">
            <w:pPr>
              <w:ind w:firstLine="397"/>
              <w:jc w:val="center"/>
            </w:pPr>
            <w:r w:rsidRPr="00754CB7">
              <w:t>14.97</w:t>
            </w:r>
          </w:p>
        </w:tc>
        <w:tc>
          <w:tcPr>
            <w:tcW w:w="1275" w:type="dxa"/>
            <w:tcBorders>
              <w:top w:val="single" w:sz="4" w:space="0" w:color="000000"/>
              <w:left w:val="single" w:sz="4" w:space="0" w:color="000000"/>
              <w:bottom w:val="single" w:sz="4" w:space="0" w:color="000000"/>
              <w:right w:val="single" w:sz="4" w:space="0" w:color="000000"/>
            </w:tcBorders>
            <w:tcMar>
              <w:left w:w="240" w:type="dxa"/>
            </w:tcMar>
            <w:vAlign w:val="center"/>
          </w:tcPr>
          <w:p w14:paraId="0E297170" w14:textId="77777777" w:rsidR="00754CB7" w:rsidRPr="00754CB7" w:rsidRDefault="00754CB7" w:rsidP="00754CB7">
            <w:pPr>
              <w:ind w:firstLine="397"/>
              <w:jc w:val="center"/>
            </w:pPr>
            <w:r w:rsidRPr="00754CB7">
              <w:t>13.98</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66F1906E" w14:textId="77777777" w:rsidR="00754CB7" w:rsidRPr="00754CB7" w:rsidRDefault="00754CB7" w:rsidP="00754CB7">
            <w:pPr>
              <w:ind w:firstLine="397"/>
              <w:jc w:val="center"/>
            </w:pPr>
            <w:r w:rsidRPr="00754CB7">
              <w:t>14.79</w:t>
            </w:r>
          </w:p>
        </w:tc>
        <w:tc>
          <w:tcPr>
            <w:tcW w:w="2086"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5C3EB562" w14:textId="77777777" w:rsidR="00754CB7" w:rsidRPr="00754CB7" w:rsidRDefault="00754CB7" w:rsidP="00754CB7">
            <w:pPr>
              <w:ind w:firstLine="397"/>
              <w:jc w:val="center"/>
            </w:pPr>
            <w:r w:rsidRPr="00754CB7">
              <w:t>15.09</w:t>
            </w:r>
          </w:p>
        </w:tc>
      </w:tr>
      <w:tr w:rsidR="00754CB7" w:rsidRPr="00754CB7" w14:paraId="7F1B6198" w14:textId="77777777" w:rsidTr="00754CB7">
        <w:trPr>
          <w:cantSplit/>
          <w:trHeight w:val="413"/>
        </w:trPr>
        <w:tc>
          <w:tcPr>
            <w:tcW w:w="2972" w:type="dxa"/>
            <w:tcBorders>
              <w:top w:val="single" w:sz="4" w:space="0" w:color="000000"/>
              <w:left w:val="single" w:sz="4" w:space="0" w:color="000000"/>
              <w:bottom w:val="single" w:sz="4" w:space="0" w:color="000000"/>
              <w:right w:val="single" w:sz="4" w:space="0" w:color="000000"/>
            </w:tcBorders>
            <w:vAlign w:val="center"/>
          </w:tcPr>
          <w:p w14:paraId="51961D17" w14:textId="77777777" w:rsidR="00754CB7" w:rsidRPr="00754CB7" w:rsidRDefault="00754CB7" w:rsidP="00754CB7">
            <w:r w:rsidRPr="00754CB7">
              <w:t>Косинусная схожесть со студенческими эссе</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06E6CADC" w14:textId="77777777" w:rsidR="00754CB7" w:rsidRPr="00754CB7" w:rsidRDefault="00754CB7" w:rsidP="00754CB7">
            <w:pPr>
              <w:ind w:firstLine="397"/>
              <w:jc w:val="center"/>
              <w:rPr>
                <w:color w:val="1F1F1F"/>
              </w:rPr>
            </w:pPr>
            <w:r w:rsidRPr="00754CB7">
              <w:rPr>
                <w:color w:val="1F1F1F"/>
              </w:rPr>
              <w:t>0.13</w:t>
            </w:r>
          </w:p>
        </w:tc>
        <w:tc>
          <w:tcPr>
            <w:tcW w:w="1275" w:type="dxa"/>
            <w:tcBorders>
              <w:top w:val="single" w:sz="4" w:space="0" w:color="000000"/>
              <w:left w:val="single" w:sz="4" w:space="0" w:color="000000"/>
              <w:bottom w:val="single" w:sz="4" w:space="0" w:color="000000"/>
              <w:right w:val="single" w:sz="4" w:space="0" w:color="000000"/>
            </w:tcBorders>
            <w:tcMar>
              <w:left w:w="240" w:type="dxa"/>
            </w:tcMar>
            <w:vAlign w:val="center"/>
          </w:tcPr>
          <w:p w14:paraId="5F0102AE" w14:textId="77777777" w:rsidR="00754CB7" w:rsidRPr="00754CB7" w:rsidRDefault="00754CB7" w:rsidP="00754CB7">
            <w:pPr>
              <w:ind w:firstLine="397"/>
              <w:jc w:val="center"/>
              <w:rPr>
                <w:color w:val="1F1F1F"/>
              </w:rPr>
            </w:pPr>
            <w:r w:rsidRPr="00754CB7">
              <w:rPr>
                <w:color w:val="1F1F1F"/>
              </w:rPr>
              <w:t>0.16</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44D0C638" w14:textId="77777777" w:rsidR="00754CB7" w:rsidRPr="00754CB7" w:rsidRDefault="00754CB7" w:rsidP="00754CB7">
            <w:pPr>
              <w:ind w:firstLine="397"/>
              <w:jc w:val="center"/>
            </w:pPr>
            <w:r w:rsidRPr="00754CB7">
              <w:t>0.15</w:t>
            </w:r>
          </w:p>
        </w:tc>
        <w:tc>
          <w:tcPr>
            <w:tcW w:w="2086"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18513999" w14:textId="77777777" w:rsidR="00754CB7" w:rsidRPr="00754CB7" w:rsidRDefault="00754CB7" w:rsidP="00754CB7">
            <w:pPr>
              <w:ind w:firstLine="397"/>
              <w:jc w:val="center"/>
            </w:pPr>
            <w:r w:rsidRPr="00754CB7">
              <w:t>0.15</w:t>
            </w:r>
          </w:p>
        </w:tc>
      </w:tr>
      <w:tr w:rsidR="00754CB7" w:rsidRPr="00754CB7" w14:paraId="7FB1377E" w14:textId="77777777" w:rsidTr="00754CB7">
        <w:trPr>
          <w:cantSplit/>
          <w:trHeight w:val="20"/>
        </w:trPr>
        <w:tc>
          <w:tcPr>
            <w:tcW w:w="2972" w:type="dxa"/>
            <w:tcBorders>
              <w:top w:val="single" w:sz="4" w:space="0" w:color="000000"/>
              <w:left w:val="single" w:sz="4" w:space="0" w:color="000000"/>
              <w:bottom w:val="single" w:sz="4" w:space="0" w:color="000000"/>
              <w:right w:val="single" w:sz="4" w:space="0" w:color="000000"/>
            </w:tcBorders>
            <w:vAlign w:val="center"/>
          </w:tcPr>
          <w:p w14:paraId="587BFB34" w14:textId="77777777" w:rsidR="00754CB7" w:rsidRPr="00754CB7" w:rsidRDefault="00754CB7" w:rsidP="00754CB7">
            <w:r w:rsidRPr="00754CB7">
              <w:t>Силуэтный коэффициент</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2760E4D1" w14:textId="77777777" w:rsidR="00754CB7" w:rsidRPr="00754CB7" w:rsidRDefault="00754CB7" w:rsidP="00754CB7">
            <w:pPr>
              <w:ind w:firstLine="397"/>
              <w:jc w:val="center"/>
            </w:pPr>
            <w:r w:rsidRPr="00754CB7">
              <w:t>0.03</w:t>
            </w:r>
          </w:p>
        </w:tc>
        <w:tc>
          <w:tcPr>
            <w:tcW w:w="1275" w:type="dxa"/>
            <w:tcBorders>
              <w:top w:val="single" w:sz="4" w:space="0" w:color="000000"/>
              <w:left w:val="single" w:sz="4" w:space="0" w:color="000000"/>
              <w:bottom w:val="single" w:sz="4" w:space="0" w:color="000000"/>
              <w:right w:val="single" w:sz="4" w:space="0" w:color="000000"/>
            </w:tcBorders>
            <w:tcMar>
              <w:left w:w="240" w:type="dxa"/>
            </w:tcMar>
            <w:vAlign w:val="center"/>
          </w:tcPr>
          <w:p w14:paraId="4B36E11E" w14:textId="77777777" w:rsidR="00754CB7" w:rsidRPr="00754CB7" w:rsidRDefault="00754CB7" w:rsidP="00754CB7">
            <w:pPr>
              <w:ind w:firstLine="397"/>
              <w:jc w:val="center"/>
              <w:rPr>
                <w:color w:val="1F1F1F"/>
              </w:rPr>
            </w:pPr>
            <w:r w:rsidRPr="00754CB7">
              <w:rPr>
                <w:color w:val="1F1F1F"/>
              </w:rPr>
              <w:t>0.02</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136728C6" w14:textId="77777777" w:rsidR="00754CB7" w:rsidRPr="00754CB7" w:rsidRDefault="00754CB7" w:rsidP="00754CB7">
            <w:pPr>
              <w:ind w:firstLine="397"/>
              <w:jc w:val="center"/>
            </w:pPr>
            <w:r w:rsidRPr="00754CB7">
              <w:t>0.02</w:t>
            </w:r>
          </w:p>
        </w:tc>
        <w:tc>
          <w:tcPr>
            <w:tcW w:w="2086"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7793E47B" w14:textId="77777777" w:rsidR="00754CB7" w:rsidRPr="00754CB7" w:rsidRDefault="00754CB7" w:rsidP="00754CB7">
            <w:pPr>
              <w:ind w:firstLine="397"/>
              <w:jc w:val="center"/>
            </w:pPr>
            <w:r w:rsidRPr="00754CB7">
              <w:t>0.03</w:t>
            </w:r>
          </w:p>
        </w:tc>
      </w:tr>
      <w:tr w:rsidR="00754CB7" w:rsidRPr="00754CB7" w14:paraId="091F0337" w14:textId="77777777" w:rsidTr="00754CB7">
        <w:trPr>
          <w:cantSplit/>
          <w:trHeight w:val="20"/>
        </w:trPr>
        <w:tc>
          <w:tcPr>
            <w:tcW w:w="2972" w:type="dxa"/>
            <w:tcBorders>
              <w:top w:val="single" w:sz="4" w:space="0" w:color="000000"/>
              <w:left w:val="single" w:sz="4" w:space="0" w:color="000000"/>
              <w:bottom w:val="single" w:sz="4" w:space="0" w:color="000000"/>
              <w:right w:val="single" w:sz="4" w:space="0" w:color="000000"/>
            </w:tcBorders>
            <w:vAlign w:val="center"/>
          </w:tcPr>
          <w:p w14:paraId="4CAAE3DE" w14:textId="77777777" w:rsidR="00754CB7" w:rsidRPr="00754CB7" w:rsidRDefault="00754CB7" w:rsidP="00754CB7">
            <w:r w:rsidRPr="00754CB7">
              <w:t>Время генерации (сек/эссе)</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52F4A8AB" w14:textId="77777777" w:rsidR="00754CB7" w:rsidRPr="00754CB7" w:rsidRDefault="00754CB7" w:rsidP="00754CB7">
            <w:pPr>
              <w:ind w:firstLine="397"/>
              <w:jc w:val="center"/>
            </w:pPr>
            <w:r w:rsidRPr="00754CB7">
              <w:t>6.50</w:t>
            </w:r>
          </w:p>
        </w:tc>
        <w:tc>
          <w:tcPr>
            <w:tcW w:w="1275" w:type="dxa"/>
            <w:tcBorders>
              <w:top w:val="single" w:sz="4" w:space="0" w:color="000000"/>
              <w:left w:val="single" w:sz="4" w:space="0" w:color="000000"/>
              <w:bottom w:val="single" w:sz="4" w:space="0" w:color="000000"/>
              <w:right w:val="single" w:sz="4" w:space="0" w:color="000000"/>
            </w:tcBorders>
            <w:tcMar>
              <w:left w:w="240" w:type="dxa"/>
            </w:tcMar>
            <w:vAlign w:val="center"/>
          </w:tcPr>
          <w:p w14:paraId="0EF78CFA" w14:textId="77777777" w:rsidR="00754CB7" w:rsidRPr="00754CB7" w:rsidRDefault="00754CB7" w:rsidP="00754CB7">
            <w:pPr>
              <w:ind w:firstLine="397"/>
              <w:jc w:val="center"/>
            </w:pPr>
            <w:r w:rsidRPr="00754CB7">
              <w:t>9.65</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49E81907" w14:textId="77777777" w:rsidR="00754CB7" w:rsidRPr="00754CB7" w:rsidRDefault="00754CB7" w:rsidP="00754CB7">
            <w:pPr>
              <w:ind w:firstLine="397"/>
              <w:jc w:val="center"/>
              <w:rPr>
                <w:lang w:val="en-US"/>
              </w:rPr>
            </w:pPr>
            <w:r w:rsidRPr="00754CB7">
              <w:rPr>
                <w:lang w:val="en-US"/>
              </w:rPr>
              <w:t>-</w:t>
            </w:r>
          </w:p>
        </w:tc>
        <w:tc>
          <w:tcPr>
            <w:tcW w:w="2086"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681502F3" w14:textId="77777777" w:rsidR="00754CB7" w:rsidRPr="00754CB7" w:rsidRDefault="00754CB7" w:rsidP="00754CB7">
            <w:pPr>
              <w:ind w:firstLine="397"/>
              <w:jc w:val="center"/>
              <w:rPr>
                <w:lang w:val="en-US"/>
              </w:rPr>
            </w:pPr>
            <w:r w:rsidRPr="00754CB7">
              <w:rPr>
                <w:lang w:val="en-US"/>
              </w:rPr>
              <w:t>-</w:t>
            </w:r>
          </w:p>
        </w:tc>
      </w:tr>
    </w:tbl>
    <w:p w14:paraId="05CB0DC8" w14:textId="77777777" w:rsidR="00754CB7" w:rsidRPr="00754CB7" w:rsidRDefault="00754CB7" w:rsidP="00AF4C18">
      <w:pPr>
        <w:numPr>
          <w:ilvl w:val="1"/>
          <w:numId w:val="36"/>
        </w:numPr>
        <w:spacing w:before="360" w:after="120"/>
        <w:ind w:left="357" w:hanging="357"/>
        <w:rPr>
          <w:b/>
          <w:bCs/>
          <w:sz w:val="24"/>
          <w:szCs w:val="24"/>
        </w:rPr>
      </w:pPr>
      <w:r w:rsidRPr="00754CB7">
        <w:rPr>
          <w:b/>
          <w:bCs/>
          <w:sz w:val="24"/>
          <w:szCs w:val="24"/>
        </w:rPr>
        <w:t>Оптимальное соотношение реальных и синтетических данных</w:t>
      </w:r>
    </w:p>
    <w:p w14:paraId="59DC58FE" w14:textId="2057D325" w:rsidR="00754CB7" w:rsidRPr="00754CB7" w:rsidRDefault="00754CB7" w:rsidP="00362E15">
      <w:pPr>
        <w:spacing w:before="120" w:after="120"/>
        <w:ind w:firstLine="397"/>
        <w:jc w:val="both"/>
      </w:pPr>
      <w:r w:rsidRPr="00754CB7">
        <w:t>Сформированы 6 конфигураций датасетов с разной долей ИИ-эссе от (0% до 100%) (табл. 4)</w:t>
      </w:r>
      <w:r w:rsidR="00AF4C18">
        <w:t>.</w:t>
      </w:r>
      <w:r w:rsidRPr="00754CB7">
        <w:t xml:space="preserve"> Наилучшие результаты показал датасет 4 с максимальным педагогическим показателем 8.85 и высоким лексическим разнообразием 0.6764.  Дальнейшее увеличение доли синтетики приводит к снижению точности и педагогической ценности [4]. Статистический анализ подтвердил значимые различия между студенческими и сгенерированными текстами по глубине раскрытия темы и уместности примеров, однако гибридный корпус 40/60 обеспечивает баланс между репрезентативностью и масштабируемостью.</w:t>
      </w:r>
    </w:p>
    <w:p w14:paraId="754EEFF9" w14:textId="77777777" w:rsidR="00754CB7" w:rsidRPr="00A97A54" w:rsidRDefault="00754CB7" w:rsidP="00754CB7">
      <w:pPr>
        <w:keepNext/>
        <w:pBdr>
          <w:top w:val="nil"/>
          <w:left w:val="nil"/>
          <w:bottom w:val="nil"/>
          <w:right w:val="nil"/>
          <w:between w:val="nil"/>
        </w:pBdr>
        <w:spacing w:before="120" w:after="120"/>
        <w:ind w:firstLine="397"/>
        <w:jc w:val="center"/>
        <w:rPr>
          <w:bCs/>
          <w:color w:val="000000"/>
          <w:sz w:val="20"/>
          <w:szCs w:val="20"/>
        </w:rPr>
      </w:pPr>
      <w:r w:rsidRPr="00A97A54">
        <w:rPr>
          <w:b/>
          <w:color w:val="000000"/>
          <w:sz w:val="20"/>
          <w:szCs w:val="20"/>
        </w:rPr>
        <w:lastRenderedPageBreak/>
        <w:t xml:space="preserve">Таблица 4. </w:t>
      </w:r>
      <w:r w:rsidRPr="00A97A54">
        <w:rPr>
          <w:bCs/>
          <w:color w:val="000000"/>
          <w:sz w:val="20"/>
          <w:szCs w:val="20"/>
        </w:rPr>
        <w:t>Сравнение эффективности различных конфигураций гибридных датасетов</w:t>
      </w:r>
    </w:p>
    <w:tbl>
      <w:tblPr>
        <w:tblW w:w="9626" w:type="dxa"/>
        <w:jc w:val="center"/>
        <w:tblLayout w:type="fixed"/>
        <w:tblCellMar>
          <w:top w:w="150" w:type="dxa"/>
          <w:left w:w="5" w:type="dxa"/>
          <w:bottom w:w="150" w:type="dxa"/>
          <w:right w:w="235" w:type="dxa"/>
        </w:tblCellMar>
        <w:tblLook w:val="04A0" w:firstRow="1" w:lastRow="0" w:firstColumn="1" w:lastColumn="0" w:noHBand="0" w:noVBand="1"/>
      </w:tblPr>
      <w:tblGrid>
        <w:gridCol w:w="1696"/>
        <w:gridCol w:w="1843"/>
        <w:gridCol w:w="1418"/>
        <w:gridCol w:w="1000"/>
        <w:gridCol w:w="1835"/>
        <w:gridCol w:w="1834"/>
      </w:tblGrid>
      <w:tr w:rsidR="00754CB7" w:rsidRPr="00754CB7" w14:paraId="120ABDD6" w14:textId="77777777" w:rsidTr="00754CB7">
        <w:trPr>
          <w:trHeight w:val="520"/>
          <w:tblHeader/>
          <w:jc w:val="center"/>
        </w:trPr>
        <w:tc>
          <w:tcPr>
            <w:tcW w:w="1696" w:type="dxa"/>
            <w:tcBorders>
              <w:top w:val="single" w:sz="4" w:space="0" w:color="000000"/>
              <w:left w:val="single" w:sz="4" w:space="0" w:color="000000"/>
              <w:bottom w:val="single" w:sz="4" w:space="0" w:color="000000"/>
              <w:right w:val="single" w:sz="4" w:space="0" w:color="000000"/>
            </w:tcBorders>
            <w:vAlign w:val="center"/>
          </w:tcPr>
          <w:p w14:paraId="70590C47" w14:textId="77777777" w:rsidR="00754CB7" w:rsidRPr="00A97A54" w:rsidRDefault="00754CB7" w:rsidP="00754CB7">
            <w:pPr>
              <w:jc w:val="center"/>
            </w:pPr>
            <w:r w:rsidRPr="00A97A54">
              <w:t>Конфигурация датасета</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2339047E" w14:textId="77777777" w:rsidR="00754CB7" w:rsidRPr="00A97A54" w:rsidRDefault="00754CB7" w:rsidP="00754CB7">
            <w:pPr>
              <w:jc w:val="center"/>
            </w:pPr>
            <w:r w:rsidRPr="00A97A54">
              <w:t>Соотношение (студ/ИИ)</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5D6E239F" w14:textId="77777777" w:rsidR="00754CB7" w:rsidRPr="00A97A54" w:rsidRDefault="00754CB7" w:rsidP="00754CB7">
            <w:pPr>
              <w:jc w:val="center"/>
            </w:pPr>
            <w:r w:rsidRPr="00A97A54">
              <w:t>Точность</w:t>
            </w:r>
          </w:p>
        </w:tc>
        <w:tc>
          <w:tcPr>
            <w:tcW w:w="1000" w:type="dxa"/>
            <w:tcBorders>
              <w:top w:val="single" w:sz="4" w:space="0" w:color="000000"/>
              <w:left w:val="single" w:sz="4" w:space="0" w:color="000000"/>
              <w:bottom w:val="single" w:sz="4" w:space="0" w:color="000000"/>
              <w:right w:val="single" w:sz="4" w:space="0" w:color="000000"/>
            </w:tcBorders>
            <w:tcMar>
              <w:left w:w="240" w:type="dxa"/>
            </w:tcMar>
            <w:vAlign w:val="center"/>
          </w:tcPr>
          <w:p w14:paraId="65598066" w14:textId="77777777" w:rsidR="00754CB7" w:rsidRPr="00A97A54" w:rsidRDefault="00754CB7" w:rsidP="00754CB7">
            <w:pPr>
              <w:jc w:val="center"/>
            </w:pPr>
            <w:r w:rsidRPr="00A97A54">
              <w:t>MRR</w:t>
            </w:r>
          </w:p>
        </w:tc>
        <w:tc>
          <w:tcPr>
            <w:tcW w:w="1835" w:type="dxa"/>
            <w:tcBorders>
              <w:top w:val="single" w:sz="4" w:space="0" w:color="000000"/>
              <w:left w:val="single" w:sz="4" w:space="0" w:color="000000"/>
              <w:bottom w:val="single" w:sz="4" w:space="0" w:color="000000"/>
              <w:right w:val="single" w:sz="4" w:space="0" w:color="000000"/>
            </w:tcBorders>
            <w:tcMar>
              <w:left w:w="240" w:type="dxa"/>
            </w:tcMar>
            <w:vAlign w:val="center"/>
          </w:tcPr>
          <w:p w14:paraId="359FA9A3" w14:textId="77777777" w:rsidR="00754CB7" w:rsidRPr="00A97A54" w:rsidRDefault="00754CB7" w:rsidP="00754CB7">
            <w:pPr>
              <w:jc w:val="center"/>
            </w:pPr>
            <w:r w:rsidRPr="00A97A54">
              <w:t>PEDAG-score</w:t>
            </w:r>
          </w:p>
        </w:tc>
        <w:tc>
          <w:tcPr>
            <w:tcW w:w="1834" w:type="dxa"/>
            <w:tcBorders>
              <w:top w:val="single" w:sz="4" w:space="0" w:color="000000"/>
              <w:left w:val="single" w:sz="4" w:space="0" w:color="000000"/>
              <w:bottom w:val="single" w:sz="4" w:space="0" w:color="000000"/>
              <w:right w:val="single" w:sz="4" w:space="0" w:color="000000"/>
            </w:tcBorders>
            <w:tcMar>
              <w:left w:w="240" w:type="dxa"/>
            </w:tcMar>
            <w:vAlign w:val="center"/>
          </w:tcPr>
          <w:p w14:paraId="493BB139" w14:textId="77777777" w:rsidR="00754CB7" w:rsidRPr="00A97A54" w:rsidRDefault="00754CB7" w:rsidP="00754CB7">
            <w:pPr>
              <w:jc w:val="center"/>
            </w:pPr>
            <w:r w:rsidRPr="00A97A54">
              <w:t>Лексическое разнообразие (TTR)</w:t>
            </w:r>
          </w:p>
        </w:tc>
      </w:tr>
      <w:tr w:rsidR="00754CB7" w:rsidRPr="00754CB7" w14:paraId="69AB7905" w14:textId="77777777" w:rsidTr="00754CB7">
        <w:trPr>
          <w:trHeight w:val="189"/>
          <w:jc w:val="center"/>
        </w:trPr>
        <w:tc>
          <w:tcPr>
            <w:tcW w:w="1696" w:type="dxa"/>
            <w:tcBorders>
              <w:top w:val="single" w:sz="4" w:space="0" w:color="000000"/>
              <w:left w:val="single" w:sz="4" w:space="0" w:color="000000"/>
              <w:bottom w:val="single" w:sz="4" w:space="0" w:color="000000"/>
              <w:right w:val="single" w:sz="4" w:space="0" w:color="000000"/>
            </w:tcBorders>
            <w:vAlign w:val="center"/>
          </w:tcPr>
          <w:p w14:paraId="41218452" w14:textId="77777777" w:rsidR="00754CB7" w:rsidRPr="00A97A54" w:rsidRDefault="00754CB7" w:rsidP="00754CB7">
            <w:pPr>
              <w:jc w:val="center"/>
            </w:pPr>
            <w:r w:rsidRPr="00A97A54">
              <w:t>Датасет 1</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3DDE25DD" w14:textId="77777777" w:rsidR="00754CB7" w:rsidRPr="00A97A54" w:rsidRDefault="00754CB7" w:rsidP="00754CB7">
            <w:pPr>
              <w:jc w:val="center"/>
            </w:pPr>
            <w:r w:rsidRPr="00A97A54">
              <w:t>100/0</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0E5F7497" w14:textId="77777777" w:rsidR="00754CB7" w:rsidRPr="00A97A54" w:rsidRDefault="00754CB7" w:rsidP="00754CB7">
            <w:pPr>
              <w:jc w:val="center"/>
            </w:pPr>
            <w:r w:rsidRPr="00A97A54">
              <w:t>0.83</w:t>
            </w:r>
          </w:p>
        </w:tc>
        <w:tc>
          <w:tcPr>
            <w:tcW w:w="1000" w:type="dxa"/>
            <w:tcBorders>
              <w:top w:val="single" w:sz="4" w:space="0" w:color="000000"/>
              <w:left w:val="single" w:sz="4" w:space="0" w:color="000000"/>
              <w:bottom w:val="single" w:sz="4" w:space="0" w:color="000000"/>
              <w:right w:val="single" w:sz="4" w:space="0" w:color="000000"/>
            </w:tcBorders>
            <w:tcMar>
              <w:left w:w="240" w:type="dxa"/>
            </w:tcMar>
            <w:vAlign w:val="center"/>
          </w:tcPr>
          <w:p w14:paraId="7F088E82" w14:textId="77777777" w:rsidR="00754CB7" w:rsidRPr="00A97A54" w:rsidRDefault="00754CB7" w:rsidP="00754CB7">
            <w:pPr>
              <w:jc w:val="center"/>
            </w:pPr>
            <w:r w:rsidRPr="00A97A54">
              <w:t>0.922</w:t>
            </w:r>
          </w:p>
        </w:tc>
        <w:tc>
          <w:tcPr>
            <w:tcW w:w="1835" w:type="dxa"/>
            <w:tcBorders>
              <w:top w:val="single" w:sz="4" w:space="0" w:color="000000"/>
              <w:left w:val="single" w:sz="4" w:space="0" w:color="000000"/>
              <w:bottom w:val="single" w:sz="4" w:space="0" w:color="000000"/>
              <w:right w:val="single" w:sz="4" w:space="0" w:color="000000"/>
            </w:tcBorders>
            <w:tcMar>
              <w:left w:w="240" w:type="dxa"/>
            </w:tcMar>
            <w:vAlign w:val="center"/>
          </w:tcPr>
          <w:p w14:paraId="06500046" w14:textId="77777777" w:rsidR="00754CB7" w:rsidRPr="00A97A54" w:rsidRDefault="00754CB7" w:rsidP="00754CB7">
            <w:pPr>
              <w:jc w:val="center"/>
            </w:pPr>
            <w:r w:rsidRPr="00A97A54">
              <w:t>8.65</w:t>
            </w:r>
          </w:p>
        </w:tc>
        <w:tc>
          <w:tcPr>
            <w:tcW w:w="1834"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46273866" w14:textId="77777777" w:rsidR="00754CB7" w:rsidRPr="00A97A54" w:rsidRDefault="00754CB7" w:rsidP="00754CB7">
            <w:pPr>
              <w:jc w:val="center"/>
            </w:pPr>
            <w:r w:rsidRPr="00A97A54">
              <w:t>0.6298</w:t>
            </w:r>
          </w:p>
        </w:tc>
      </w:tr>
      <w:tr w:rsidR="00754CB7" w:rsidRPr="00754CB7" w14:paraId="3AE60A1D" w14:textId="77777777" w:rsidTr="00754CB7">
        <w:trPr>
          <w:jc w:val="center"/>
        </w:trPr>
        <w:tc>
          <w:tcPr>
            <w:tcW w:w="1696" w:type="dxa"/>
            <w:tcBorders>
              <w:top w:val="single" w:sz="4" w:space="0" w:color="000000"/>
              <w:left w:val="single" w:sz="4" w:space="0" w:color="000000"/>
              <w:bottom w:val="single" w:sz="4" w:space="0" w:color="000000"/>
              <w:right w:val="single" w:sz="4" w:space="0" w:color="000000"/>
            </w:tcBorders>
            <w:vAlign w:val="center"/>
          </w:tcPr>
          <w:p w14:paraId="724E9818" w14:textId="77777777" w:rsidR="00754CB7" w:rsidRPr="00A97A54" w:rsidRDefault="00754CB7" w:rsidP="00754CB7">
            <w:pPr>
              <w:jc w:val="center"/>
            </w:pPr>
            <w:r w:rsidRPr="00A97A54">
              <w:t>Датасет 2</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4C2DC468" w14:textId="77777777" w:rsidR="00754CB7" w:rsidRPr="00A97A54" w:rsidRDefault="00754CB7" w:rsidP="00754CB7">
            <w:pPr>
              <w:jc w:val="center"/>
            </w:pPr>
            <w:r w:rsidRPr="00A97A54">
              <w:t>80/20</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12D4B502" w14:textId="77777777" w:rsidR="00754CB7" w:rsidRPr="00A97A54" w:rsidRDefault="00754CB7" w:rsidP="00754CB7">
            <w:pPr>
              <w:jc w:val="center"/>
            </w:pPr>
            <w:r w:rsidRPr="00A97A54">
              <w:t>0.86</w:t>
            </w:r>
          </w:p>
        </w:tc>
        <w:tc>
          <w:tcPr>
            <w:tcW w:w="1000" w:type="dxa"/>
            <w:tcBorders>
              <w:top w:val="single" w:sz="4" w:space="0" w:color="000000"/>
              <w:left w:val="single" w:sz="4" w:space="0" w:color="000000"/>
              <w:bottom w:val="single" w:sz="4" w:space="0" w:color="000000"/>
              <w:right w:val="single" w:sz="4" w:space="0" w:color="000000"/>
            </w:tcBorders>
            <w:tcMar>
              <w:left w:w="240" w:type="dxa"/>
            </w:tcMar>
            <w:vAlign w:val="center"/>
          </w:tcPr>
          <w:p w14:paraId="0530BE6F" w14:textId="77777777" w:rsidR="00754CB7" w:rsidRPr="00A97A54" w:rsidRDefault="00754CB7" w:rsidP="00754CB7">
            <w:pPr>
              <w:jc w:val="center"/>
            </w:pPr>
            <w:r w:rsidRPr="00A97A54">
              <w:t>0.873</w:t>
            </w:r>
          </w:p>
        </w:tc>
        <w:tc>
          <w:tcPr>
            <w:tcW w:w="1835" w:type="dxa"/>
            <w:tcBorders>
              <w:top w:val="single" w:sz="4" w:space="0" w:color="000000"/>
              <w:left w:val="single" w:sz="4" w:space="0" w:color="000000"/>
              <w:bottom w:val="single" w:sz="4" w:space="0" w:color="000000"/>
              <w:right w:val="single" w:sz="4" w:space="0" w:color="000000"/>
            </w:tcBorders>
            <w:tcMar>
              <w:left w:w="240" w:type="dxa"/>
            </w:tcMar>
            <w:vAlign w:val="center"/>
          </w:tcPr>
          <w:p w14:paraId="3A065E59" w14:textId="77777777" w:rsidR="00754CB7" w:rsidRPr="00A97A54" w:rsidRDefault="00754CB7" w:rsidP="00754CB7">
            <w:pPr>
              <w:jc w:val="center"/>
            </w:pPr>
            <w:r w:rsidRPr="00A97A54">
              <w:t>8.66</w:t>
            </w:r>
          </w:p>
        </w:tc>
        <w:tc>
          <w:tcPr>
            <w:tcW w:w="1834"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215E54C0" w14:textId="77777777" w:rsidR="00754CB7" w:rsidRPr="00A97A54" w:rsidRDefault="00754CB7" w:rsidP="00754CB7">
            <w:pPr>
              <w:jc w:val="center"/>
            </w:pPr>
            <w:r w:rsidRPr="00A97A54">
              <w:t>0.6049</w:t>
            </w:r>
          </w:p>
        </w:tc>
      </w:tr>
      <w:tr w:rsidR="00754CB7" w:rsidRPr="00754CB7" w14:paraId="7D7B07EF" w14:textId="77777777" w:rsidTr="00754CB7">
        <w:trPr>
          <w:jc w:val="center"/>
        </w:trPr>
        <w:tc>
          <w:tcPr>
            <w:tcW w:w="1696" w:type="dxa"/>
            <w:tcBorders>
              <w:top w:val="single" w:sz="4" w:space="0" w:color="000000"/>
              <w:left w:val="single" w:sz="4" w:space="0" w:color="000000"/>
              <w:bottom w:val="single" w:sz="4" w:space="0" w:color="000000"/>
              <w:right w:val="single" w:sz="4" w:space="0" w:color="000000"/>
            </w:tcBorders>
            <w:vAlign w:val="center"/>
          </w:tcPr>
          <w:p w14:paraId="261ED580" w14:textId="77777777" w:rsidR="00754CB7" w:rsidRPr="00A97A54" w:rsidRDefault="00754CB7" w:rsidP="00754CB7">
            <w:pPr>
              <w:jc w:val="center"/>
            </w:pPr>
            <w:r w:rsidRPr="00A97A54">
              <w:t>Датасет 3</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07F1569C" w14:textId="77777777" w:rsidR="00754CB7" w:rsidRPr="00A97A54" w:rsidRDefault="00754CB7" w:rsidP="00754CB7">
            <w:pPr>
              <w:jc w:val="center"/>
            </w:pPr>
            <w:r w:rsidRPr="00A97A54">
              <w:t>60/40</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5094609C" w14:textId="77777777" w:rsidR="00754CB7" w:rsidRPr="00A97A54" w:rsidRDefault="00754CB7" w:rsidP="00754CB7">
            <w:pPr>
              <w:jc w:val="center"/>
            </w:pPr>
            <w:r w:rsidRPr="00A97A54">
              <w:t>0.87</w:t>
            </w:r>
          </w:p>
        </w:tc>
        <w:tc>
          <w:tcPr>
            <w:tcW w:w="1000" w:type="dxa"/>
            <w:tcBorders>
              <w:top w:val="single" w:sz="4" w:space="0" w:color="000000"/>
              <w:left w:val="single" w:sz="4" w:space="0" w:color="000000"/>
              <w:bottom w:val="single" w:sz="4" w:space="0" w:color="000000"/>
              <w:right w:val="single" w:sz="4" w:space="0" w:color="000000"/>
            </w:tcBorders>
            <w:tcMar>
              <w:left w:w="240" w:type="dxa"/>
            </w:tcMar>
            <w:vAlign w:val="center"/>
          </w:tcPr>
          <w:p w14:paraId="674B1484" w14:textId="77777777" w:rsidR="00754CB7" w:rsidRPr="00A97A54" w:rsidRDefault="00754CB7" w:rsidP="00754CB7">
            <w:pPr>
              <w:jc w:val="center"/>
            </w:pPr>
            <w:r w:rsidRPr="00A97A54">
              <w:t>0.892</w:t>
            </w:r>
          </w:p>
        </w:tc>
        <w:tc>
          <w:tcPr>
            <w:tcW w:w="1835" w:type="dxa"/>
            <w:tcBorders>
              <w:top w:val="single" w:sz="4" w:space="0" w:color="000000"/>
              <w:left w:val="single" w:sz="4" w:space="0" w:color="000000"/>
              <w:bottom w:val="single" w:sz="4" w:space="0" w:color="000000"/>
              <w:right w:val="single" w:sz="4" w:space="0" w:color="000000"/>
            </w:tcBorders>
            <w:tcMar>
              <w:left w:w="240" w:type="dxa"/>
            </w:tcMar>
            <w:vAlign w:val="center"/>
          </w:tcPr>
          <w:p w14:paraId="465EEF9C" w14:textId="77777777" w:rsidR="00754CB7" w:rsidRPr="00A97A54" w:rsidRDefault="00754CB7" w:rsidP="00754CB7">
            <w:pPr>
              <w:jc w:val="center"/>
            </w:pPr>
            <w:r w:rsidRPr="00A97A54">
              <w:t>8.76</w:t>
            </w:r>
          </w:p>
        </w:tc>
        <w:tc>
          <w:tcPr>
            <w:tcW w:w="1834"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431AFD7A" w14:textId="77777777" w:rsidR="00754CB7" w:rsidRPr="00A97A54" w:rsidRDefault="00754CB7" w:rsidP="00754CB7">
            <w:pPr>
              <w:jc w:val="center"/>
            </w:pPr>
            <w:r w:rsidRPr="00A97A54">
              <w:t>0.6440</w:t>
            </w:r>
          </w:p>
        </w:tc>
      </w:tr>
      <w:tr w:rsidR="00754CB7" w:rsidRPr="00754CB7" w14:paraId="52EBA122" w14:textId="77777777" w:rsidTr="00754CB7">
        <w:trPr>
          <w:jc w:val="center"/>
        </w:trPr>
        <w:tc>
          <w:tcPr>
            <w:tcW w:w="1696" w:type="dxa"/>
            <w:tcBorders>
              <w:top w:val="single" w:sz="4" w:space="0" w:color="000000"/>
              <w:left w:val="single" w:sz="4" w:space="0" w:color="000000"/>
              <w:bottom w:val="single" w:sz="4" w:space="0" w:color="000000"/>
              <w:right w:val="single" w:sz="4" w:space="0" w:color="000000"/>
            </w:tcBorders>
            <w:vAlign w:val="center"/>
          </w:tcPr>
          <w:p w14:paraId="73EC5B20" w14:textId="77777777" w:rsidR="00754CB7" w:rsidRPr="00A97A54" w:rsidRDefault="00754CB7" w:rsidP="00754CB7">
            <w:pPr>
              <w:jc w:val="center"/>
              <w:rPr>
                <w:b/>
              </w:rPr>
            </w:pPr>
            <w:r w:rsidRPr="00A97A54">
              <w:rPr>
                <w:b/>
                <w:bCs/>
              </w:rPr>
              <w:t>Датасет 4</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4D70CBD7" w14:textId="77777777" w:rsidR="00754CB7" w:rsidRPr="00A97A54" w:rsidRDefault="00754CB7" w:rsidP="00754CB7">
            <w:pPr>
              <w:jc w:val="center"/>
              <w:rPr>
                <w:b/>
              </w:rPr>
            </w:pPr>
            <w:r w:rsidRPr="00A97A54">
              <w:rPr>
                <w:b/>
                <w:bCs/>
              </w:rPr>
              <w:t>40/60</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7B48E2A0" w14:textId="77777777" w:rsidR="00754CB7" w:rsidRPr="00A97A54" w:rsidRDefault="00754CB7" w:rsidP="00754CB7">
            <w:pPr>
              <w:jc w:val="center"/>
              <w:rPr>
                <w:b/>
              </w:rPr>
            </w:pPr>
            <w:r w:rsidRPr="00A97A54">
              <w:rPr>
                <w:b/>
              </w:rPr>
              <w:t>0.87</w:t>
            </w:r>
          </w:p>
        </w:tc>
        <w:tc>
          <w:tcPr>
            <w:tcW w:w="1000" w:type="dxa"/>
            <w:tcBorders>
              <w:top w:val="single" w:sz="4" w:space="0" w:color="000000"/>
              <w:left w:val="single" w:sz="4" w:space="0" w:color="000000"/>
              <w:bottom w:val="single" w:sz="4" w:space="0" w:color="000000"/>
              <w:right w:val="single" w:sz="4" w:space="0" w:color="000000"/>
            </w:tcBorders>
            <w:tcMar>
              <w:left w:w="240" w:type="dxa"/>
            </w:tcMar>
            <w:vAlign w:val="center"/>
          </w:tcPr>
          <w:p w14:paraId="362B0711" w14:textId="77777777" w:rsidR="00754CB7" w:rsidRPr="00A97A54" w:rsidRDefault="00754CB7" w:rsidP="00754CB7">
            <w:pPr>
              <w:jc w:val="center"/>
              <w:rPr>
                <w:b/>
              </w:rPr>
            </w:pPr>
            <w:r w:rsidRPr="00A97A54">
              <w:rPr>
                <w:b/>
              </w:rPr>
              <w:t>0.905</w:t>
            </w:r>
          </w:p>
        </w:tc>
        <w:tc>
          <w:tcPr>
            <w:tcW w:w="1835" w:type="dxa"/>
            <w:tcBorders>
              <w:top w:val="single" w:sz="4" w:space="0" w:color="000000"/>
              <w:left w:val="single" w:sz="4" w:space="0" w:color="000000"/>
              <w:bottom w:val="single" w:sz="4" w:space="0" w:color="000000"/>
              <w:right w:val="single" w:sz="4" w:space="0" w:color="000000"/>
            </w:tcBorders>
            <w:tcMar>
              <w:left w:w="240" w:type="dxa"/>
            </w:tcMar>
            <w:vAlign w:val="center"/>
          </w:tcPr>
          <w:p w14:paraId="2BBAE33B" w14:textId="77777777" w:rsidR="00754CB7" w:rsidRPr="00A97A54" w:rsidRDefault="00754CB7" w:rsidP="00754CB7">
            <w:pPr>
              <w:jc w:val="center"/>
              <w:rPr>
                <w:b/>
              </w:rPr>
            </w:pPr>
            <w:r w:rsidRPr="00A97A54">
              <w:rPr>
                <w:b/>
              </w:rPr>
              <w:t>8.85</w:t>
            </w:r>
          </w:p>
        </w:tc>
        <w:tc>
          <w:tcPr>
            <w:tcW w:w="1834"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3BAC0FEC" w14:textId="77777777" w:rsidR="00754CB7" w:rsidRPr="00A97A54" w:rsidRDefault="00754CB7" w:rsidP="00754CB7">
            <w:pPr>
              <w:jc w:val="center"/>
              <w:rPr>
                <w:b/>
              </w:rPr>
            </w:pPr>
            <w:r w:rsidRPr="00A97A54">
              <w:rPr>
                <w:b/>
              </w:rPr>
              <w:t>0.6764</w:t>
            </w:r>
          </w:p>
        </w:tc>
      </w:tr>
      <w:tr w:rsidR="00754CB7" w:rsidRPr="00754CB7" w14:paraId="31F7D60C" w14:textId="77777777" w:rsidTr="00754CB7">
        <w:trPr>
          <w:jc w:val="center"/>
        </w:trPr>
        <w:tc>
          <w:tcPr>
            <w:tcW w:w="1696" w:type="dxa"/>
            <w:tcBorders>
              <w:top w:val="single" w:sz="4" w:space="0" w:color="000000"/>
              <w:left w:val="single" w:sz="4" w:space="0" w:color="000000"/>
              <w:bottom w:val="single" w:sz="4" w:space="0" w:color="000000"/>
              <w:right w:val="single" w:sz="4" w:space="0" w:color="000000"/>
            </w:tcBorders>
            <w:vAlign w:val="center"/>
          </w:tcPr>
          <w:p w14:paraId="34916B5F" w14:textId="77777777" w:rsidR="00754CB7" w:rsidRPr="00A97A54" w:rsidRDefault="00754CB7" w:rsidP="00754CB7">
            <w:pPr>
              <w:jc w:val="center"/>
            </w:pPr>
            <w:r w:rsidRPr="00A97A54">
              <w:t>Датасет 5</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49D0E311" w14:textId="77777777" w:rsidR="00754CB7" w:rsidRPr="00A97A54" w:rsidRDefault="00754CB7" w:rsidP="00754CB7">
            <w:pPr>
              <w:jc w:val="center"/>
            </w:pPr>
            <w:r w:rsidRPr="00A97A54">
              <w:t>20/80</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6DA3EEEC" w14:textId="77777777" w:rsidR="00754CB7" w:rsidRPr="00A97A54" w:rsidRDefault="00754CB7" w:rsidP="00754CB7">
            <w:pPr>
              <w:jc w:val="center"/>
            </w:pPr>
            <w:r w:rsidRPr="00A97A54">
              <w:t>0.79</w:t>
            </w:r>
          </w:p>
        </w:tc>
        <w:tc>
          <w:tcPr>
            <w:tcW w:w="1000" w:type="dxa"/>
            <w:tcBorders>
              <w:top w:val="single" w:sz="4" w:space="0" w:color="000000"/>
              <w:left w:val="single" w:sz="4" w:space="0" w:color="000000"/>
              <w:bottom w:val="single" w:sz="4" w:space="0" w:color="000000"/>
              <w:right w:val="single" w:sz="4" w:space="0" w:color="000000"/>
            </w:tcBorders>
            <w:tcMar>
              <w:left w:w="240" w:type="dxa"/>
            </w:tcMar>
            <w:vAlign w:val="center"/>
          </w:tcPr>
          <w:p w14:paraId="4511B537" w14:textId="77777777" w:rsidR="00754CB7" w:rsidRPr="00A97A54" w:rsidRDefault="00754CB7" w:rsidP="00754CB7">
            <w:pPr>
              <w:jc w:val="center"/>
            </w:pPr>
            <w:r w:rsidRPr="00A97A54">
              <w:t>0.810</w:t>
            </w:r>
          </w:p>
        </w:tc>
        <w:tc>
          <w:tcPr>
            <w:tcW w:w="1835" w:type="dxa"/>
            <w:tcBorders>
              <w:top w:val="single" w:sz="4" w:space="0" w:color="000000"/>
              <w:left w:val="single" w:sz="4" w:space="0" w:color="000000"/>
              <w:bottom w:val="single" w:sz="4" w:space="0" w:color="000000"/>
              <w:right w:val="single" w:sz="4" w:space="0" w:color="000000"/>
            </w:tcBorders>
            <w:tcMar>
              <w:left w:w="240" w:type="dxa"/>
            </w:tcMar>
            <w:vAlign w:val="center"/>
          </w:tcPr>
          <w:p w14:paraId="5361E4F5" w14:textId="77777777" w:rsidR="00754CB7" w:rsidRPr="00A97A54" w:rsidRDefault="00754CB7" w:rsidP="00754CB7">
            <w:pPr>
              <w:jc w:val="center"/>
            </w:pPr>
            <w:r w:rsidRPr="00A97A54">
              <w:t>7.97</w:t>
            </w:r>
          </w:p>
        </w:tc>
        <w:tc>
          <w:tcPr>
            <w:tcW w:w="1834"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6D996D02" w14:textId="77777777" w:rsidR="00754CB7" w:rsidRPr="00A97A54" w:rsidRDefault="00754CB7" w:rsidP="00754CB7">
            <w:pPr>
              <w:jc w:val="center"/>
            </w:pPr>
            <w:r w:rsidRPr="00A97A54">
              <w:t>0.6513</w:t>
            </w:r>
          </w:p>
        </w:tc>
      </w:tr>
      <w:tr w:rsidR="00754CB7" w:rsidRPr="00754CB7" w14:paraId="5DA058A9" w14:textId="77777777" w:rsidTr="00754CB7">
        <w:trPr>
          <w:jc w:val="center"/>
        </w:trPr>
        <w:tc>
          <w:tcPr>
            <w:tcW w:w="1696" w:type="dxa"/>
            <w:tcBorders>
              <w:top w:val="single" w:sz="4" w:space="0" w:color="000000"/>
              <w:left w:val="single" w:sz="4" w:space="0" w:color="000000"/>
              <w:bottom w:val="single" w:sz="4" w:space="0" w:color="000000"/>
              <w:right w:val="single" w:sz="4" w:space="0" w:color="000000"/>
            </w:tcBorders>
            <w:vAlign w:val="center"/>
          </w:tcPr>
          <w:p w14:paraId="0BDB48A1" w14:textId="77777777" w:rsidR="00754CB7" w:rsidRPr="00A97A54" w:rsidRDefault="00754CB7" w:rsidP="00754CB7">
            <w:pPr>
              <w:jc w:val="center"/>
            </w:pPr>
            <w:r w:rsidRPr="00A97A54">
              <w:t>Датасет 6</w:t>
            </w:r>
          </w:p>
        </w:tc>
        <w:tc>
          <w:tcPr>
            <w:tcW w:w="1843" w:type="dxa"/>
            <w:tcBorders>
              <w:top w:val="single" w:sz="4" w:space="0" w:color="000000"/>
              <w:left w:val="single" w:sz="4" w:space="0" w:color="000000"/>
              <w:bottom w:val="single" w:sz="4" w:space="0" w:color="000000"/>
              <w:right w:val="single" w:sz="4" w:space="0" w:color="000000"/>
            </w:tcBorders>
            <w:tcMar>
              <w:left w:w="240" w:type="dxa"/>
            </w:tcMar>
            <w:vAlign w:val="center"/>
          </w:tcPr>
          <w:p w14:paraId="767DF9CA" w14:textId="77777777" w:rsidR="00754CB7" w:rsidRPr="00A97A54" w:rsidRDefault="00754CB7" w:rsidP="00754CB7">
            <w:pPr>
              <w:jc w:val="center"/>
            </w:pPr>
            <w:r w:rsidRPr="00A97A54">
              <w:t>0/100</w:t>
            </w:r>
          </w:p>
        </w:tc>
        <w:tc>
          <w:tcPr>
            <w:tcW w:w="1418" w:type="dxa"/>
            <w:tcBorders>
              <w:top w:val="single" w:sz="4" w:space="0" w:color="000000"/>
              <w:left w:val="single" w:sz="4" w:space="0" w:color="000000"/>
              <w:bottom w:val="single" w:sz="4" w:space="0" w:color="000000"/>
              <w:right w:val="single" w:sz="4" w:space="0" w:color="000000"/>
            </w:tcBorders>
            <w:tcMar>
              <w:left w:w="240" w:type="dxa"/>
            </w:tcMar>
            <w:vAlign w:val="center"/>
          </w:tcPr>
          <w:p w14:paraId="59E4A827" w14:textId="77777777" w:rsidR="00754CB7" w:rsidRPr="00A97A54" w:rsidRDefault="00754CB7" w:rsidP="00754CB7">
            <w:pPr>
              <w:jc w:val="center"/>
            </w:pPr>
            <w:r w:rsidRPr="00A97A54">
              <w:t>0.76</w:t>
            </w:r>
          </w:p>
        </w:tc>
        <w:tc>
          <w:tcPr>
            <w:tcW w:w="1000" w:type="dxa"/>
            <w:tcBorders>
              <w:top w:val="single" w:sz="4" w:space="0" w:color="000000"/>
              <w:left w:val="single" w:sz="4" w:space="0" w:color="000000"/>
              <w:bottom w:val="single" w:sz="4" w:space="0" w:color="000000"/>
              <w:right w:val="single" w:sz="4" w:space="0" w:color="000000"/>
            </w:tcBorders>
            <w:tcMar>
              <w:left w:w="240" w:type="dxa"/>
            </w:tcMar>
            <w:vAlign w:val="center"/>
          </w:tcPr>
          <w:p w14:paraId="3413BE0E" w14:textId="77777777" w:rsidR="00754CB7" w:rsidRPr="00A97A54" w:rsidRDefault="00754CB7" w:rsidP="00754CB7">
            <w:pPr>
              <w:jc w:val="center"/>
            </w:pPr>
            <w:r w:rsidRPr="00A97A54">
              <w:t>0.802</w:t>
            </w:r>
          </w:p>
        </w:tc>
        <w:tc>
          <w:tcPr>
            <w:tcW w:w="1835" w:type="dxa"/>
            <w:tcBorders>
              <w:top w:val="single" w:sz="4" w:space="0" w:color="000000"/>
              <w:left w:val="single" w:sz="4" w:space="0" w:color="000000"/>
              <w:bottom w:val="single" w:sz="4" w:space="0" w:color="000000"/>
              <w:right w:val="single" w:sz="4" w:space="0" w:color="000000"/>
            </w:tcBorders>
            <w:tcMar>
              <w:left w:w="240" w:type="dxa"/>
            </w:tcMar>
            <w:vAlign w:val="center"/>
          </w:tcPr>
          <w:p w14:paraId="746EE969" w14:textId="77777777" w:rsidR="00754CB7" w:rsidRPr="00A97A54" w:rsidRDefault="00754CB7" w:rsidP="00754CB7">
            <w:pPr>
              <w:jc w:val="center"/>
            </w:pPr>
            <w:r w:rsidRPr="00A97A54">
              <w:t>7.70</w:t>
            </w:r>
          </w:p>
        </w:tc>
        <w:tc>
          <w:tcPr>
            <w:tcW w:w="1834" w:type="dxa"/>
            <w:tcBorders>
              <w:top w:val="single" w:sz="4" w:space="0" w:color="000000"/>
              <w:left w:val="single" w:sz="4" w:space="0" w:color="000000"/>
              <w:bottom w:val="single" w:sz="4" w:space="0" w:color="000000"/>
              <w:right w:val="single" w:sz="4" w:space="0" w:color="000000"/>
            </w:tcBorders>
            <w:tcMar>
              <w:left w:w="240" w:type="dxa"/>
              <w:right w:w="0" w:type="dxa"/>
            </w:tcMar>
            <w:vAlign w:val="center"/>
          </w:tcPr>
          <w:p w14:paraId="5DFD688A" w14:textId="77777777" w:rsidR="00754CB7" w:rsidRPr="00A97A54" w:rsidRDefault="00754CB7" w:rsidP="00754CB7">
            <w:pPr>
              <w:jc w:val="center"/>
            </w:pPr>
            <w:r w:rsidRPr="00A97A54">
              <w:t>0.6511</w:t>
            </w:r>
          </w:p>
        </w:tc>
      </w:tr>
    </w:tbl>
    <w:p w14:paraId="6B764620" w14:textId="77777777" w:rsidR="00754CB7" w:rsidRPr="00754CB7" w:rsidRDefault="00754CB7" w:rsidP="00AF4C18">
      <w:pPr>
        <w:numPr>
          <w:ilvl w:val="1"/>
          <w:numId w:val="36"/>
        </w:numPr>
        <w:spacing w:before="360" w:after="120"/>
        <w:ind w:left="357" w:hanging="357"/>
        <w:jc w:val="both"/>
        <w:rPr>
          <w:b/>
          <w:bCs/>
          <w:i/>
          <w:iCs/>
          <w:sz w:val="24"/>
          <w:szCs w:val="24"/>
        </w:rPr>
      </w:pPr>
      <w:r w:rsidRPr="00754CB7">
        <w:rPr>
          <w:b/>
          <w:bCs/>
          <w:sz w:val="24"/>
          <w:szCs w:val="24"/>
        </w:rPr>
        <w:t xml:space="preserve">Итоговый корпус для обучения модели </w:t>
      </w:r>
    </w:p>
    <w:p w14:paraId="336D27B2" w14:textId="21D8226D" w:rsidR="00754CB7" w:rsidRPr="00754CB7" w:rsidRDefault="00754CB7" w:rsidP="00754CB7">
      <w:pPr>
        <w:spacing w:before="120" w:after="120"/>
        <w:ind w:firstLine="397"/>
        <w:jc w:val="both"/>
      </w:pPr>
      <w:r w:rsidRPr="00754CB7">
        <w:t>На основе результатов экспериментов сформирован итоговый корпус, состоящий из 440</w:t>
      </w:r>
      <w:r w:rsidR="00AF4C18">
        <w:t> </w:t>
      </w:r>
      <w:r w:rsidRPr="00754CB7">
        <w:t>эссе, из которых 176 эссе написаны студентами и 264 сгенерированы с помощью микса С. Каждое эссе размечено по 5 критериям, а именно (логика и структура,  глубина раскрытия темы, уместность примеров, языковая грамотность и стиль, оригинальность мысли) по 10-балльной шкале,  а также бинарной меткой «самостоятельность» (0</w:t>
      </w:r>
      <w:r w:rsidR="00AF4C18">
        <w:t xml:space="preserve"> –</w:t>
      </w:r>
      <w:r w:rsidRPr="00754CB7">
        <w:t xml:space="preserve"> сгенерировано ИИ , 1 </w:t>
      </w:r>
      <w:r w:rsidR="00AF4C18">
        <w:t>–</w:t>
      </w:r>
      <w:r w:rsidRPr="00754CB7">
        <w:t xml:space="preserve">  написано самостоятельно). Выборку разделили на обучающую 80% (352 эссе) и валидационную 20 % (88</w:t>
      </w:r>
      <w:r w:rsidR="00AF4C18">
        <w:t> </w:t>
      </w:r>
      <w:r w:rsidRPr="00754CB7">
        <w:t>эссе).</w:t>
      </w:r>
    </w:p>
    <w:p w14:paraId="7D98AB0E" w14:textId="68804858" w:rsidR="00754CB7" w:rsidRPr="00754CB7" w:rsidRDefault="00754CB7" w:rsidP="00AF4C18">
      <w:pPr>
        <w:keepNext/>
        <w:spacing w:before="240" w:after="240"/>
        <w:outlineLvl w:val="1"/>
        <w:rPr>
          <w:b/>
          <w:sz w:val="28"/>
          <w:szCs w:val="28"/>
        </w:rPr>
      </w:pPr>
      <w:r w:rsidRPr="00754CB7">
        <w:rPr>
          <w:b/>
          <w:sz w:val="28"/>
          <w:szCs w:val="28"/>
        </w:rPr>
        <w:t>3.</w:t>
      </w:r>
      <w:r w:rsidR="00AF4C18">
        <w:rPr>
          <w:b/>
          <w:sz w:val="28"/>
          <w:szCs w:val="28"/>
        </w:rPr>
        <w:t xml:space="preserve"> </w:t>
      </w:r>
      <w:r w:rsidRPr="00754CB7">
        <w:rPr>
          <w:b/>
          <w:sz w:val="28"/>
          <w:szCs w:val="28"/>
        </w:rPr>
        <w:t>Разработка многозадачной генеративной модели</w:t>
      </w:r>
    </w:p>
    <w:p w14:paraId="64E73EA8" w14:textId="77777777" w:rsidR="00754CB7" w:rsidRPr="00754CB7" w:rsidRDefault="00754CB7" w:rsidP="00AF4C18">
      <w:pPr>
        <w:rPr>
          <w:b/>
          <w:bCs/>
          <w:sz w:val="24"/>
          <w:szCs w:val="24"/>
        </w:rPr>
      </w:pPr>
      <w:r w:rsidRPr="00754CB7">
        <w:rPr>
          <w:b/>
          <w:bCs/>
          <w:sz w:val="24"/>
          <w:szCs w:val="24"/>
        </w:rPr>
        <w:t>3.1 Архитектура нейросетевой модели</w:t>
      </w:r>
    </w:p>
    <w:p w14:paraId="165B9591" w14:textId="77777777" w:rsidR="00754CB7" w:rsidRPr="00754CB7" w:rsidRDefault="00754CB7" w:rsidP="00754CB7">
      <w:pPr>
        <w:ind w:firstLine="397"/>
        <w:rPr>
          <w:b/>
          <w:bCs/>
          <w:sz w:val="24"/>
          <w:szCs w:val="24"/>
        </w:rPr>
      </w:pPr>
    </w:p>
    <w:p w14:paraId="528589AE" w14:textId="77777777" w:rsidR="00754CB7" w:rsidRPr="00754CB7" w:rsidRDefault="00754CB7" w:rsidP="00A97A54">
      <w:pPr>
        <w:ind w:firstLine="397"/>
        <w:jc w:val="both"/>
      </w:pPr>
      <w:r w:rsidRPr="00754CB7">
        <w:t xml:space="preserve">В основе системы лежит гибридная архитектура </w:t>
      </w:r>
      <w:r w:rsidRPr="00754CB7">
        <w:rPr>
          <w:lang w:val="en-US"/>
        </w:rPr>
        <w:t>RuBERT</w:t>
      </w:r>
      <w:r w:rsidRPr="00754CB7">
        <w:t>-</w:t>
      </w:r>
      <w:r w:rsidRPr="00754CB7">
        <w:rPr>
          <w:lang w:val="en-US"/>
        </w:rPr>
        <w:t>tiny</w:t>
      </w:r>
      <w:r w:rsidRPr="00754CB7">
        <w:t>2 (размерность эмбеддингов 312) [5]. Выбор модели обусловлен высокой точностью обработки русского языка [6]. Архитектура модели состоит из следующих уровней:</w:t>
      </w:r>
    </w:p>
    <w:p w14:paraId="67FFC647" w14:textId="77777777" w:rsidR="00754CB7" w:rsidRPr="00754CB7" w:rsidRDefault="00754CB7" w:rsidP="00A97A54">
      <w:pPr>
        <w:numPr>
          <w:ilvl w:val="0"/>
          <w:numId w:val="34"/>
        </w:numPr>
        <w:ind w:hanging="76"/>
        <w:contextualSpacing/>
        <w:jc w:val="both"/>
      </w:pPr>
      <w:r w:rsidRPr="00754CB7">
        <w:t xml:space="preserve">Базовый энкодер - </w:t>
      </w:r>
      <w:r w:rsidRPr="00754CB7">
        <w:rPr>
          <w:lang w:val="en-US"/>
        </w:rPr>
        <w:t>RuBERT</w:t>
      </w:r>
      <w:r w:rsidRPr="00754CB7">
        <w:t>-</w:t>
      </w:r>
      <w:r w:rsidRPr="00754CB7">
        <w:rPr>
          <w:lang w:val="en-US"/>
        </w:rPr>
        <w:t>tiny</w:t>
      </w:r>
      <w:r w:rsidRPr="00754CB7">
        <w:t xml:space="preserve"> 2 преобразует эссе в векторы.</w:t>
      </w:r>
    </w:p>
    <w:p w14:paraId="5A668B7A" w14:textId="77777777" w:rsidR="00754CB7" w:rsidRPr="00754CB7" w:rsidRDefault="00754CB7" w:rsidP="00A97A54">
      <w:pPr>
        <w:numPr>
          <w:ilvl w:val="0"/>
          <w:numId w:val="34"/>
        </w:numPr>
        <w:ind w:hanging="76"/>
        <w:contextualSpacing/>
        <w:jc w:val="both"/>
      </w:pPr>
      <w:r w:rsidRPr="00754CB7">
        <w:t>Общий слой признаков – полносвязный слой, выделяющий наиболее важные характеристики текста.</w:t>
      </w:r>
    </w:p>
    <w:p w14:paraId="2B01A090" w14:textId="77777777" w:rsidR="00754CB7" w:rsidRPr="00754CB7" w:rsidRDefault="00754CB7" w:rsidP="00A97A54">
      <w:pPr>
        <w:numPr>
          <w:ilvl w:val="0"/>
          <w:numId w:val="34"/>
        </w:numPr>
        <w:ind w:hanging="76"/>
        <w:contextualSpacing/>
        <w:jc w:val="both"/>
      </w:pPr>
      <w:r w:rsidRPr="00754CB7">
        <w:t xml:space="preserve"> Регрессивный блок – 5 независимых нейронных сетей для оценки каждого критерия (выход – число 1-10 после линейного преобразования).</w:t>
      </w:r>
    </w:p>
    <w:p w14:paraId="78797499" w14:textId="77777777" w:rsidR="00754CB7" w:rsidRPr="00754CB7" w:rsidRDefault="00754CB7" w:rsidP="00A97A54">
      <w:pPr>
        <w:numPr>
          <w:ilvl w:val="0"/>
          <w:numId w:val="34"/>
        </w:numPr>
        <w:ind w:left="357" w:hanging="76"/>
        <w:contextualSpacing/>
        <w:jc w:val="both"/>
      </w:pPr>
      <w:r w:rsidRPr="00754CB7">
        <w:t>Классификационный блок – бинарный классификатор, определяющий вероятность самостоятельного написания.</w:t>
      </w:r>
    </w:p>
    <w:p w14:paraId="667B0BF0" w14:textId="77777777" w:rsidR="00754CB7" w:rsidRPr="00754CB7" w:rsidRDefault="00754CB7" w:rsidP="00754CB7">
      <w:pPr>
        <w:ind w:left="357"/>
      </w:pPr>
    </w:p>
    <w:p w14:paraId="1985E7DB" w14:textId="77777777" w:rsidR="00754CB7" w:rsidRPr="00754CB7" w:rsidRDefault="00754CB7" w:rsidP="00A97A54">
      <w:pPr>
        <w:rPr>
          <w:b/>
          <w:bCs/>
          <w:sz w:val="24"/>
          <w:szCs w:val="24"/>
        </w:rPr>
      </w:pPr>
      <w:r w:rsidRPr="00754CB7">
        <w:rPr>
          <w:b/>
          <w:bCs/>
          <w:sz w:val="24"/>
          <w:szCs w:val="24"/>
        </w:rPr>
        <w:t>3.2 Алгоритм обучения и функция потерь</w:t>
      </w:r>
    </w:p>
    <w:p w14:paraId="411C8517" w14:textId="77777777" w:rsidR="00754CB7" w:rsidRPr="00754CB7" w:rsidRDefault="00754CB7" w:rsidP="00754CB7">
      <w:pPr>
        <w:ind w:firstLine="397"/>
        <w:rPr>
          <w:b/>
          <w:bCs/>
          <w:sz w:val="24"/>
          <w:szCs w:val="24"/>
        </w:rPr>
      </w:pPr>
    </w:p>
    <w:p w14:paraId="7E2A9699" w14:textId="77777777" w:rsidR="00754CB7" w:rsidRPr="00754CB7" w:rsidRDefault="00754CB7" w:rsidP="00A97A54">
      <w:pPr>
        <w:ind w:firstLine="397"/>
        <w:jc w:val="both"/>
      </w:pPr>
      <w:r w:rsidRPr="00754CB7">
        <w:t xml:space="preserve">Реализация модели выполнена на языке </w:t>
      </w:r>
      <w:r w:rsidRPr="00754CB7">
        <w:rPr>
          <w:lang w:val="en-US"/>
        </w:rPr>
        <w:t>Python</w:t>
      </w:r>
      <w:r w:rsidRPr="00754CB7">
        <w:t xml:space="preserve"> с использованием пакетов </w:t>
      </w:r>
      <w:r w:rsidRPr="00754CB7">
        <w:rPr>
          <w:lang w:val="en-US"/>
        </w:rPr>
        <w:t>PyTorch</w:t>
      </w:r>
      <w:r w:rsidRPr="00754CB7">
        <w:t xml:space="preserve"> и </w:t>
      </w:r>
      <w:r w:rsidRPr="00754CB7">
        <w:rPr>
          <w:lang w:val="en-US"/>
        </w:rPr>
        <w:t>Transformers</w:t>
      </w:r>
      <w:r w:rsidRPr="00754CB7">
        <w:t xml:space="preserve">. Для подачи данных в модель используется класс </w:t>
      </w:r>
      <w:r w:rsidRPr="00754CB7">
        <w:rPr>
          <w:lang w:val="en-US"/>
        </w:rPr>
        <w:t>EssayDataset</w:t>
      </w:r>
      <w:r w:rsidRPr="00754CB7">
        <w:t xml:space="preserve">, который выполняет токенизацию и объединяет входные последовательности. </w:t>
      </w:r>
    </w:p>
    <w:p w14:paraId="42E06437" w14:textId="05533FC3" w:rsidR="00754CB7" w:rsidRPr="00754CB7" w:rsidRDefault="00754CB7" w:rsidP="00754CB7">
      <w:pPr>
        <w:ind w:firstLine="397"/>
        <w:rPr>
          <w:b/>
          <w:bCs/>
        </w:rPr>
      </w:pPr>
      <w:r w:rsidRPr="00754CB7">
        <w:rPr>
          <w:b/>
          <w:bCs/>
        </w:rPr>
        <w:t>Формирование выходных данных</w:t>
      </w:r>
      <w:r w:rsidR="00A97A54">
        <w:rPr>
          <w:b/>
          <w:bCs/>
        </w:rPr>
        <w:t>.</w:t>
      </w:r>
    </w:p>
    <w:p w14:paraId="35717CE7" w14:textId="77777777" w:rsidR="00754CB7" w:rsidRPr="00754CB7" w:rsidRDefault="00754CB7" w:rsidP="00A97A54">
      <w:pPr>
        <w:ind w:right="-30" w:firstLine="397"/>
        <w:jc w:val="both"/>
        <w:rPr>
          <w:rFonts w:ascii="KaTeX_Math" w:hAnsi="KaTeX_Math"/>
          <w:i/>
          <w:iCs/>
          <w:sz w:val="24"/>
          <w:szCs w:val="24"/>
        </w:rPr>
      </w:pPr>
      <w:r w:rsidRPr="00754CB7">
        <w:t xml:space="preserve">Текст каждого эссе объединяется с темой в единую последовательность с помощью специального токена-разделителя. Это позволяет модели учитывать не только содержание текста, но и его тематику, что важно для критерия «Глубина раскрытия темы». Максимальная </w:t>
      </w:r>
      <w:r w:rsidRPr="00754CB7">
        <w:lastRenderedPageBreak/>
        <w:t xml:space="preserve">длина эссе ограничена 750 токенами, этого достаточно, чтобы обрабатывать текст без потери контекста. </w:t>
      </w:r>
    </w:p>
    <w:p w14:paraId="5DD18B79" w14:textId="65C1DAB4" w:rsidR="00754CB7" w:rsidRPr="00754CB7" w:rsidRDefault="00754CB7" w:rsidP="00754CB7">
      <w:pPr>
        <w:ind w:right="-30" w:firstLine="397"/>
        <w:rPr>
          <w:b/>
          <w:bCs/>
        </w:rPr>
      </w:pPr>
      <w:r w:rsidRPr="00754CB7">
        <w:rPr>
          <w:b/>
          <w:bCs/>
        </w:rPr>
        <w:t>Функция потерь</w:t>
      </w:r>
      <w:r w:rsidR="00A97A54">
        <w:rPr>
          <w:b/>
          <w:bCs/>
        </w:rPr>
        <w:t>.</w:t>
      </w:r>
    </w:p>
    <w:p w14:paraId="4AE08DD4" w14:textId="77777777" w:rsidR="00754CB7" w:rsidRPr="00754CB7" w:rsidRDefault="00754CB7" w:rsidP="00A97A54">
      <w:pPr>
        <w:ind w:right="-30" w:firstLine="397"/>
        <w:jc w:val="both"/>
      </w:pPr>
      <w:r w:rsidRPr="00754CB7">
        <w:t>Так как модель решает две разнородные задачи, итоговая функция потерь представляет собой взвешенную сумму двух компонентов:</w:t>
      </w:r>
    </w:p>
    <w:p w14:paraId="23ADD4EF" w14:textId="77777777" w:rsidR="00754CB7" w:rsidRPr="00754CB7" w:rsidRDefault="00754CB7" w:rsidP="00754CB7">
      <w:pPr>
        <w:ind w:right="-30" w:firstLine="397"/>
        <w:jc w:val="center"/>
      </w:pPr>
    </w:p>
    <w:p w14:paraId="5ECEA346" w14:textId="2D41CEF5" w:rsidR="00754CB7" w:rsidRPr="00754CB7" w:rsidRDefault="00754CB7" w:rsidP="00754CB7">
      <w:pPr>
        <w:ind w:right="-30" w:firstLine="397"/>
        <w:jc w:val="center"/>
        <w:rPr>
          <w:sz w:val="24"/>
          <w:szCs w:val="24"/>
          <w:lang w:val="en-US"/>
        </w:rPr>
      </w:pPr>
      <m:oMathPara>
        <m:oMath>
          <m:r>
            <w:rPr>
              <w:rFonts w:ascii="Cambria Math" w:hAnsi="Cambria Math"/>
              <w:lang w:val="en-US"/>
            </w:rPr>
            <m:t>L=w1​</m:t>
          </m:r>
          <m:r>
            <w:rPr>
              <w:rFonts w:ascii="Cambria Math" w:hAnsi="Cambria Math" w:cs="Cambria Math"/>
              <w:lang w:val="en-US"/>
            </w:rPr>
            <m:t>⋅</m:t>
          </m:r>
          <m:r>
            <w:rPr>
              <w:rFonts w:ascii="Cambria Math" w:hAnsi="Cambria Math"/>
              <w:lang w:val="en-US"/>
            </w:rPr>
            <m:t>Lreg​+w2​</m:t>
          </m:r>
          <m:r>
            <w:rPr>
              <w:rFonts w:ascii="Cambria Math" w:hAnsi="Cambria Math" w:cs="Cambria Math"/>
              <w:lang w:val="en-US"/>
            </w:rPr>
            <m:t>⋅</m:t>
          </m:r>
          <m:r>
            <w:rPr>
              <w:rFonts w:ascii="Cambria Math" w:hAnsi="Cambria Math"/>
              <w:lang w:val="en-US"/>
            </w:rPr>
            <m:t>Lcls,​</m:t>
          </m:r>
        </m:oMath>
      </m:oMathPara>
    </w:p>
    <w:p w14:paraId="385A9517" w14:textId="77777777" w:rsidR="00754CB7" w:rsidRPr="00754CB7" w:rsidRDefault="00754CB7" w:rsidP="00A97A54">
      <w:pPr>
        <w:ind w:right="-30"/>
      </w:pPr>
      <w:r w:rsidRPr="00754CB7">
        <w:t xml:space="preserve">в которой: </w:t>
      </w:r>
    </w:p>
    <w:p w14:paraId="061652F9" w14:textId="440D51ED" w:rsidR="00754CB7" w:rsidRPr="00754CB7" w:rsidRDefault="00754CB7" w:rsidP="00754CB7">
      <w:pPr>
        <w:ind w:right="-30" w:firstLine="397"/>
        <w:rPr>
          <w:iCs/>
          <w:color w:val="0F1115"/>
        </w:rPr>
      </w:pPr>
      <m:oMath>
        <m:r>
          <w:rPr>
            <w:rFonts w:ascii="Cambria Math" w:hAnsi="Cambria Math"/>
            <w:color w:val="0F1115"/>
          </w:rPr>
          <m:t>Lreg</m:t>
        </m:r>
        <m:r>
          <m:rPr>
            <m:sty m:val="p"/>
          </m:rPr>
          <w:rPr>
            <w:rFonts w:ascii="Cambria Math" w:hAnsi="Cambria Math"/>
            <w:color w:val="0F1115"/>
          </w:rPr>
          <m:t>​=</m:t>
        </m:r>
        <m:f>
          <m:fPr>
            <m:ctrlPr>
              <w:rPr>
                <w:rFonts w:ascii="Cambria Math" w:hAnsi="Cambria Math"/>
                <w:color w:val="0F1115"/>
              </w:rPr>
            </m:ctrlPr>
          </m:fPr>
          <m:num>
            <m:r>
              <w:rPr>
                <w:rFonts w:ascii="Cambria Math" w:hAnsi="Cambria Math"/>
                <w:color w:val="0F1115"/>
              </w:rPr>
              <m:t>1</m:t>
            </m:r>
          </m:num>
          <m:den>
            <m:r>
              <w:rPr>
                <w:rFonts w:ascii="Cambria Math" w:hAnsi="Cambria Math"/>
                <w:color w:val="0F1115"/>
              </w:rPr>
              <m:t>5</m:t>
            </m:r>
          </m:den>
        </m:f>
        <m:r>
          <m:rPr>
            <m:sty m:val="p"/>
          </m:rPr>
          <w:rPr>
            <w:rFonts w:ascii="Cambria Math" w:hAnsi="Cambria Math"/>
            <w:color w:val="0F1115"/>
          </w:rPr>
          <m:t>​</m:t>
        </m:r>
        <m:nary>
          <m:naryPr>
            <m:chr m:val="∑"/>
            <m:limLoc m:val="undOvr"/>
            <m:ctrlPr>
              <w:rPr>
                <w:rFonts w:ascii="Cambria Math" w:hAnsi="Cambria Math"/>
                <w:color w:val="0F1115"/>
              </w:rPr>
            </m:ctrlPr>
          </m:naryPr>
          <m:sub>
            <m:r>
              <w:rPr>
                <w:rFonts w:ascii="Cambria Math" w:hAnsi="Cambria Math"/>
                <w:color w:val="0F1115"/>
              </w:rPr>
              <m:t>i=1</m:t>
            </m:r>
          </m:sub>
          <m:sup>
            <m:r>
              <w:rPr>
                <w:rFonts w:ascii="Cambria Math" w:hAnsi="Cambria Math"/>
                <w:color w:val="0F1115"/>
              </w:rPr>
              <m:t>5</m:t>
            </m:r>
          </m:sup>
          <m:e>
            <m:r>
              <w:rPr>
                <w:rFonts w:ascii="Cambria Math" w:hAnsi="Cambria Math"/>
                <w:color w:val="0F1115"/>
              </w:rPr>
              <m:t xml:space="preserve"> </m:t>
            </m:r>
          </m:e>
        </m:nary>
      </m:oMath>
      <w:r w:rsidRPr="00754CB7">
        <w:rPr>
          <w:i/>
          <w:color w:val="0F1115"/>
          <w:sz w:val="17"/>
          <w:szCs w:val="17"/>
        </w:rPr>
        <w:t xml:space="preserve">  </w:t>
      </w:r>
      <w:r w:rsidR="00A97A54">
        <w:rPr>
          <w:iCs/>
          <w:color w:val="0F1115"/>
        </w:rPr>
        <w:t>–</w:t>
      </w:r>
      <w:r w:rsidRPr="00754CB7">
        <w:rPr>
          <w:iCs/>
          <w:color w:val="0F1115"/>
        </w:rPr>
        <w:t xml:space="preserve"> средняя квадратическая ошибка по пяти критериям,</w:t>
      </w:r>
    </w:p>
    <w:p w14:paraId="2179D61A" w14:textId="796A1A47" w:rsidR="00754CB7" w:rsidRPr="00754CB7" w:rsidRDefault="00754CB7" w:rsidP="00754CB7">
      <w:pPr>
        <w:ind w:firstLine="397"/>
        <w:rPr>
          <w:iCs/>
          <w:color w:val="0F1115"/>
        </w:rPr>
      </w:pPr>
      <m:oMath>
        <m:r>
          <w:rPr>
            <w:rFonts w:ascii="Cambria Math" w:hAnsi="Cambria Math"/>
          </w:rPr>
          <m:t>L</m:t>
        </m:r>
        <m:r>
          <w:rPr>
            <w:rFonts w:ascii="Cambria Math" w:hAnsi="Cambria Math"/>
            <w:color w:val="0F1115"/>
          </w:rPr>
          <m:t>cls</m:t>
        </m:r>
      </m:oMath>
      <w:r w:rsidRPr="00754CB7">
        <w:rPr>
          <w:iCs/>
          <w:color w:val="0F1115"/>
        </w:rPr>
        <w:t xml:space="preserve"> –</w:t>
      </w:r>
      <w:r w:rsidRPr="00754CB7">
        <w:rPr>
          <w:iCs/>
          <w:color w:val="0F1115"/>
          <w:sz w:val="20"/>
          <w:szCs w:val="20"/>
        </w:rPr>
        <w:t xml:space="preserve"> </w:t>
      </w:r>
      <w:r w:rsidR="00A97A54">
        <w:rPr>
          <w:iCs/>
          <w:color w:val="0F1115"/>
        </w:rPr>
        <w:t>бинарная кросс-</w:t>
      </w:r>
      <w:r w:rsidRPr="00754CB7">
        <w:rPr>
          <w:iCs/>
          <w:color w:val="0F1115"/>
        </w:rPr>
        <w:t>энтропия для задачи классификации авторства</w:t>
      </w:r>
      <w:r w:rsidR="00A97A54">
        <w:rPr>
          <w:iCs/>
          <w:color w:val="0F1115"/>
        </w:rPr>
        <w:t>,</w:t>
      </w:r>
    </w:p>
    <w:p w14:paraId="5A176D66" w14:textId="767F1B9D" w:rsidR="00754CB7" w:rsidRPr="00754CB7" w:rsidRDefault="00754CB7" w:rsidP="00754CB7">
      <w:pPr>
        <w:ind w:firstLine="397"/>
      </w:pPr>
      <w:r w:rsidRPr="00754CB7">
        <w:rPr>
          <w:rFonts w:ascii="KaTeX_Math" w:hAnsi="KaTeX_Math"/>
          <w:i/>
          <w:iCs/>
        </w:rPr>
        <w:t>w</w:t>
      </w:r>
      <w:r w:rsidRPr="00754CB7">
        <w:rPr>
          <w:color w:val="0F1115"/>
          <w:vertAlign w:val="subscript"/>
        </w:rPr>
        <w:t>1</w:t>
      </w:r>
      <w:r w:rsidRPr="00754CB7">
        <w:rPr>
          <w:rFonts w:ascii="Segoe UI" w:hAnsi="Segoe UI" w:cs="Segoe UI"/>
          <w:color w:val="0F1115"/>
        </w:rPr>
        <w:t> </w:t>
      </w:r>
      <w:r w:rsidRPr="00F966BA">
        <w:rPr>
          <w:color w:val="0F1115"/>
        </w:rPr>
        <w:t>и</w:t>
      </w:r>
      <w:r w:rsidRPr="00754CB7">
        <w:rPr>
          <w:rFonts w:ascii="Segoe UI" w:hAnsi="Segoe UI" w:cs="Segoe UI"/>
          <w:color w:val="0F1115"/>
        </w:rPr>
        <w:t> </w:t>
      </w:r>
      <m:oMath>
        <m:sSub>
          <m:sSubPr>
            <m:ctrlPr>
              <w:rPr>
                <w:rFonts w:ascii="Cambria Math" w:hAnsi="Cambria Math"/>
              </w:rPr>
            </m:ctrlPr>
          </m:sSubPr>
          <m:e>
            <m:r>
              <w:rPr>
                <w:rFonts w:ascii="Cambria Math" w:hAnsi="Cambria Math"/>
              </w:rPr>
              <m:t>w</m:t>
            </m:r>
          </m:e>
          <m:sub>
            <m:r>
              <w:rPr>
                <w:rFonts w:ascii="Cambria Math" w:hAnsi="Cambria Math"/>
              </w:rPr>
              <m:t>2</m:t>
            </m:r>
          </m:sub>
        </m:sSub>
      </m:oMath>
      <w:r w:rsidRPr="00754CB7">
        <w:rPr>
          <w:rFonts w:ascii="Segoe UI" w:hAnsi="Segoe UI" w:cs="Segoe UI"/>
        </w:rPr>
        <w:t xml:space="preserve"> – </w:t>
      </w:r>
      <w:r w:rsidRPr="00754CB7">
        <w:t>весовые коэффициенты, уравновешивающие вклад каждой задачи в ошибку</w:t>
      </w:r>
      <w:r w:rsidR="00A97A54">
        <w:t>.</w:t>
      </w:r>
    </w:p>
    <w:p w14:paraId="4FCCC69C" w14:textId="77777777" w:rsidR="00754CB7" w:rsidRPr="00754CB7" w:rsidRDefault="00754CB7" w:rsidP="00754CB7">
      <w:pPr>
        <w:ind w:firstLine="397"/>
      </w:pPr>
    </w:p>
    <w:p w14:paraId="0D4CFFDB" w14:textId="77777777" w:rsidR="00A97A54" w:rsidRDefault="00754CB7" w:rsidP="00754CB7">
      <w:pPr>
        <w:ind w:firstLine="397"/>
      </w:pPr>
      <w:r w:rsidRPr="00754CB7">
        <w:rPr>
          <w:b/>
          <w:bCs/>
        </w:rPr>
        <w:t>Подбор коэффициентов </w:t>
      </w:r>
      <m:oMath>
        <m:sSub>
          <m:sSubPr>
            <m:ctrlPr>
              <w:rPr>
                <w:rFonts w:ascii="Cambria Math" w:hAnsi="Cambria Math"/>
              </w:rPr>
            </m:ctrlPr>
          </m:sSubPr>
          <m:e>
            <m:r>
              <w:rPr>
                <w:rFonts w:ascii="Cambria Math" w:hAnsi="Cambria Math"/>
              </w:rPr>
              <m:t>w</m:t>
            </m:r>
          </m:e>
          <m:sub>
            <m:r>
              <w:rPr>
                <w:rFonts w:ascii="Cambria Math" w:hAnsi="Cambria Math"/>
              </w:rPr>
              <m:t>1</m:t>
            </m:r>
          </m:sub>
        </m:sSub>
      </m:oMath>
      <w:r w:rsidRPr="00754CB7">
        <w:rPr>
          <w:b/>
          <w:bCs/>
        </w:rPr>
        <w:t> и </w:t>
      </w:r>
      <m:oMath>
        <m:sSub>
          <m:sSubPr>
            <m:ctrlPr>
              <w:rPr>
                <w:rFonts w:ascii="Cambria Math" w:hAnsi="Cambria Math"/>
              </w:rPr>
            </m:ctrlPr>
          </m:sSubPr>
          <m:e>
            <m:r>
              <w:rPr>
                <w:rFonts w:ascii="Cambria Math" w:hAnsi="Cambria Math"/>
              </w:rPr>
              <m:t>w</m:t>
            </m:r>
          </m:e>
          <m:sub>
            <m:r>
              <w:rPr>
                <w:rFonts w:ascii="Cambria Math" w:hAnsi="Cambria Math"/>
              </w:rPr>
              <m:t>2</m:t>
            </m:r>
          </m:sub>
        </m:sSub>
      </m:oMath>
      <w:r w:rsidRPr="00754CB7">
        <w:rPr>
          <w:b/>
          <w:bCs/>
        </w:rPr>
        <w:t>.</w:t>
      </w:r>
    </w:p>
    <w:p w14:paraId="7DEC1F5E" w14:textId="5E002F00" w:rsidR="00754CB7" w:rsidRPr="00754CB7" w:rsidRDefault="00754CB7" w:rsidP="00A97A54">
      <w:pPr>
        <w:ind w:firstLine="397"/>
        <w:jc w:val="both"/>
      </w:pPr>
      <w:r w:rsidRPr="00754CB7">
        <w:t>Коэффициенты подбирались экспериментально на валидационной выборке. Перебирались соотношения от </w:t>
      </w:r>
      <m:oMath>
        <m:sSub>
          <m:sSubPr>
            <m:ctrlPr>
              <w:rPr>
                <w:rFonts w:ascii="Cambria Math" w:hAnsi="Cambria Math"/>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2</m:t>
            </m:r>
          </m:sub>
        </m:sSub>
        <m:r>
          <w:rPr>
            <w:rFonts w:ascii="Cambria Math" w:hAnsi="Cambria Math"/>
          </w:rPr>
          <m:t>=1:1</m:t>
        </m:r>
      </m:oMath>
      <w:r w:rsidRPr="00754CB7">
        <w:t> до </w:t>
      </w:r>
      <m:oMath>
        <m:r>
          <w:rPr>
            <w:rFonts w:ascii="Cambria Math" w:hAnsi="Cambria Math"/>
          </w:rPr>
          <m:t>1:5</m:t>
        </m:r>
      </m:oMath>
      <w:r w:rsidRPr="00754CB7">
        <w:t> с шагом 0,5. Критерием выбора служила минимальная средняя абсолютная ошибка (MAE) по регрессионным критериям при одновременном удержании точности классификации не ниже 0,92. Оптимальным признано соотношение </w:t>
      </w:r>
      <m:oMath>
        <m:sSub>
          <m:sSubPr>
            <m:ctrlPr>
              <w:rPr>
                <w:rFonts w:ascii="Cambria Math" w:hAnsi="Cambria Math"/>
              </w:rPr>
            </m:ctrlPr>
          </m:sSubPr>
          <m:e>
            <m:r>
              <w:rPr>
                <w:rFonts w:ascii="Cambria Math" w:hAnsi="Cambria Math"/>
              </w:rPr>
              <m:t>w</m:t>
            </m:r>
          </m:e>
          <m:sub>
            <m:r>
              <w:rPr>
                <w:rFonts w:ascii="Cambria Math" w:hAnsi="Cambria Math"/>
              </w:rPr>
              <m:t>1</m:t>
            </m:r>
          </m:sub>
        </m:sSub>
        <m:r>
          <w:rPr>
            <w:rFonts w:ascii="Cambria Math" w:hAnsi="Cambria Math"/>
          </w:rPr>
          <m:t>=0.5</m:t>
        </m:r>
      </m:oMath>
      <w:r w:rsidRPr="00754CB7">
        <w:t>, </w:t>
      </w:r>
      <m:oMath>
        <m:sSub>
          <m:sSubPr>
            <m:ctrlPr>
              <w:rPr>
                <w:rFonts w:ascii="Cambria Math" w:hAnsi="Cambria Math"/>
              </w:rPr>
            </m:ctrlPr>
          </m:sSubPr>
          <m:e>
            <m:r>
              <w:rPr>
                <w:rFonts w:ascii="Cambria Math" w:hAnsi="Cambria Math"/>
              </w:rPr>
              <m:t>w</m:t>
            </m:r>
          </m:e>
          <m:sub>
            <m:r>
              <w:rPr>
                <w:rFonts w:ascii="Cambria Math" w:hAnsi="Cambria Math"/>
              </w:rPr>
              <m:t>2</m:t>
            </m:r>
          </m:sub>
        </m:sSub>
        <m:r>
          <w:rPr>
            <w:rFonts w:ascii="Cambria Math" w:hAnsi="Cambria Math"/>
          </w:rPr>
          <m:t>=1.0</m:t>
        </m:r>
      </m:oMath>
      <w:r w:rsidRPr="00754CB7">
        <w:t>, что соответствует удвоенному весу классификационной ошибки. Детальный эксперимент по подбору весов описан в источнике [7].</w:t>
      </w:r>
    </w:p>
    <w:p w14:paraId="667C4B0A" w14:textId="77777777" w:rsidR="00754CB7" w:rsidRPr="00754CB7" w:rsidRDefault="00754CB7" w:rsidP="00754CB7">
      <w:pPr>
        <w:ind w:firstLine="397"/>
      </w:pPr>
    </w:p>
    <w:p w14:paraId="5CCE18C5" w14:textId="77777777" w:rsidR="00A97A54" w:rsidRDefault="00754CB7" w:rsidP="00754CB7">
      <w:pPr>
        <w:ind w:right="-30" w:firstLine="397"/>
        <w:rPr>
          <w:b/>
          <w:bCs/>
          <w:iCs/>
          <w:color w:val="0F1115"/>
        </w:rPr>
      </w:pPr>
      <w:r w:rsidRPr="00754CB7">
        <w:rPr>
          <w:b/>
          <w:bCs/>
          <w:iCs/>
          <w:color w:val="0F1115"/>
        </w:rPr>
        <w:t>Стратегии оптимизации.</w:t>
      </w:r>
    </w:p>
    <w:p w14:paraId="49579C11" w14:textId="69992EA2" w:rsidR="00754CB7" w:rsidRPr="00754CB7" w:rsidRDefault="00754CB7" w:rsidP="00A97A54">
      <w:pPr>
        <w:ind w:right="-30" w:firstLine="397"/>
        <w:jc w:val="both"/>
        <w:rPr>
          <w:iCs/>
          <w:color w:val="0F1115"/>
        </w:rPr>
      </w:pPr>
      <w:r w:rsidRPr="00754CB7">
        <w:rPr>
          <w:iCs/>
          <w:color w:val="0F1115"/>
        </w:rPr>
        <w:t>Для обучения использован оптимизатор </w:t>
      </w:r>
      <w:r w:rsidRPr="00754CB7">
        <w:rPr>
          <w:b/>
          <w:bCs/>
          <w:iCs/>
          <w:color w:val="0F1115"/>
        </w:rPr>
        <w:t>AdamW</w:t>
      </w:r>
      <w:r w:rsidRPr="00754CB7">
        <w:rPr>
          <w:iCs/>
          <w:color w:val="0F1115"/>
        </w:rPr>
        <w:t> с раздельными темпами обучения:</w:t>
      </w:r>
    </w:p>
    <w:p w14:paraId="410B256C" w14:textId="77777777" w:rsidR="00754CB7" w:rsidRPr="00754CB7" w:rsidRDefault="00754CB7" w:rsidP="00A97A54">
      <w:pPr>
        <w:numPr>
          <w:ilvl w:val="0"/>
          <w:numId w:val="37"/>
        </w:numPr>
        <w:ind w:right="-30" w:hanging="578"/>
        <w:jc w:val="both"/>
        <w:rPr>
          <w:iCs/>
          <w:color w:val="0F1115"/>
        </w:rPr>
      </w:pPr>
      <w:r w:rsidRPr="00754CB7">
        <w:rPr>
          <w:iCs/>
          <w:color w:val="0F1115"/>
        </w:rPr>
        <w:t>Для базового энкодера (RuBERT</w:t>
      </w:r>
      <w:r w:rsidRPr="00754CB7">
        <w:rPr>
          <w:iCs/>
          <w:color w:val="0F1115"/>
        </w:rPr>
        <w:noBreakHyphen/>
        <w:t>tiny2) задан относительно низкий темп </w:t>
      </w:r>
      <m:oMath>
        <m:r>
          <w:rPr>
            <w:rFonts w:ascii="Cambria Math" w:hAnsi="Cambria Math"/>
            <w:color w:val="0F1115"/>
          </w:rPr>
          <m:t>1×</m:t>
        </m:r>
        <m:sSup>
          <m:sSupPr>
            <m:ctrlPr>
              <w:rPr>
                <w:rFonts w:ascii="Cambria Math" w:hAnsi="Cambria Math"/>
                <w:iCs/>
                <w:color w:val="0F1115"/>
              </w:rPr>
            </m:ctrlPr>
          </m:sSupPr>
          <m:e>
            <m:r>
              <w:rPr>
                <w:rFonts w:ascii="Cambria Math" w:hAnsi="Cambria Math"/>
                <w:color w:val="0F1115"/>
              </w:rPr>
              <m:t>10</m:t>
            </m:r>
          </m:e>
          <m:sup>
            <m:r>
              <w:rPr>
                <w:rFonts w:ascii="Cambria Math" w:hAnsi="Cambria Math"/>
                <w:color w:val="0F1115"/>
              </w:rPr>
              <m:t>-5</m:t>
            </m:r>
          </m:sup>
        </m:sSup>
      </m:oMath>
      <w:r w:rsidRPr="00754CB7">
        <w:rPr>
          <w:iCs/>
          <w:color w:val="0F1115"/>
        </w:rPr>
        <w:t>, чтобы не разрушать предобученные веса;</w:t>
      </w:r>
    </w:p>
    <w:p w14:paraId="63A773A1" w14:textId="77777777" w:rsidR="00754CB7" w:rsidRPr="00754CB7" w:rsidRDefault="00754CB7" w:rsidP="00A97A54">
      <w:pPr>
        <w:numPr>
          <w:ilvl w:val="0"/>
          <w:numId w:val="37"/>
        </w:numPr>
        <w:ind w:right="-30" w:hanging="578"/>
        <w:jc w:val="both"/>
        <w:rPr>
          <w:iCs/>
          <w:color w:val="0F1115"/>
        </w:rPr>
      </w:pPr>
      <w:r w:rsidRPr="00754CB7">
        <w:rPr>
          <w:iCs/>
          <w:color w:val="0F1115"/>
        </w:rPr>
        <w:t>Для специализированных решающих модулей (регрессионный и классификационный блоки) — более высокий темп </w:t>
      </w:r>
      <m:oMath>
        <m:r>
          <w:rPr>
            <w:rFonts w:ascii="Cambria Math" w:hAnsi="Cambria Math"/>
            <w:color w:val="0F1115"/>
          </w:rPr>
          <m:t>5×</m:t>
        </m:r>
        <m:sSup>
          <m:sSupPr>
            <m:ctrlPr>
              <w:rPr>
                <w:rFonts w:ascii="Cambria Math" w:hAnsi="Cambria Math"/>
                <w:iCs/>
                <w:color w:val="0F1115"/>
              </w:rPr>
            </m:ctrlPr>
          </m:sSupPr>
          <m:e>
            <m:r>
              <w:rPr>
                <w:rFonts w:ascii="Cambria Math" w:hAnsi="Cambria Math"/>
                <w:color w:val="0F1115"/>
              </w:rPr>
              <m:t>10</m:t>
            </m:r>
          </m:e>
          <m:sup>
            <m:r>
              <w:rPr>
                <w:rFonts w:ascii="Cambria Math" w:hAnsi="Cambria Math"/>
                <w:color w:val="0F1115"/>
              </w:rPr>
              <m:t>-4</m:t>
            </m:r>
          </m:sup>
        </m:sSup>
      </m:oMath>
      <w:r w:rsidRPr="00754CB7">
        <w:rPr>
          <w:iCs/>
          <w:color w:val="0F1115"/>
        </w:rPr>
        <w:t>, позволяющий быстрее адаптироваться к целевым задачам.</w:t>
      </w:r>
    </w:p>
    <w:p w14:paraId="2A0BC7B3" w14:textId="77777777" w:rsidR="00754CB7" w:rsidRPr="00754CB7" w:rsidRDefault="00754CB7" w:rsidP="00A97A54">
      <w:pPr>
        <w:ind w:right="-30" w:firstLine="397"/>
        <w:jc w:val="both"/>
        <w:rPr>
          <w:iCs/>
          <w:color w:val="0F1115"/>
        </w:rPr>
      </w:pPr>
      <w:r w:rsidRPr="00754CB7">
        <w:rPr>
          <w:iCs/>
          <w:color w:val="0F1115"/>
        </w:rPr>
        <w:t>Применено линейное расписание с прогревом: первые 10% итераций темп обучения линейно возрастает от нуля до базового значения, что предотвращает резкое искажение весов на начальных шагах. После прогрева темп линейно убывает до нуля к концу обучения.</w:t>
      </w:r>
    </w:p>
    <w:p w14:paraId="20F8DA32" w14:textId="77777777" w:rsidR="00754CB7" w:rsidRPr="00754CB7" w:rsidRDefault="00754CB7" w:rsidP="00A97A54">
      <w:pPr>
        <w:ind w:right="-30" w:firstLine="397"/>
        <w:jc w:val="both"/>
        <w:rPr>
          <w:iCs/>
          <w:color w:val="0F1115"/>
        </w:rPr>
      </w:pPr>
      <w:r w:rsidRPr="00754CB7">
        <w:rPr>
          <w:iCs/>
          <w:color w:val="0F1115"/>
        </w:rPr>
        <w:t>Для стабилизации процесса дополнительно использовано ограничение градиента с порогом 1.0 — метод, предотвращающий взрывной рост градиентов и вызванную этим расходимость оптимизации. Подробное обоснование выбранных гиперпараметров приведено в [8].</w:t>
      </w:r>
    </w:p>
    <w:p w14:paraId="05D7848A" w14:textId="77777777" w:rsidR="00754CB7" w:rsidRPr="00754CB7" w:rsidRDefault="00754CB7" w:rsidP="00754CB7">
      <w:pPr>
        <w:ind w:firstLine="397"/>
      </w:pPr>
    </w:p>
    <w:p w14:paraId="3804437A" w14:textId="77777777" w:rsidR="00754CB7" w:rsidRPr="00754CB7" w:rsidRDefault="00754CB7" w:rsidP="00A97A54">
      <w:pPr>
        <w:rPr>
          <w:b/>
          <w:bCs/>
          <w:sz w:val="24"/>
          <w:szCs w:val="24"/>
        </w:rPr>
      </w:pPr>
      <w:r w:rsidRPr="00754CB7">
        <w:rPr>
          <w:b/>
          <w:bCs/>
          <w:sz w:val="24"/>
          <w:szCs w:val="24"/>
        </w:rPr>
        <w:t>3.3 Экспериментальная оценка качества</w:t>
      </w:r>
    </w:p>
    <w:p w14:paraId="169D72A5" w14:textId="77777777" w:rsidR="00754CB7" w:rsidRPr="00754CB7" w:rsidRDefault="00754CB7" w:rsidP="00754CB7">
      <w:pPr>
        <w:ind w:firstLine="397"/>
        <w:rPr>
          <w:b/>
          <w:bCs/>
          <w:sz w:val="24"/>
          <w:szCs w:val="24"/>
        </w:rPr>
      </w:pPr>
    </w:p>
    <w:p w14:paraId="3143D6D2" w14:textId="77777777" w:rsidR="00754CB7" w:rsidRPr="00754CB7" w:rsidRDefault="00754CB7" w:rsidP="00A97A54">
      <w:pPr>
        <w:ind w:firstLine="397"/>
        <w:jc w:val="both"/>
      </w:pPr>
      <w:r w:rsidRPr="00754CB7">
        <w:t>Эксперимент проведен на выборке из 13 эссе, не входящих в обучающий датасет. Оценки модели сравнивались с оценками экспертов (табл. 5).</w:t>
      </w:r>
    </w:p>
    <w:p w14:paraId="1294F695" w14:textId="77777777" w:rsidR="00754CB7" w:rsidRPr="00A97A54" w:rsidRDefault="00754CB7" w:rsidP="00A97A54">
      <w:pPr>
        <w:spacing w:before="120" w:after="120"/>
        <w:ind w:firstLine="397"/>
        <w:jc w:val="center"/>
        <w:rPr>
          <w:sz w:val="20"/>
          <w:szCs w:val="20"/>
        </w:rPr>
      </w:pPr>
      <w:r w:rsidRPr="00A97A54">
        <w:rPr>
          <w:b/>
          <w:color w:val="000000"/>
          <w:sz w:val="20"/>
          <w:szCs w:val="20"/>
        </w:rPr>
        <w:t xml:space="preserve">Таблица 5. </w:t>
      </w:r>
      <w:r w:rsidRPr="00A97A54">
        <w:rPr>
          <w:sz w:val="20"/>
          <w:szCs w:val="20"/>
        </w:rPr>
        <w:t xml:space="preserve"> Средние отклонения оценок модели от экспертных по критериям</w:t>
      </w:r>
    </w:p>
    <w:tbl>
      <w:tblPr>
        <w:tblStyle w:val="140"/>
        <w:tblW w:w="0" w:type="auto"/>
        <w:jc w:val="center"/>
        <w:tblLook w:val="04A0" w:firstRow="1" w:lastRow="0" w:firstColumn="1" w:lastColumn="0" w:noHBand="0" w:noVBand="1"/>
      </w:tblPr>
      <w:tblGrid>
        <w:gridCol w:w="2547"/>
        <w:gridCol w:w="1843"/>
        <w:gridCol w:w="4670"/>
      </w:tblGrid>
      <w:tr w:rsidR="00754CB7" w:rsidRPr="00754CB7" w14:paraId="706B0075" w14:textId="77777777" w:rsidTr="00A97A54">
        <w:trPr>
          <w:jc w:val="center"/>
        </w:trPr>
        <w:tc>
          <w:tcPr>
            <w:tcW w:w="2547" w:type="dxa"/>
            <w:vAlign w:val="center"/>
          </w:tcPr>
          <w:p w14:paraId="77C45FC2"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Критерий</w:t>
            </w:r>
          </w:p>
        </w:tc>
        <w:tc>
          <w:tcPr>
            <w:tcW w:w="1843" w:type="dxa"/>
            <w:vAlign w:val="center"/>
          </w:tcPr>
          <w:p w14:paraId="1A3C7F1B" w14:textId="56C30413" w:rsidR="00754CB7" w:rsidRPr="00A97A54" w:rsidRDefault="00754CB7" w:rsidP="00A97A54">
            <w:pPr>
              <w:jc w:val="center"/>
              <w:rPr>
                <w:rFonts w:ascii="Times New Roman" w:eastAsiaTheme="minorEastAsia" w:hAnsi="Times New Roman" w:cs="Times New Roman"/>
                <w:sz w:val="20"/>
                <w:szCs w:val="20"/>
              </w:rPr>
            </w:pPr>
            <w:r w:rsidRPr="00A97A54">
              <w:rPr>
                <w:rFonts w:ascii="Times New Roman" w:hAnsi="Times New Roman" w:cs="Times New Roman"/>
                <w:sz w:val="20"/>
                <w:szCs w:val="20"/>
              </w:rPr>
              <w:t xml:space="preserve">Среднее отклонение  </w:t>
            </w:r>
            <m:oMath>
              <m:r>
                <w:rPr>
                  <w:rFonts w:ascii="Cambria Math" w:hAnsi="Cambria Math" w:cs="Times New Roman"/>
                  <w:sz w:val="20"/>
                  <w:szCs w:val="20"/>
                </w:rPr>
                <m:t>(∆</m:t>
              </m:r>
            </m:oMath>
            <w:r w:rsidRPr="00A97A54">
              <w:rPr>
                <w:rFonts w:ascii="Times New Roman" w:eastAsiaTheme="minorEastAsia" w:hAnsi="Times New Roman" w:cs="Times New Roman"/>
                <w:sz w:val="20"/>
                <w:szCs w:val="20"/>
              </w:rPr>
              <w:t>)</w:t>
            </w:r>
          </w:p>
        </w:tc>
        <w:tc>
          <w:tcPr>
            <w:tcW w:w="4670" w:type="dxa"/>
            <w:vAlign w:val="center"/>
          </w:tcPr>
          <w:p w14:paraId="1DE4DFD0"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Точность</w:t>
            </w:r>
          </w:p>
        </w:tc>
      </w:tr>
      <w:tr w:rsidR="00754CB7" w:rsidRPr="00754CB7" w14:paraId="21DE6EAD" w14:textId="77777777" w:rsidTr="00A97A54">
        <w:trPr>
          <w:jc w:val="center"/>
        </w:trPr>
        <w:tc>
          <w:tcPr>
            <w:tcW w:w="2547" w:type="dxa"/>
            <w:vAlign w:val="center"/>
          </w:tcPr>
          <w:p w14:paraId="53FD76CC"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Логика и структура</w:t>
            </w:r>
          </w:p>
        </w:tc>
        <w:tc>
          <w:tcPr>
            <w:tcW w:w="1843" w:type="dxa"/>
            <w:vAlign w:val="center"/>
          </w:tcPr>
          <w:p w14:paraId="3DC35856" w14:textId="77777777" w:rsidR="00754CB7" w:rsidRPr="00A97A54" w:rsidRDefault="00754CB7" w:rsidP="00754CB7">
            <w:pPr>
              <w:jc w:val="center"/>
              <w:rPr>
                <w:rFonts w:ascii="Times New Roman" w:hAnsi="Times New Roman" w:cs="Times New Roman"/>
                <w:sz w:val="20"/>
                <w:szCs w:val="20"/>
                <w:lang w:val="en-US"/>
              </w:rPr>
            </w:pPr>
            <w:r w:rsidRPr="00A97A54">
              <w:rPr>
                <w:rFonts w:ascii="Times New Roman" w:hAnsi="Times New Roman" w:cs="Times New Roman"/>
                <w:sz w:val="20"/>
                <w:szCs w:val="20"/>
              </w:rPr>
              <w:t>0</w:t>
            </w:r>
            <w:r w:rsidRPr="00A97A54">
              <w:rPr>
                <w:rFonts w:ascii="Times New Roman" w:hAnsi="Times New Roman" w:cs="Times New Roman"/>
                <w:sz w:val="20"/>
                <w:szCs w:val="20"/>
                <w:lang w:val="en-US"/>
              </w:rPr>
              <w:t>.08</w:t>
            </w:r>
          </w:p>
        </w:tc>
        <w:tc>
          <w:tcPr>
            <w:tcW w:w="4670" w:type="dxa"/>
            <w:vAlign w:val="center"/>
          </w:tcPr>
          <w:p w14:paraId="0A20A81F"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Высокая. Модель безошибочно определяет архитектуру текста.</w:t>
            </w:r>
          </w:p>
        </w:tc>
      </w:tr>
      <w:tr w:rsidR="00754CB7" w:rsidRPr="00754CB7" w14:paraId="3ECCAE81" w14:textId="77777777" w:rsidTr="00A97A54">
        <w:trPr>
          <w:jc w:val="center"/>
        </w:trPr>
        <w:tc>
          <w:tcPr>
            <w:tcW w:w="2547" w:type="dxa"/>
            <w:vAlign w:val="center"/>
          </w:tcPr>
          <w:p w14:paraId="6D48AC46"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Глубина раскрытия темы</w:t>
            </w:r>
          </w:p>
        </w:tc>
        <w:tc>
          <w:tcPr>
            <w:tcW w:w="1843" w:type="dxa"/>
            <w:vAlign w:val="center"/>
          </w:tcPr>
          <w:p w14:paraId="1805F9EF" w14:textId="77777777" w:rsidR="00754CB7" w:rsidRPr="00A97A54" w:rsidRDefault="00754CB7" w:rsidP="00754CB7">
            <w:pPr>
              <w:jc w:val="center"/>
              <w:rPr>
                <w:rFonts w:ascii="Times New Roman" w:hAnsi="Times New Roman" w:cs="Times New Roman"/>
                <w:sz w:val="20"/>
                <w:szCs w:val="20"/>
                <w:lang w:val="en-US"/>
              </w:rPr>
            </w:pPr>
            <w:r w:rsidRPr="00A97A54">
              <w:rPr>
                <w:rFonts w:ascii="Times New Roman" w:hAnsi="Times New Roman" w:cs="Times New Roman"/>
                <w:sz w:val="20"/>
                <w:szCs w:val="20"/>
                <w:lang w:val="en-US"/>
              </w:rPr>
              <w:t>0.15</w:t>
            </w:r>
          </w:p>
        </w:tc>
        <w:tc>
          <w:tcPr>
            <w:tcW w:w="4670" w:type="dxa"/>
            <w:vAlign w:val="center"/>
          </w:tcPr>
          <w:p w14:paraId="38520D15"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Средняя. В некоторых темах эксперты оценивают содержание глубже.</w:t>
            </w:r>
          </w:p>
        </w:tc>
      </w:tr>
      <w:tr w:rsidR="00754CB7" w:rsidRPr="00754CB7" w14:paraId="5D1F4CAA" w14:textId="77777777" w:rsidTr="00A97A54">
        <w:trPr>
          <w:jc w:val="center"/>
        </w:trPr>
        <w:tc>
          <w:tcPr>
            <w:tcW w:w="2547" w:type="dxa"/>
            <w:vAlign w:val="center"/>
          </w:tcPr>
          <w:p w14:paraId="4D4F5677"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Уместность примеров</w:t>
            </w:r>
          </w:p>
        </w:tc>
        <w:tc>
          <w:tcPr>
            <w:tcW w:w="1843" w:type="dxa"/>
            <w:vAlign w:val="center"/>
          </w:tcPr>
          <w:p w14:paraId="77B4F7A2" w14:textId="77777777" w:rsidR="00754CB7" w:rsidRPr="00A97A54" w:rsidRDefault="00754CB7" w:rsidP="00754CB7">
            <w:pPr>
              <w:jc w:val="center"/>
              <w:rPr>
                <w:rFonts w:ascii="Times New Roman" w:hAnsi="Times New Roman" w:cs="Times New Roman"/>
                <w:sz w:val="20"/>
                <w:szCs w:val="20"/>
                <w:lang w:val="en-US"/>
              </w:rPr>
            </w:pPr>
            <w:r w:rsidRPr="00A97A54">
              <w:rPr>
                <w:rFonts w:ascii="Times New Roman" w:hAnsi="Times New Roman" w:cs="Times New Roman"/>
                <w:sz w:val="20"/>
                <w:szCs w:val="20"/>
              </w:rPr>
              <w:t>0</w:t>
            </w:r>
            <w:r w:rsidRPr="00A97A54">
              <w:rPr>
                <w:rFonts w:ascii="Times New Roman" w:hAnsi="Times New Roman" w:cs="Times New Roman"/>
                <w:sz w:val="20"/>
                <w:szCs w:val="20"/>
                <w:lang w:val="en-US"/>
              </w:rPr>
              <w:t>.12</w:t>
            </w:r>
          </w:p>
        </w:tc>
        <w:tc>
          <w:tcPr>
            <w:tcW w:w="4670" w:type="dxa"/>
            <w:vAlign w:val="center"/>
          </w:tcPr>
          <w:p w14:paraId="748CEAF9"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Высокая. Модель эффективно сопоставляет аргументы с тезисами.</w:t>
            </w:r>
          </w:p>
        </w:tc>
      </w:tr>
      <w:tr w:rsidR="00754CB7" w:rsidRPr="00754CB7" w14:paraId="33D1CC5B" w14:textId="77777777" w:rsidTr="00A97A54">
        <w:trPr>
          <w:jc w:val="center"/>
        </w:trPr>
        <w:tc>
          <w:tcPr>
            <w:tcW w:w="2547" w:type="dxa"/>
            <w:vAlign w:val="center"/>
          </w:tcPr>
          <w:p w14:paraId="14CCF97E"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Языковая грамотность и стиль</w:t>
            </w:r>
          </w:p>
        </w:tc>
        <w:tc>
          <w:tcPr>
            <w:tcW w:w="1843" w:type="dxa"/>
            <w:vAlign w:val="center"/>
          </w:tcPr>
          <w:p w14:paraId="168C0130" w14:textId="77777777" w:rsidR="00754CB7" w:rsidRPr="00A97A54" w:rsidRDefault="00754CB7" w:rsidP="00754CB7">
            <w:pPr>
              <w:jc w:val="center"/>
              <w:rPr>
                <w:rFonts w:ascii="Times New Roman" w:hAnsi="Times New Roman" w:cs="Times New Roman"/>
                <w:sz w:val="20"/>
                <w:szCs w:val="20"/>
                <w:lang w:val="en-US"/>
              </w:rPr>
            </w:pPr>
            <w:r w:rsidRPr="00A97A54">
              <w:rPr>
                <w:rFonts w:ascii="Times New Roman" w:hAnsi="Times New Roman" w:cs="Times New Roman"/>
                <w:sz w:val="20"/>
                <w:szCs w:val="20"/>
              </w:rPr>
              <w:t>0</w:t>
            </w:r>
            <w:r w:rsidRPr="00A97A54">
              <w:rPr>
                <w:rFonts w:ascii="Times New Roman" w:hAnsi="Times New Roman" w:cs="Times New Roman"/>
                <w:sz w:val="20"/>
                <w:szCs w:val="20"/>
                <w:lang w:val="en-US"/>
              </w:rPr>
              <w:t>.05</w:t>
            </w:r>
          </w:p>
        </w:tc>
        <w:tc>
          <w:tcPr>
            <w:tcW w:w="4670" w:type="dxa"/>
            <w:vAlign w:val="center"/>
          </w:tcPr>
          <w:p w14:paraId="14163A93"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Абсолютная. Самый стабильный параметр для генеративной модели.</w:t>
            </w:r>
          </w:p>
        </w:tc>
      </w:tr>
      <w:tr w:rsidR="00754CB7" w:rsidRPr="00754CB7" w14:paraId="4E4535CE" w14:textId="77777777" w:rsidTr="00A97A54">
        <w:trPr>
          <w:jc w:val="center"/>
        </w:trPr>
        <w:tc>
          <w:tcPr>
            <w:tcW w:w="2547" w:type="dxa"/>
            <w:vAlign w:val="center"/>
          </w:tcPr>
          <w:p w14:paraId="12998652"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Оригинальность мысли</w:t>
            </w:r>
          </w:p>
        </w:tc>
        <w:tc>
          <w:tcPr>
            <w:tcW w:w="1843" w:type="dxa"/>
            <w:vAlign w:val="center"/>
          </w:tcPr>
          <w:p w14:paraId="26C2A14D"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0</w:t>
            </w:r>
            <w:r w:rsidRPr="00A97A54">
              <w:rPr>
                <w:rFonts w:ascii="Times New Roman" w:hAnsi="Times New Roman" w:cs="Times New Roman"/>
                <w:sz w:val="20"/>
                <w:szCs w:val="20"/>
                <w:lang w:val="en-US"/>
              </w:rPr>
              <w:t>.</w:t>
            </w:r>
            <w:r w:rsidRPr="00A97A54">
              <w:rPr>
                <w:rFonts w:ascii="Times New Roman" w:hAnsi="Times New Roman" w:cs="Times New Roman"/>
                <w:sz w:val="20"/>
                <w:szCs w:val="20"/>
              </w:rPr>
              <w:t>18</w:t>
            </w:r>
          </w:p>
        </w:tc>
        <w:tc>
          <w:tcPr>
            <w:tcW w:w="4670" w:type="dxa"/>
            <w:vAlign w:val="center"/>
          </w:tcPr>
          <w:p w14:paraId="13B2D294"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Умеренная. Наиболее субъективный параметр, где модель чаще всего расходится с экспертами</w:t>
            </w:r>
          </w:p>
        </w:tc>
      </w:tr>
      <w:tr w:rsidR="00754CB7" w:rsidRPr="00754CB7" w14:paraId="58892D58" w14:textId="77777777" w:rsidTr="00A97A54">
        <w:trPr>
          <w:jc w:val="center"/>
        </w:trPr>
        <w:tc>
          <w:tcPr>
            <w:tcW w:w="2547" w:type="dxa"/>
            <w:vAlign w:val="center"/>
          </w:tcPr>
          <w:p w14:paraId="502E08F6"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Степень самостоятельности</w:t>
            </w:r>
          </w:p>
        </w:tc>
        <w:tc>
          <w:tcPr>
            <w:tcW w:w="1843" w:type="dxa"/>
            <w:vAlign w:val="center"/>
          </w:tcPr>
          <w:p w14:paraId="111A9924" w14:textId="77777777" w:rsidR="00754CB7" w:rsidRPr="00A97A54" w:rsidRDefault="00754CB7" w:rsidP="00754CB7">
            <w:pPr>
              <w:jc w:val="center"/>
              <w:rPr>
                <w:rFonts w:ascii="Times New Roman" w:hAnsi="Times New Roman" w:cs="Times New Roman"/>
                <w:sz w:val="20"/>
                <w:szCs w:val="20"/>
                <w:lang w:val="en-US"/>
              </w:rPr>
            </w:pPr>
            <w:r w:rsidRPr="00A97A54">
              <w:rPr>
                <w:rFonts w:ascii="Times New Roman" w:hAnsi="Times New Roman" w:cs="Times New Roman"/>
                <w:sz w:val="20"/>
                <w:szCs w:val="20"/>
              </w:rPr>
              <w:t>0</w:t>
            </w:r>
            <w:r w:rsidRPr="00A97A54">
              <w:rPr>
                <w:rFonts w:ascii="Times New Roman" w:hAnsi="Times New Roman" w:cs="Times New Roman"/>
                <w:sz w:val="20"/>
                <w:szCs w:val="20"/>
                <w:lang w:val="en-US"/>
              </w:rPr>
              <w:t>.12</w:t>
            </w:r>
          </w:p>
        </w:tc>
        <w:tc>
          <w:tcPr>
            <w:tcW w:w="4670" w:type="dxa"/>
            <w:vAlign w:val="center"/>
          </w:tcPr>
          <w:p w14:paraId="4471B067" w14:textId="77777777" w:rsidR="00754CB7" w:rsidRPr="00A97A54" w:rsidRDefault="00754CB7" w:rsidP="00754CB7">
            <w:pPr>
              <w:jc w:val="center"/>
              <w:rPr>
                <w:rFonts w:ascii="Times New Roman" w:hAnsi="Times New Roman" w:cs="Times New Roman"/>
                <w:sz w:val="20"/>
                <w:szCs w:val="20"/>
              </w:rPr>
            </w:pPr>
            <w:r w:rsidRPr="00A97A54">
              <w:rPr>
                <w:rFonts w:ascii="Times New Roman" w:hAnsi="Times New Roman" w:cs="Times New Roman"/>
                <w:sz w:val="20"/>
                <w:szCs w:val="20"/>
              </w:rPr>
              <w:t>Высокая. Точность 100% только на полностью чистых выборках, ошибки только на гибридных работах.</w:t>
            </w:r>
          </w:p>
        </w:tc>
      </w:tr>
    </w:tbl>
    <w:p w14:paraId="219D5F37" w14:textId="0154D5A4" w:rsidR="00754CB7" w:rsidRPr="00754CB7" w:rsidRDefault="00754CB7" w:rsidP="00A97A54">
      <w:pPr>
        <w:ind w:firstLine="397"/>
        <w:jc w:val="both"/>
      </w:pPr>
      <w:r w:rsidRPr="00754CB7">
        <w:lastRenderedPageBreak/>
        <w:t xml:space="preserve">Средняя абсолютная ошибка по всем критериям составила 0,6 – 0,8 балла. Точность детекции авторства составила 0,94 [9]. Наименьшие отклонения достигнуты для логики и грамотности. Наибольшие расхождения по критерию </w:t>
      </w:r>
      <w:r w:rsidR="00A97A54" w:rsidRPr="00754CB7">
        <w:t>«</w:t>
      </w:r>
      <w:r w:rsidRPr="00754CB7">
        <w:t>Оригинальность мысли</w:t>
      </w:r>
      <w:r w:rsidR="00A97A54" w:rsidRPr="00754CB7">
        <w:t>»</w:t>
      </w:r>
      <w:r w:rsidRPr="00754CB7">
        <w:t>, что можно связать с субъективностью человеческой оценки. Также стоит отметить, что модель успешно идентифицирует «галлюцинации» и избыточную вежливость, характерные для машинной генерации [10].</w:t>
      </w:r>
    </w:p>
    <w:p w14:paraId="2D5A7715" w14:textId="77777777" w:rsidR="00754CB7" w:rsidRPr="00754CB7" w:rsidRDefault="00754CB7" w:rsidP="00754CB7">
      <w:pPr>
        <w:ind w:firstLine="397"/>
      </w:pPr>
    </w:p>
    <w:p w14:paraId="029719A7" w14:textId="77777777" w:rsidR="00754CB7" w:rsidRPr="00754CB7" w:rsidRDefault="00754CB7" w:rsidP="00754CB7">
      <w:pPr>
        <w:numPr>
          <w:ilvl w:val="0"/>
          <w:numId w:val="34"/>
        </w:numPr>
        <w:contextualSpacing/>
        <w:rPr>
          <w:b/>
          <w:bCs/>
          <w:sz w:val="28"/>
          <w:szCs w:val="28"/>
          <w:lang w:val="en-US"/>
        </w:rPr>
      </w:pPr>
      <w:r w:rsidRPr="00754CB7">
        <w:rPr>
          <w:b/>
          <w:bCs/>
          <w:sz w:val="28"/>
          <w:szCs w:val="28"/>
        </w:rPr>
        <w:t xml:space="preserve">Заключение </w:t>
      </w:r>
    </w:p>
    <w:p w14:paraId="79BFD7E8" w14:textId="77777777" w:rsidR="00754CB7" w:rsidRPr="00754CB7" w:rsidRDefault="00754CB7" w:rsidP="00754CB7">
      <w:pPr>
        <w:ind w:left="360"/>
        <w:contextualSpacing/>
        <w:rPr>
          <w:b/>
          <w:bCs/>
          <w:sz w:val="28"/>
          <w:szCs w:val="28"/>
          <w:lang w:val="en-US"/>
        </w:rPr>
      </w:pPr>
    </w:p>
    <w:p w14:paraId="4FCAE0FC" w14:textId="77777777" w:rsidR="00754CB7" w:rsidRPr="00754CB7" w:rsidRDefault="00754CB7" w:rsidP="00A97A54">
      <w:pPr>
        <w:ind w:firstLine="397"/>
        <w:jc w:val="both"/>
      </w:pPr>
      <w:r w:rsidRPr="00754CB7">
        <w:t xml:space="preserve">В ходе работы решена задача автоматизации проверки студенческих работ при помощи разработки многозадачной генеративной модели, а также сбора репрезентативного корпуса для ее обучения. Экспериментально установлено, что оптимальным является гибридный корпус с соотношением 40% реальных студенческих работ на 60% синтетических эссе, сгенерированных ансамблем </w:t>
      </w:r>
      <w:r w:rsidRPr="00754CB7">
        <w:rPr>
          <w:lang w:val="en-US"/>
        </w:rPr>
        <w:t>GPT</w:t>
      </w:r>
      <w:r w:rsidRPr="00754CB7">
        <w:t xml:space="preserve">-4 и </w:t>
      </w:r>
      <w:r w:rsidRPr="00754CB7">
        <w:rPr>
          <w:lang w:val="en-US"/>
        </w:rPr>
        <w:t>DeepSeek</w:t>
      </w:r>
      <w:r w:rsidRPr="00754CB7">
        <w:t xml:space="preserve">. Обученная на этих данных многозадачная архитектура на базе </w:t>
      </w:r>
      <w:r w:rsidRPr="00754CB7">
        <w:rPr>
          <w:lang w:val="en-US"/>
        </w:rPr>
        <w:t>RuBERT</w:t>
      </w:r>
      <w:r w:rsidRPr="00754CB7">
        <w:t>-</w:t>
      </w:r>
      <w:r w:rsidRPr="00754CB7">
        <w:rPr>
          <w:lang w:val="en-US"/>
        </w:rPr>
        <w:t>tiny</w:t>
      </w:r>
      <w:r w:rsidRPr="00754CB7">
        <w:t xml:space="preserve"> 2 обеспечивает среднюю абсолютную ошибку оценки на 0.6 – 0.8 балла и точность детекции сгенерированных текстов 0.94. Практическая значимость работы заключается в создании готового программного модуля, который может быть интегрирован в </w:t>
      </w:r>
      <w:r w:rsidRPr="00754CB7">
        <w:rPr>
          <w:lang w:val="en-US"/>
        </w:rPr>
        <w:t>LMS</w:t>
      </w:r>
      <w:r w:rsidRPr="00754CB7">
        <w:t xml:space="preserve"> для автоматизированной проверки студенческих работ. Ограничения и перспективы: модель демонстрирует снижение точности на гибридных текстах. Дальнейшие исследования будут направлены на расширение корпуса смешанными текстами, а также расширить корпус текстами, отражающими другие предметные области.</w:t>
      </w:r>
    </w:p>
    <w:p w14:paraId="3525FE23" w14:textId="77777777" w:rsidR="00754CB7" w:rsidRPr="00754CB7" w:rsidRDefault="00754CB7" w:rsidP="00754CB7">
      <w:pPr>
        <w:keepNext/>
        <w:spacing w:before="240" w:after="240"/>
        <w:ind w:firstLine="397"/>
        <w:outlineLvl w:val="0"/>
        <w:rPr>
          <w:b/>
          <w:sz w:val="28"/>
          <w:szCs w:val="28"/>
        </w:rPr>
      </w:pPr>
      <w:r w:rsidRPr="00754CB7">
        <w:rPr>
          <w:b/>
          <w:sz w:val="28"/>
          <w:szCs w:val="28"/>
        </w:rPr>
        <w:t>Литература</w:t>
      </w:r>
    </w:p>
    <w:p w14:paraId="0D934F59" w14:textId="77777777" w:rsidR="00754CB7" w:rsidRPr="00754CB7" w:rsidRDefault="00754CB7" w:rsidP="00A97A54">
      <w:pPr>
        <w:numPr>
          <w:ilvl w:val="0"/>
          <w:numId w:val="35"/>
        </w:numPr>
        <w:rPr>
          <w:color w:val="0F1115"/>
        </w:rPr>
      </w:pPr>
      <w:r w:rsidRPr="00754CB7">
        <w:rPr>
          <w:color w:val="0F1115"/>
        </w:rPr>
        <w:t>Староверова Н.А., Тухфатуллин А.Р. Проектирование интеллектуальной рекомендательной системы как средства индивидуализации образовательных траекторий // Управление устойчивым развитием. 2025. № 5(60). С. 114-119. DOI: 10.55421/2499992X_2025_5_114. EDN: ZMXDHK.</w:t>
      </w:r>
    </w:p>
    <w:p w14:paraId="6757B982" w14:textId="77777777" w:rsidR="00754CB7" w:rsidRPr="00754CB7" w:rsidRDefault="00754CB7" w:rsidP="00A97A54">
      <w:pPr>
        <w:numPr>
          <w:ilvl w:val="0"/>
          <w:numId w:val="35"/>
        </w:numPr>
        <w:rPr>
          <w:color w:val="0F1115"/>
        </w:rPr>
      </w:pPr>
      <w:r w:rsidRPr="00754CB7">
        <w:rPr>
          <w:color w:val="0F1115"/>
        </w:rPr>
        <w:t>Дюличева Ю.Ю. Применение учебной аналитики в высшем образовании: датасеты, методы и инструменты // Высшее образование в России. 2024. Т. 33, № 5. С. 86–111.</w:t>
      </w:r>
    </w:p>
    <w:p w14:paraId="2B74A890" w14:textId="77777777" w:rsidR="00754CB7" w:rsidRPr="00754CB7" w:rsidRDefault="00754CB7" w:rsidP="00A97A54">
      <w:pPr>
        <w:numPr>
          <w:ilvl w:val="0"/>
          <w:numId w:val="35"/>
        </w:numPr>
        <w:suppressAutoHyphens/>
        <w:ind w:left="357"/>
        <w:contextualSpacing/>
        <w:jc w:val="both"/>
      </w:pPr>
      <w:r w:rsidRPr="00754CB7">
        <w:rPr>
          <w:color w:val="0F1115"/>
          <w:shd w:val="clear" w:color="auto" w:fill="FFFFFF"/>
        </w:rPr>
        <w:t>Староверова Н.А. Этические проблемы применения технологий искусственного интеллекта в образовательном процессе // Современные наукоемкие технологии. 2024. № 9. С. 145-150. DOI: 10.17513/snt.40163. EDN: CDAWIP.</w:t>
      </w:r>
    </w:p>
    <w:p w14:paraId="35736B37" w14:textId="77777777" w:rsidR="00754CB7" w:rsidRPr="00754CB7" w:rsidRDefault="00754CB7" w:rsidP="00A97A54">
      <w:pPr>
        <w:numPr>
          <w:ilvl w:val="0"/>
          <w:numId w:val="35"/>
        </w:numPr>
        <w:suppressAutoHyphens/>
        <w:ind w:left="357"/>
        <w:contextualSpacing/>
        <w:jc w:val="both"/>
      </w:pPr>
      <w:r w:rsidRPr="00754CB7">
        <w:t xml:space="preserve">Найденова З.Г., Архипова Т.В. Сравнительный анализ больших языковых моделей в задачах генерации учебных текстов // Вестник Российского университета дружбы народов. Серия: Информатизация образования. 2024. Т. 21, № 4. С. 312–325. </w:t>
      </w:r>
      <w:r w:rsidRPr="00754CB7">
        <w:rPr>
          <w:lang w:val="en-US"/>
        </w:rPr>
        <w:t>DOI</w:t>
      </w:r>
      <w:r w:rsidRPr="00754CB7">
        <w:t>: 10.22363/2312-8631-2024-21-4-312-325.</w:t>
      </w:r>
    </w:p>
    <w:p w14:paraId="27E4DAB9" w14:textId="77777777" w:rsidR="00754CB7" w:rsidRPr="00754CB7" w:rsidRDefault="00754CB7" w:rsidP="00A97A54">
      <w:pPr>
        <w:widowControl w:val="0"/>
        <w:numPr>
          <w:ilvl w:val="0"/>
          <w:numId w:val="35"/>
        </w:numPr>
        <w:suppressAutoHyphens/>
        <w:contextualSpacing/>
        <w:jc w:val="both"/>
      </w:pPr>
      <w:r w:rsidRPr="00754CB7">
        <w:rPr>
          <w:color w:val="000000"/>
        </w:rPr>
        <w:t>Пчелинцев С.Ю. Сравнительный анализ фреймворков глубокого обучения // Информационно-экономические аспекты стандартизации и технического регулирования. 2020. № 1(53). С. 41-51. EDN: ZHHEFE.</w:t>
      </w:r>
    </w:p>
    <w:p w14:paraId="11A7B876" w14:textId="77777777" w:rsidR="00754CB7" w:rsidRPr="00754CB7" w:rsidRDefault="00754CB7" w:rsidP="00A97A54">
      <w:pPr>
        <w:widowControl w:val="0"/>
        <w:numPr>
          <w:ilvl w:val="0"/>
          <w:numId w:val="35"/>
        </w:numPr>
        <w:suppressAutoHyphens/>
        <w:contextualSpacing/>
        <w:jc w:val="both"/>
      </w:pPr>
      <w:r w:rsidRPr="00754CB7">
        <w:t>Наумушкин В.А., Павлов В.А. Методы переобучения моделей обработки естественного языка: распространенные подходы и анализ проблем // Современные информационные технологии в социальной сфере: материалы IV Всероссийской технической научно-практической конференции, Чебоксары, 25 апреля 2024 года. Чебоксары: ФГБОУ ВО «Московский автомобильно-дорожный государственный технический университет (МАДИ)», 2024. С. 161-166. EDN: YFCCTQ.</w:t>
      </w:r>
    </w:p>
    <w:p w14:paraId="6A5C44C1" w14:textId="77777777" w:rsidR="00754CB7" w:rsidRPr="00754CB7" w:rsidRDefault="00754CB7" w:rsidP="00A97A54">
      <w:pPr>
        <w:widowControl w:val="0"/>
        <w:numPr>
          <w:ilvl w:val="0"/>
          <w:numId w:val="35"/>
        </w:numPr>
        <w:suppressAutoHyphens/>
        <w:contextualSpacing/>
        <w:jc w:val="both"/>
      </w:pPr>
      <w:r w:rsidRPr="00754CB7">
        <w:t>Казаков М.А. Конструктивный метод обучения искусственных нейронных сетей со взвешенными коэффициентами // Программные продукты и системы. 2019. № 1. С. 088-091. EDN: ZCUSYA.</w:t>
      </w:r>
    </w:p>
    <w:p w14:paraId="70C6A1A9" w14:textId="77777777" w:rsidR="00754CB7" w:rsidRPr="00754CB7" w:rsidRDefault="00754CB7" w:rsidP="00A97A54">
      <w:pPr>
        <w:widowControl w:val="0"/>
        <w:numPr>
          <w:ilvl w:val="0"/>
          <w:numId w:val="35"/>
        </w:numPr>
        <w:suppressAutoHyphens/>
        <w:contextualSpacing/>
        <w:jc w:val="both"/>
      </w:pPr>
      <w:r w:rsidRPr="00754CB7">
        <w:t>Воевода А.А., Романников Д.О. Формирование структуры нейронной сети посредством декомпозиции исходной задачи на примере задачи управления роботом манипулятором // Известия СПбГЭТУ ЛЭТИ. 2018. № 9. С. 27-32. EDN: YPNBYT.</w:t>
      </w:r>
    </w:p>
    <w:p w14:paraId="0F34D2C6" w14:textId="77777777" w:rsidR="00754CB7" w:rsidRPr="00754CB7" w:rsidRDefault="00754CB7" w:rsidP="00A97A54">
      <w:pPr>
        <w:widowControl w:val="0"/>
        <w:numPr>
          <w:ilvl w:val="0"/>
          <w:numId w:val="35"/>
        </w:numPr>
        <w:suppressAutoHyphens/>
        <w:contextualSpacing/>
        <w:jc w:val="both"/>
      </w:pPr>
      <w:r w:rsidRPr="00754CB7">
        <w:t xml:space="preserve">Булгаков В.Г., Алистратова Е.М. Современные программно-аппаратные средства для выявления изображений и текстов, созданных при помощи нейросетей // Математика и ее </w:t>
      </w:r>
      <w:r w:rsidRPr="00754CB7">
        <w:lastRenderedPageBreak/>
        <w:t>приложение в науке и образовании: Материалы Межвузовского научно-методического семинара с международным участием, Санкт-Петербург, 24 мая 2024 года. Санкт-Петербург: Санкт-Петербургский университет Государственной противопожарной службы Министерства Российской Федерации по делам гражданской обороны, чрезвычайным ситуациям и ликвидации последствий стихийных бедствий имени Героя Российской Федерации генерала армии Е.Н. Зиничева, 2024. С. 29-31. EDN: EIHYYC.</w:t>
      </w:r>
    </w:p>
    <w:p w14:paraId="7886AB80" w14:textId="77777777" w:rsidR="00754CB7" w:rsidRPr="00754CB7" w:rsidRDefault="00754CB7" w:rsidP="00A97A54">
      <w:pPr>
        <w:widowControl w:val="0"/>
        <w:numPr>
          <w:ilvl w:val="0"/>
          <w:numId w:val="35"/>
        </w:numPr>
        <w:suppressAutoHyphens/>
        <w:contextualSpacing/>
        <w:jc w:val="both"/>
      </w:pPr>
      <w:r w:rsidRPr="00754CB7">
        <w:rPr>
          <w:color w:val="0F1115"/>
          <w:shd w:val="clear" w:color="auto" w:fill="FFFFFF"/>
        </w:rPr>
        <w:t>Кадура Е.В. Оценка качества моделирования процесса нейросетью // Восьмой международный экономический симпозиум, посвященный 300-летию Санкт-Петербургского государственного университета : Материалы международных научных конференций: XI Международная научно-практическая конференция; XXI Международная конференция; XXX Международная научно-практическая конференция; круглый стол (к 200-летию кафедры статистики, учета и аудита СПбГУ); Международная конференция молодых ученых-экономистов, Санкт-Петербург, 11–13 апреля 2024 года. Санкт-Петербург: ООО "Скифия-принт", 2024. С. 353-356. EDN: ZZQPYB.</w:t>
      </w:r>
    </w:p>
    <w:p w14:paraId="77F4A67C" w14:textId="77777777" w:rsidR="00754CB7" w:rsidRDefault="00754CB7">
      <w:pPr>
        <w:rPr>
          <w:b/>
          <w:sz w:val="32"/>
          <w:szCs w:val="32"/>
        </w:rPr>
      </w:pPr>
      <w:r>
        <w:br w:type="page"/>
      </w:r>
    </w:p>
    <w:p w14:paraId="2D45AE35" w14:textId="508D03BF" w:rsidR="005879DA" w:rsidRPr="00D853F5" w:rsidRDefault="000508A2" w:rsidP="00D853F5">
      <w:pPr>
        <w:pStyle w:val="a4"/>
      </w:pPr>
      <w:bookmarkStart w:id="30" w:name="_Toc231911497"/>
      <w:bookmarkStart w:id="31" w:name="_Toc232539283"/>
      <w:r w:rsidRPr="00D853F5">
        <w:lastRenderedPageBreak/>
        <w:t>Сравнительный анализ эффективности алгоритмов сортировки</w:t>
      </w:r>
      <w:bookmarkEnd w:id="30"/>
      <w:bookmarkEnd w:id="31"/>
    </w:p>
    <w:p w14:paraId="4CDFD676" w14:textId="77777777" w:rsidR="005879DA" w:rsidRPr="004F0E0F" w:rsidRDefault="005879DA" w:rsidP="005879DA">
      <w:pPr>
        <w:rPr>
          <w:sz w:val="28"/>
          <w:szCs w:val="28"/>
        </w:rPr>
      </w:pPr>
    </w:p>
    <w:p w14:paraId="1B4A7682" w14:textId="7289E5BA" w:rsidR="005879DA" w:rsidRPr="00D853F5" w:rsidRDefault="000508A2" w:rsidP="00D853F5">
      <w:pPr>
        <w:pStyle w:val="23"/>
      </w:pPr>
      <w:r w:rsidRPr="00D853F5">
        <w:t>А.А. Межевова</w:t>
      </w:r>
    </w:p>
    <w:p w14:paraId="58182BBE" w14:textId="02006D24" w:rsidR="00A4254F" w:rsidRPr="00A4254F" w:rsidRDefault="00A4254F" w:rsidP="00A4254F">
      <w:pPr>
        <w:spacing w:after="320"/>
        <w:jc w:val="center"/>
        <w:rPr>
          <w:rFonts w:eastAsia="Calibri"/>
          <w:i/>
          <w:iCs/>
          <w:sz w:val="24"/>
          <w:szCs w:val="24"/>
          <w:lang w:eastAsia="en-US"/>
        </w:rPr>
      </w:pPr>
      <w:r w:rsidRPr="00A4254F">
        <w:rPr>
          <w:rFonts w:eastAsia="Calibri"/>
          <w:i/>
          <w:iCs/>
          <w:sz w:val="24"/>
          <w:szCs w:val="24"/>
          <w:lang w:eastAsia="en-US"/>
        </w:rPr>
        <w:t xml:space="preserve">Мордовский государственный </w:t>
      </w:r>
      <w:r w:rsidR="000508A2">
        <w:rPr>
          <w:rFonts w:eastAsia="Calibri"/>
          <w:i/>
          <w:iCs/>
          <w:sz w:val="24"/>
          <w:szCs w:val="24"/>
          <w:lang w:eastAsia="en-US"/>
        </w:rPr>
        <w:t xml:space="preserve">педагогический </w:t>
      </w:r>
      <w:r w:rsidRPr="00A4254F">
        <w:rPr>
          <w:rFonts w:eastAsia="Calibri"/>
          <w:i/>
          <w:iCs/>
          <w:sz w:val="24"/>
          <w:szCs w:val="24"/>
          <w:lang w:eastAsia="en-US"/>
        </w:rPr>
        <w:t xml:space="preserve">университет им. </w:t>
      </w:r>
      <w:r w:rsidR="000508A2" w:rsidRPr="000508A2">
        <w:rPr>
          <w:rFonts w:eastAsia="Calibri"/>
          <w:i/>
          <w:iCs/>
          <w:sz w:val="24"/>
          <w:szCs w:val="24"/>
          <w:lang w:eastAsia="en-US"/>
        </w:rPr>
        <w:t>М.Е. Евсевьева</w:t>
      </w:r>
    </w:p>
    <w:p w14:paraId="7D27263E" w14:textId="77777777" w:rsidR="000508A2" w:rsidRPr="000508A2" w:rsidRDefault="000508A2" w:rsidP="000508A2">
      <w:pPr>
        <w:spacing w:after="320"/>
        <w:ind w:left="851" w:right="848"/>
        <w:jc w:val="both"/>
        <w:rPr>
          <w:sz w:val="20"/>
          <w:szCs w:val="20"/>
        </w:rPr>
      </w:pPr>
      <w:bookmarkStart w:id="32" w:name="_Toc170829849"/>
      <w:r w:rsidRPr="000508A2">
        <w:rPr>
          <w:sz w:val="20"/>
          <w:szCs w:val="20"/>
        </w:rPr>
        <w:t>Статья исследует методы математического анализа алгоритмов сортировки для оценки их эффективности и прогнозирования числа операций без непосредственного запуска программ. Рассмотрены популярные алгоритмы: пузырьковая сортировка, сортировка вставками, сортировка выбором и быстрая сортировка. Предложены подходы: арифметический и комбинаторный подсчет операций, рекурсивный анализ «разделяй и властвуй» и вероятностная оценка среднего числа сравнений. Рассмотрены преимущества каждого метода: строгая математическая предсказуемость, возможность оценки эффективности для различных размеров и структуры массивов; а также ограничения: сложность анализа для неидеальных pivot или больших массивов. Обоснована эффективность комбинации методов для выбора оптимального алгоритма в зависимости от данных. Результаты актуальны для математического анализа алгоритмов, информатики и практической оптимизации программного обеспечения.</w:t>
      </w:r>
    </w:p>
    <w:p w14:paraId="61F309AA" w14:textId="77777777" w:rsidR="000508A2" w:rsidRPr="000508A2" w:rsidRDefault="000508A2" w:rsidP="000508A2">
      <w:pPr>
        <w:spacing w:after="320"/>
        <w:ind w:left="851" w:right="848"/>
        <w:jc w:val="both"/>
        <w:rPr>
          <w:sz w:val="20"/>
          <w:szCs w:val="20"/>
        </w:rPr>
      </w:pPr>
      <w:r w:rsidRPr="000508A2">
        <w:rPr>
          <w:i/>
          <w:sz w:val="20"/>
          <w:szCs w:val="20"/>
        </w:rPr>
        <w:t>Ключевые слова:</w:t>
      </w:r>
      <w:r w:rsidRPr="000508A2">
        <w:rPr>
          <w:sz w:val="20"/>
          <w:szCs w:val="20"/>
        </w:rPr>
        <w:t xml:space="preserve"> алгоритмы сортировки, математический анализ, пузырьковая сортировка, вставками, выбором, быстрая сортировка, рекурсия, комбинаторика, временная сложность.</w:t>
      </w:r>
    </w:p>
    <w:p w14:paraId="43C6A363" w14:textId="77777777" w:rsidR="000508A2" w:rsidRPr="000508A2" w:rsidRDefault="000508A2" w:rsidP="000508A2">
      <w:pPr>
        <w:keepNext/>
        <w:spacing w:before="240" w:after="240"/>
        <w:outlineLvl w:val="0"/>
        <w:rPr>
          <w:b/>
          <w:sz w:val="28"/>
          <w:szCs w:val="28"/>
        </w:rPr>
      </w:pPr>
      <w:r w:rsidRPr="000508A2">
        <w:rPr>
          <w:b/>
          <w:sz w:val="28"/>
          <w:szCs w:val="28"/>
        </w:rPr>
        <w:t>1. Введение</w:t>
      </w:r>
    </w:p>
    <w:p w14:paraId="3676E4A2" w14:textId="77777777" w:rsidR="000508A2" w:rsidRPr="000508A2" w:rsidRDefault="000508A2" w:rsidP="000508A2">
      <w:pPr>
        <w:tabs>
          <w:tab w:val="left" w:pos="142"/>
          <w:tab w:val="left" w:pos="567"/>
          <w:tab w:val="left" w:pos="709"/>
        </w:tabs>
        <w:ind w:firstLine="426"/>
        <w:jc w:val="both"/>
      </w:pPr>
      <w:r w:rsidRPr="000508A2">
        <w:t>Сортировка – фундаментальная задача, на которой ярко проявляется математика в информатике.</w:t>
      </w:r>
    </w:p>
    <w:p w14:paraId="0A2DE243" w14:textId="77777777" w:rsidR="000508A2" w:rsidRPr="000508A2" w:rsidRDefault="000508A2" w:rsidP="000508A2">
      <w:pPr>
        <w:tabs>
          <w:tab w:val="left" w:pos="142"/>
          <w:tab w:val="left" w:pos="567"/>
          <w:tab w:val="left" w:pos="709"/>
        </w:tabs>
        <w:ind w:firstLine="426"/>
        <w:jc w:val="both"/>
      </w:pPr>
      <w:r w:rsidRPr="000508A2">
        <w:t>Задачи математического анализа алгоритмов:</w:t>
      </w:r>
    </w:p>
    <w:p w14:paraId="1D4DDBCA" w14:textId="77777777" w:rsidR="000508A2" w:rsidRPr="000508A2" w:rsidRDefault="000508A2" w:rsidP="009719DC">
      <w:pPr>
        <w:numPr>
          <w:ilvl w:val="0"/>
          <w:numId w:val="22"/>
        </w:numPr>
        <w:tabs>
          <w:tab w:val="clear" w:pos="720"/>
          <w:tab w:val="left" w:pos="142"/>
          <w:tab w:val="left" w:pos="567"/>
          <w:tab w:val="left" w:pos="709"/>
        </w:tabs>
        <w:ind w:left="0" w:firstLine="426"/>
        <w:jc w:val="both"/>
      </w:pPr>
      <w:r w:rsidRPr="000508A2">
        <w:t>Оценка числа операций: формулы позволяют определить количество сравнений и обменов.</w:t>
      </w:r>
    </w:p>
    <w:p w14:paraId="4EF597BE" w14:textId="77777777" w:rsidR="000508A2" w:rsidRPr="000508A2" w:rsidRDefault="000508A2" w:rsidP="009719DC">
      <w:pPr>
        <w:numPr>
          <w:ilvl w:val="0"/>
          <w:numId w:val="22"/>
        </w:numPr>
        <w:tabs>
          <w:tab w:val="clear" w:pos="720"/>
          <w:tab w:val="left" w:pos="142"/>
          <w:tab w:val="left" w:pos="567"/>
          <w:tab w:val="left" w:pos="709"/>
        </w:tabs>
        <w:ind w:left="0" w:firstLine="426"/>
        <w:jc w:val="both"/>
      </w:pPr>
      <w:r w:rsidRPr="000508A2">
        <w:t>Сравнение алгоритмов: без запуска программного кода можно заранее прогнозировать эффективность.</w:t>
      </w:r>
    </w:p>
    <w:p w14:paraId="3ECB392D" w14:textId="77777777" w:rsidR="000508A2" w:rsidRPr="000508A2" w:rsidRDefault="000508A2" w:rsidP="009719DC">
      <w:pPr>
        <w:numPr>
          <w:ilvl w:val="0"/>
          <w:numId w:val="22"/>
        </w:numPr>
        <w:tabs>
          <w:tab w:val="clear" w:pos="720"/>
          <w:tab w:val="left" w:pos="142"/>
          <w:tab w:val="left" w:pos="567"/>
          <w:tab w:val="left" w:pos="709"/>
        </w:tabs>
        <w:ind w:left="0" w:firstLine="426"/>
        <w:jc w:val="both"/>
      </w:pPr>
      <w:r w:rsidRPr="000508A2">
        <w:t>Предсказание времени выполнения: использование математических моделей и вероятностных оценок.</w:t>
      </w:r>
    </w:p>
    <w:p w14:paraId="155D556F" w14:textId="77777777" w:rsidR="000508A2" w:rsidRPr="000508A2" w:rsidRDefault="000508A2" w:rsidP="000508A2">
      <w:pPr>
        <w:tabs>
          <w:tab w:val="left" w:pos="142"/>
          <w:tab w:val="left" w:pos="567"/>
          <w:tab w:val="left" w:pos="709"/>
        </w:tabs>
        <w:ind w:firstLine="426"/>
        <w:jc w:val="both"/>
      </w:pPr>
      <w:r w:rsidRPr="000508A2">
        <w:t>Математические инструменты проекта:</w:t>
      </w:r>
    </w:p>
    <w:p w14:paraId="38A32DE2" w14:textId="77777777" w:rsidR="000508A2" w:rsidRPr="000508A2" w:rsidRDefault="000508A2" w:rsidP="009719DC">
      <w:pPr>
        <w:numPr>
          <w:ilvl w:val="0"/>
          <w:numId w:val="23"/>
        </w:numPr>
        <w:tabs>
          <w:tab w:val="left" w:pos="142"/>
          <w:tab w:val="left" w:pos="567"/>
          <w:tab w:val="left" w:pos="709"/>
        </w:tabs>
        <w:ind w:left="0" w:firstLine="426"/>
        <w:contextualSpacing/>
        <w:jc w:val="both"/>
      </w:pPr>
      <w:r w:rsidRPr="000508A2">
        <w:t>арифметические и геометрические суммы (для оценки O(n²) алгоритмов);</w:t>
      </w:r>
    </w:p>
    <w:p w14:paraId="67241788" w14:textId="77777777" w:rsidR="000508A2" w:rsidRPr="000508A2" w:rsidRDefault="000508A2" w:rsidP="009719DC">
      <w:pPr>
        <w:numPr>
          <w:ilvl w:val="0"/>
          <w:numId w:val="23"/>
        </w:numPr>
        <w:tabs>
          <w:tab w:val="left" w:pos="142"/>
          <w:tab w:val="left" w:pos="567"/>
          <w:tab w:val="left" w:pos="709"/>
        </w:tabs>
        <w:ind w:left="0" w:firstLine="426"/>
        <w:contextualSpacing/>
        <w:jc w:val="both"/>
      </w:pPr>
      <w:r w:rsidRPr="000508A2">
        <w:t>рекурсивные соотношения (для алгоритмов «разделяй и властвуй»);</w:t>
      </w:r>
    </w:p>
    <w:p w14:paraId="6EA7B3D7" w14:textId="77777777" w:rsidR="000508A2" w:rsidRPr="000508A2" w:rsidRDefault="000508A2" w:rsidP="009719DC">
      <w:pPr>
        <w:numPr>
          <w:ilvl w:val="0"/>
          <w:numId w:val="23"/>
        </w:numPr>
        <w:tabs>
          <w:tab w:val="left" w:pos="142"/>
          <w:tab w:val="left" w:pos="567"/>
          <w:tab w:val="left" w:pos="709"/>
        </w:tabs>
        <w:ind w:left="0" w:firstLine="426"/>
        <w:contextualSpacing/>
        <w:jc w:val="both"/>
      </w:pPr>
      <w:r w:rsidRPr="000508A2">
        <w:t>математическое ожидание (для среднего числа операций);</w:t>
      </w:r>
    </w:p>
    <w:p w14:paraId="32AB2D7A" w14:textId="77777777" w:rsidR="000508A2" w:rsidRPr="000508A2" w:rsidRDefault="000508A2" w:rsidP="009719DC">
      <w:pPr>
        <w:numPr>
          <w:ilvl w:val="0"/>
          <w:numId w:val="23"/>
        </w:numPr>
        <w:tabs>
          <w:tab w:val="left" w:pos="142"/>
          <w:tab w:val="left" w:pos="567"/>
          <w:tab w:val="left" w:pos="709"/>
        </w:tabs>
        <w:ind w:left="0" w:firstLine="426"/>
        <w:contextualSpacing/>
        <w:jc w:val="both"/>
      </w:pPr>
      <w:r w:rsidRPr="000508A2">
        <w:t>комбинаторные подсчеты и графики роста сложности [2, 5].</w:t>
      </w:r>
    </w:p>
    <w:p w14:paraId="6BFC6A39" w14:textId="77777777" w:rsidR="000508A2" w:rsidRPr="000508A2" w:rsidRDefault="000508A2" w:rsidP="000508A2">
      <w:pPr>
        <w:keepNext/>
        <w:spacing w:before="240" w:after="240"/>
        <w:outlineLvl w:val="0"/>
        <w:rPr>
          <w:b/>
          <w:bCs/>
          <w:sz w:val="28"/>
          <w:szCs w:val="28"/>
        </w:rPr>
      </w:pPr>
      <w:r w:rsidRPr="000508A2">
        <w:rPr>
          <w:b/>
          <w:sz w:val="28"/>
          <w:szCs w:val="28"/>
        </w:rPr>
        <w:t xml:space="preserve">2. </w:t>
      </w:r>
      <w:r w:rsidRPr="000508A2">
        <w:rPr>
          <w:b/>
          <w:bCs/>
          <w:sz w:val="28"/>
          <w:szCs w:val="28"/>
        </w:rPr>
        <w:t>Математический анализ алгоритмов</w:t>
      </w:r>
    </w:p>
    <w:p w14:paraId="4D8402CB" w14:textId="77777777" w:rsidR="000508A2" w:rsidRPr="000508A2" w:rsidRDefault="000508A2" w:rsidP="000508A2">
      <w:pPr>
        <w:tabs>
          <w:tab w:val="left" w:pos="709"/>
        </w:tabs>
        <w:ind w:firstLine="426"/>
        <w:jc w:val="both"/>
      </w:pPr>
      <w:r w:rsidRPr="000508A2">
        <w:t>В данном разделе проводится строгий математический анализ алгоритмов сортировки, основанный на подсчете числа элементарных операций (сравнений и обменов). Такой подход позволяет формализовать поведение алгоритмов и выразить их эффективность через математические зависимости.</w:t>
      </w:r>
    </w:p>
    <w:p w14:paraId="5C6C09C6" w14:textId="77777777" w:rsidR="000508A2" w:rsidRPr="000508A2" w:rsidRDefault="000508A2" w:rsidP="000508A2">
      <w:pPr>
        <w:tabs>
          <w:tab w:val="left" w:pos="709"/>
        </w:tabs>
        <w:ind w:firstLine="426"/>
        <w:jc w:val="both"/>
      </w:pPr>
      <w:r w:rsidRPr="000508A2">
        <w:t>Основное внимание уделяется:</w:t>
      </w:r>
    </w:p>
    <w:p w14:paraId="37BFDD94" w14:textId="77777777" w:rsidR="000508A2" w:rsidRPr="000508A2" w:rsidRDefault="000508A2" w:rsidP="009719DC">
      <w:pPr>
        <w:numPr>
          <w:ilvl w:val="0"/>
          <w:numId w:val="23"/>
        </w:numPr>
        <w:tabs>
          <w:tab w:val="left" w:pos="709"/>
        </w:tabs>
        <w:ind w:left="0" w:firstLine="426"/>
        <w:contextualSpacing/>
        <w:jc w:val="both"/>
      </w:pPr>
      <w:r w:rsidRPr="000508A2">
        <w:t xml:space="preserve">выводу формул количества операций; </w:t>
      </w:r>
    </w:p>
    <w:p w14:paraId="56A438C7" w14:textId="77777777" w:rsidR="000508A2" w:rsidRPr="000508A2" w:rsidRDefault="000508A2" w:rsidP="009719DC">
      <w:pPr>
        <w:numPr>
          <w:ilvl w:val="0"/>
          <w:numId w:val="23"/>
        </w:numPr>
        <w:tabs>
          <w:tab w:val="left" w:pos="709"/>
        </w:tabs>
        <w:ind w:left="0" w:firstLine="426"/>
        <w:contextualSpacing/>
        <w:jc w:val="both"/>
      </w:pPr>
      <w:r w:rsidRPr="000508A2">
        <w:t xml:space="preserve">оценке сложности в худшем, лучшем и среднем случаях; </w:t>
      </w:r>
    </w:p>
    <w:p w14:paraId="7523051A" w14:textId="77777777" w:rsidR="000508A2" w:rsidRPr="000508A2" w:rsidRDefault="000508A2" w:rsidP="009719DC">
      <w:pPr>
        <w:numPr>
          <w:ilvl w:val="0"/>
          <w:numId w:val="23"/>
        </w:numPr>
        <w:tabs>
          <w:tab w:val="left" w:pos="709"/>
        </w:tabs>
        <w:ind w:left="0" w:firstLine="426"/>
        <w:contextualSpacing/>
        <w:jc w:val="both"/>
      </w:pPr>
      <w:r w:rsidRPr="000508A2">
        <w:t xml:space="preserve">выявлению зависимости эффективности от структуры входных данных [1, 2]. </w:t>
      </w:r>
    </w:p>
    <w:p w14:paraId="5B87BC57" w14:textId="77777777" w:rsidR="000508A2" w:rsidRPr="000508A2" w:rsidRDefault="000508A2" w:rsidP="000508A2">
      <w:pPr>
        <w:tabs>
          <w:tab w:val="left" w:pos="709"/>
        </w:tabs>
        <w:ind w:firstLine="426"/>
        <w:jc w:val="both"/>
      </w:pPr>
      <w:r w:rsidRPr="000508A2">
        <w:lastRenderedPageBreak/>
        <w:t>Анализ показывает, что различия между алгоритмами обусловлены не только их логикой, но и математической природой роста числа операций, что делает возможным их строгое сравнение.</w:t>
      </w:r>
    </w:p>
    <w:p w14:paraId="0151463A" w14:textId="77777777" w:rsidR="000508A2" w:rsidRPr="000508A2" w:rsidRDefault="000508A2" w:rsidP="000508A2">
      <w:pPr>
        <w:keepNext/>
        <w:spacing w:before="240" w:after="240"/>
        <w:outlineLvl w:val="1"/>
        <w:rPr>
          <w:b/>
          <w:sz w:val="24"/>
          <w:szCs w:val="24"/>
        </w:rPr>
      </w:pPr>
      <w:r w:rsidRPr="000508A2">
        <w:rPr>
          <w:b/>
          <w:sz w:val="24"/>
          <w:szCs w:val="24"/>
        </w:rPr>
        <w:t>2.1. Пузырьковая сортировка (Bubble Sort)</w:t>
      </w:r>
    </w:p>
    <w:p w14:paraId="25FFD2C6" w14:textId="77777777" w:rsidR="000508A2" w:rsidRPr="000508A2" w:rsidRDefault="000508A2" w:rsidP="000508A2">
      <w:pPr>
        <w:ind w:firstLine="426"/>
        <w:jc w:val="both"/>
      </w:pPr>
      <w:r w:rsidRPr="000508A2">
        <w:t>Описание: алгоритм выполняет последовательное сравнение соседних элементов массива с последующим обменом при необходимости.</w:t>
      </w:r>
    </w:p>
    <w:p w14:paraId="6245B625" w14:textId="77777777" w:rsidR="000508A2" w:rsidRPr="000508A2" w:rsidRDefault="000508A2" w:rsidP="000508A2">
      <w:pPr>
        <w:ind w:firstLine="426"/>
        <w:jc w:val="both"/>
      </w:pPr>
      <w:r w:rsidRPr="000508A2">
        <w:t>Математический анализ:</w:t>
      </w:r>
    </w:p>
    <w:p w14:paraId="276981F9" w14:textId="77777777" w:rsidR="000508A2" w:rsidRPr="000508A2" w:rsidRDefault="000508A2" w:rsidP="000508A2">
      <w:pPr>
        <w:ind w:firstLine="426"/>
        <w:jc w:val="both"/>
      </w:pPr>
      <w:r w:rsidRPr="000508A2">
        <w:t xml:space="preserve">Худший случай (обратный порядок элементов): </w:t>
      </w:r>
      <m:oMath>
        <m:sSub>
          <m:sSubPr>
            <m:ctrlPr>
              <w:rPr>
                <w:rFonts w:ascii="Cambria Math" w:hAnsi="Cambria Math"/>
              </w:rPr>
            </m:ctrlPr>
          </m:sSubPr>
          <m:e>
            <m:r>
              <w:rPr>
                <w:rFonts w:ascii="Cambria Math" w:hAnsi="Cambria Math"/>
              </w:rPr>
              <m:t>C</m:t>
            </m:r>
          </m:e>
          <m:sub>
            <m:r>
              <m:rPr>
                <m:nor/>
              </m:rPr>
              <w:rPr>
                <w:lang w:val="en-US"/>
              </w:rPr>
              <m:t>max</m:t>
            </m:r>
          </m:sub>
        </m:sSub>
        <m:r>
          <w:rPr>
            <w:rFonts w:ascii="Cambria Math" w:hAnsi="Cambria Math"/>
          </w:rPr>
          <m:t>=</m:t>
        </m:r>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n-1</m:t>
            </m:r>
          </m:sup>
          <m:e>
            <m:r>
              <w:rPr>
                <w:rFonts w:ascii="Cambria Math" w:hAnsi="Cambria Math"/>
              </w:rPr>
              <m:t>i=</m:t>
            </m:r>
          </m:e>
        </m:nary>
        <m:f>
          <m:fPr>
            <m:ctrlPr>
              <w:rPr>
                <w:rFonts w:ascii="Cambria Math" w:hAnsi="Cambria Math"/>
              </w:rPr>
            </m:ctrlPr>
          </m:fPr>
          <m:num>
            <m:r>
              <w:rPr>
                <w:rFonts w:ascii="Cambria Math" w:hAnsi="Cambria Math"/>
              </w:rPr>
              <m:t>n</m:t>
            </m:r>
            <m:d>
              <m:dPr>
                <m:ctrlPr>
                  <w:rPr>
                    <w:rFonts w:ascii="Cambria Math" w:hAnsi="Cambria Math"/>
                    <w:i/>
                  </w:rPr>
                </m:ctrlPr>
              </m:dPr>
              <m:e>
                <m:r>
                  <w:rPr>
                    <w:rFonts w:ascii="Cambria Math" w:hAnsi="Cambria Math"/>
                  </w:rPr>
                  <m:t>n-1</m:t>
                </m:r>
              </m:e>
            </m:d>
          </m:num>
          <m:den>
            <m:r>
              <w:rPr>
                <w:rFonts w:ascii="Cambria Math" w:hAnsi="Cambria Math"/>
              </w:rPr>
              <m:t>2</m:t>
            </m:r>
          </m:den>
        </m:f>
        <m:r>
          <w:rPr>
            <w:rFonts w:ascii="Cambria Math" w:hAnsi="Cambria Math"/>
          </w:rPr>
          <m:t>∼O</m:t>
        </m:r>
        <m:d>
          <m:dPr>
            <m:ctrlPr>
              <w:rPr>
                <w:rFonts w:ascii="Cambria Math" w:hAnsi="Cambria Math"/>
                <w:i/>
              </w:rPr>
            </m:ctrlPr>
          </m:dPr>
          <m:e>
            <m:sSup>
              <m:sSupPr>
                <m:ctrlPr>
                  <w:rPr>
                    <w:rFonts w:ascii="Cambria Math" w:hAnsi="Cambria Math"/>
                  </w:rPr>
                </m:ctrlPr>
              </m:sSupPr>
              <m:e>
                <m:r>
                  <w:rPr>
                    <w:rFonts w:ascii="Cambria Math" w:hAnsi="Cambria Math"/>
                  </w:rPr>
                  <m:t>n</m:t>
                </m:r>
              </m:e>
              <m:sup>
                <m:r>
                  <w:rPr>
                    <w:rFonts w:ascii="Cambria Math" w:hAnsi="Cambria Math"/>
                  </w:rPr>
                  <m:t>2</m:t>
                </m:r>
              </m:sup>
            </m:sSup>
          </m:e>
        </m:d>
      </m:oMath>
    </w:p>
    <w:p w14:paraId="15ABE50F" w14:textId="77777777" w:rsidR="000508A2" w:rsidRPr="000508A2" w:rsidRDefault="000508A2" w:rsidP="000508A2">
      <w:pPr>
        <w:ind w:firstLine="426"/>
        <w:jc w:val="both"/>
      </w:pPr>
      <w:r w:rsidRPr="000508A2">
        <w:t xml:space="preserve">Лучший случай (массив уже отсортирован): </w:t>
      </w:r>
      <m:oMath>
        <m:sSub>
          <m:sSubPr>
            <m:ctrlPr>
              <w:rPr>
                <w:rFonts w:ascii="Cambria Math" w:hAnsi="Cambria Math"/>
              </w:rPr>
            </m:ctrlPr>
          </m:sSubPr>
          <m:e>
            <m:r>
              <w:rPr>
                <w:rFonts w:ascii="Cambria Math" w:hAnsi="Cambria Math"/>
              </w:rPr>
              <m:t>C</m:t>
            </m:r>
          </m:e>
          <m:sub>
            <m:r>
              <m:rPr>
                <m:nor/>
              </m:rPr>
              <m:t>min</m:t>
            </m:r>
          </m:sub>
        </m:sSub>
        <m:r>
          <w:rPr>
            <w:rFonts w:ascii="Cambria Math" w:hAnsi="Cambria Math"/>
          </w:rPr>
          <m:t>=n-1∼O</m:t>
        </m:r>
        <m:d>
          <m:dPr>
            <m:ctrlPr>
              <w:rPr>
                <w:rFonts w:ascii="Cambria Math" w:hAnsi="Cambria Math"/>
                <w:i/>
              </w:rPr>
            </m:ctrlPr>
          </m:dPr>
          <m:e>
            <m:r>
              <w:rPr>
                <w:rFonts w:ascii="Cambria Math" w:hAnsi="Cambria Math"/>
              </w:rPr>
              <m:t>n</m:t>
            </m:r>
          </m:e>
        </m:d>
      </m:oMath>
    </w:p>
    <w:p w14:paraId="7E7F1B61" w14:textId="77777777" w:rsidR="000508A2" w:rsidRPr="000508A2" w:rsidRDefault="000508A2" w:rsidP="000508A2">
      <w:pPr>
        <w:ind w:firstLine="426"/>
        <w:jc w:val="both"/>
      </w:pPr>
      <w:r w:rsidRPr="000508A2">
        <w:t xml:space="preserve">Среднее количество сравнений: </w:t>
      </w:r>
      <m:oMath>
        <m:r>
          <w:rPr>
            <w:rFonts w:ascii="Cambria Math" w:hAnsi="Cambria Math"/>
          </w:rPr>
          <m:t>E</m:t>
        </m:r>
        <m:d>
          <m:dPr>
            <m:begChr m:val="["/>
            <m:endChr m:val="]"/>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rPr>
            </m:ctrlPr>
          </m:fPr>
          <m:num>
            <m:r>
              <w:rPr>
                <w:rFonts w:ascii="Cambria Math" w:hAnsi="Cambria Math"/>
              </w:rPr>
              <m:t>n</m:t>
            </m:r>
            <m:d>
              <m:dPr>
                <m:ctrlPr>
                  <w:rPr>
                    <w:rFonts w:ascii="Cambria Math" w:hAnsi="Cambria Math"/>
                    <w:i/>
                  </w:rPr>
                </m:ctrlPr>
              </m:dPr>
              <m:e>
                <m:r>
                  <w:rPr>
                    <w:rFonts w:ascii="Cambria Math" w:hAnsi="Cambria Math"/>
                  </w:rPr>
                  <m:t>n-1</m:t>
                </m:r>
              </m:e>
            </m:d>
          </m:num>
          <m:den>
            <m:r>
              <w:rPr>
                <w:rFonts w:ascii="Cambria Math" w:hAnsi="Cambria Math"/>
              </w:rPr>
              <m:t>4</m:t>
            </m:r>
          </m:den>
        </m:f>
        <m:r>
          <w:rPr>
            <w:rFonts w:ascii="Cambria Math" w:hAnsi="Cambria Math"/>
          </w:rPr>
          <m:t>∼O</m:t>
        </m:r>
        <m:d>
          <m:dPr>
            <m:ctrlPr>
              <w:rPr>
                <w:rFonts w:ascii="Cambria Math" w:hAnsi="Cambria Math"/>
                <w:i/>
              </w:rPr>
            </m:ctrlPr>
          </m:dPr>
          <m:e>
            <m:sSup>
              <m:sSupPr>
                <m:ctrlPr>
                  <w:rPr>
                    <w:rFonts w:ascii="Cambria Math" w:hAnsi="Cambria Math"/>
                  </w:rPr>
                </m:ctrlPr>
              </m:sSupPr>
              <m:e>
                <m:r>
                  <w:rPr>
                    <w:rFonts w:ascii="Cambria Math" w:hAnsi="Cambria Math"/>
                  </w:rPr>
                  <m:t>n</m:t>
                </m:r>
              </m:e>
              <m:sup>
                <m:r>
                  <w:rPr>
                    <w:rFonts w:ascii="Cambria Math" w:hAnsi="Cambria Math"/>
                  </w:rPr>
                  <m:t>2</m:t>
                </m:r>
              </m:sup>
            </m:sSup>
          </m:e>
        </m:d>
      </m:oMath>
    </w:p>
    <w:p w14:paraId="6D4A5B83" w14:textId="77777777" w:rsidR="000508A2" w:rsidRDefault="000508A2" w:rsidP="000508A2">
      <w:pPr>
        <w:ind w:firstLine="426"/>
        <w:jc w:val="both"/>
      </w:pPr>
      <w:r w:rsidRPr="000508A2">
        <w:t>Уточнение: квадратичный рост числа операций обусловлен тем, что каждый элемент последовательно сравнивается с остальными, что приводит к суммированию арифметической прогрессии (Рис. 1).</w:t>
      </w:r>
    </w:p>
    <w:p w14:paraId="40DA4BF2" w14:textId="77777777" w:rsidR="000508A2" w:rsidRDefault="000508A2" w:rsidP="000508A2">
      <w:pPr>
        <w:ind w:firstLine="426"/>
        <w:jc w:val="both"/>
      </w:pPr>
    </w:p>
    <w:p w14:paraId="34B2A745" w14:textId="77777777" w:rsidR="000508A2" w:rsidRDefault="000508A2" w:rsidP="000508A2">
      <w:pPr>
        <w:ind w:firstLine="426"/>
        <w:jc w:val="both"/>
      </w:pPr>
    </w:p>
    <w:p w14:paraId="11A06094" w14:textId="77777777" w:rsidR="000508A2" w:rsidRPr="000508A2" w:rsidRDefault="000508A2" w:rsidP="000508A2">
      <w:pPr>
        <w:ind w:firstLine="426"/>
        <w:jc w:val="both"/>
      </w:pPr>
    </w:p>
    <w:p w14:paraId="58A5936B" w14:textId="77777777" w:rsidR="000508A2" w:rsidRPr="000508A2" w:rsidRDefault="000508A2" w:rsidP="000508A2">
      <w:pPr>
        <w:jc w:val="center"/>
      </w:pPr>
      <w:r w:rsidRPr="000508A2">
        <w:rPr>
          <w:noProof/>
        </w:rPr>
        <w:drawing>
          <wp:inline distT="0" distB="0" distL="0" distR="0" wp14:anchorId="48D51CB5" wp14:editId="32BB1BDA">
            <wp:extent cx="3844481" cy="4707172"/>
            <wp:effectExtent l="0" t="0" r="3810" b="0"/>
            <wp:docPr id="6562998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1895" r="23228" b="-721"/>
                    <a:stretch>
                      <a:fillRect/>
                    </a:stretch>
                  </pic:blipFill>
                  <pic:spPr bwMode="auto">
                    <a:xfrm>
                      <a:off x="0" y="0"/>
                      <a:ext cx="3858438" cy="4724261"/>
                    </a:xfrm>
                    <a:prstGeom prst="rect">
                      <a:avLst/>
                    </a:prstGeom>
                    <a:noFill/>
                    <a:ln>
                      <a:noFill/>
                    </a:ln>
                    <a:extLst>
                      <a:ext uri="{53640926-AAD7-44D8-BBD7-CCE9431645EC}">
                        <a14:shadowObscured xmlns:a14="http://schemas.microsoft.com/office/drawing/2010/main"/>
                      </a:ext>
                    </a:extLst>
                  </pic:spPr>
                </pic:pic>
              </a:graphicData>
            </a:graphic>
          </wp:inline>
        </w:drawing>
      </w:r>
    </w:p>
    <w:p w14:paraId="63156030" w14:textId="77777777" w:rsidR="000508A2" w:rsidRPr="00C225AB" w:rsidRDefault="000508A2" w:rsidP="000508A2">
      <w:pPr>
        <w:keepLines/>
        <w:spacing w:before="240" w:after="120"/>
        <w:jc w:val="center"/>
        <w:rPr>
          <w:sz w:val="20"/>
          <w:szCs w:val="20"/>
        </w:rPr>
      </w:pPr>
      <w:r w:rsidRPr="00C225AB">
        <w:rPr>
          <w:b/>
          <w:sz w:val="20"/>
          <w:szCs w:val="20"/>
        </w:rPr>
        <w:t>Рис. 1</w:t>
      </w:r>
      <w:r w:rsidRPr="00C225AB">
        <w:rPr>
          <w:sz w:val="20"/>
          <w:szCs w:val="20"/>
        </w:rPr>
        <w:t>. Блок-схема алгоритма с последовательными сравнениями и обменами</w:t>
      </w:r>
    </w:p>
    <w:p w14:paraId="4617F5FE" w14:textId="77777777" w:rsidR="000508A2" w:rsidRPr="000508A2" w:rsidRDefault="000508A2" w:rsidP="000508A2">
      <w:pPr>
        <w:keepNext/>
        <w:spacing w:before="240" w:after="240"/>
        <w:outlineLvl w:val="1"/>
        <w:rPr>
          <w:b/>
          <w:sz w:val="24"/>
          <w:szCs w:val="24"/>
        </w:rPr>
      </w:pPr>
      <w:r w:rsidRPr="000508A2">
        <w:rPr>
          <w:b/>
          <w:sz w:val="24"/>
          <w:szCs w:val="24"/>
        </w:rPr>
        <w:t>2.2. Сортировка вставками (Insertion Sort)</w:t>
      </w:r>
    </w:p>
    <w:p w14:paraId="2044E1F9" w14:textId="77777777" w:rsidR="000508A2" w:rsidRPr="000508A2" w:rsidRDefault="000508A2" w:rsidP="000508A2">
      <w:pPr>
        <w:ind w:firstLine="426"/>
        <w:jc w:val="both"/>
      </w:pPr>
      <w:r w:rsidRPr="000508A2">
        <w:t>Описание: элементы массива поочередно вставляются в уже отсортированную часть массива.</w:t>
      </w:r>
    </w:p>
    <w:p w14:paraId="0D9DD8FD" w14:textId="77777777" w:rsidR="000508A2" w:rsidRPr="000508A2" w:rsidRDefault="000508A2" w:rsidP="000508A2">
      <w:pPr>
        <w:ind w:firstLine="426"/>
        <w:jc w:val="both"/>
      </w:pPr>
      <w:r w:rsidRPr="000508A2">
        <w:lastRenderedPageBreak/>
        <w:t>Математический анализ:</w:t>
      </w:r>
    </w:p>
    <w:p w14:paraId="7B9A18FB" w14:textId="77777777" w:rsidR="000508A2" w:rsidRPr="000508A2" w:rsidRDefault="000508A2" w:rsidP="000508A2">
      <w:pPr>
        <w:ind w:firstLine="426"/>
        <w:jc w:val="both"/>
      </w:pPr>
      <w:r w:rsidRPr="000508A2">
        <w:t xml:space="preserve">Худший случай: </w:t>
      </w:r>
      <m:oMath>
        <m:sSub>
          <m:sSubPr>
            <m:ctrlPr>
              <w:rPr>
                <w:rFonts w:ascii="Cambria Math" w:hAnsi="Cambria Math"/>
              </w:rPr>
            </m:ctrlPr>
          </m:sSubPr>
          <m:e>
            <m:r>
              <w:rPr>
                <w:rFonts w:ascii="Cambria Math" w:hAnsi="Cambria Math"/>
              </w:rPr>
              <m:t>C</m:t>
            </m:r>
          </m:e>
          <m:sub>
            <m:r>
              <m:rPr>
                <m:nor/>
              </m:rPr>
              <w:rPr>
                <w:lang w:val="en-US"/>
              </w:rPr>
              <m:t>max</m:t>
            </m:r>
          </m:sub>
        </m:sSub>
        <m:r>
          <w:rPr>
            <w:rFonts w:ascii="Cambria Math" w:hAnsi="Cambria Math"/>
          </w:rPr>
          <m:t>=</m:t>
        </m:r>
        <m:nary>
          <m:naryPr>
            <m:chr m:val="∑"/>
            <m:limLoc m:val="undOvr"/>
            <m:grow m:val="1"/>
            <m:ctrlPr>
              <w:rPr>
                <w:rFonts w:ascii="Cambria Math" w:hAnsi="Cambria Math"/>
              </w:rPr>
            </m:ctrlPr>
          </m:naryPr>
          <m:sub>
            <m:r>
              <w:rPr>
                <w:rFonts w:ascii="Cambria Math" w:hAnsi="Cambria Math"/>
              </w:rPr>
              <m:t>i=2</m:t>
            </m:r>
          </m:sub>
          <m:sup>
            <m:r>
              <w:rPr>
                <w:rFonts w:ascii="Cambria Math" w:hAnsi="Cambria Math"/>
              </w:rPr>
              <m:t>n</m:t>
            </m:r>
          </m:sup>
          <m:e>
            <m:d>
              <m:dPr>
                <m:ctrlPr>
                  <w:rPr>
                    <w:rFonts w:ascii="Cambria Math" w:hAnsi="Cambria Math"/>
                    <w:i/>
                  </w:rPr>
                </m:ctrlPr>
              </m:dPr>
              <m:e>
                <m:r>
                  <w:rPr>
                    <w:rFonts w:ascii="Cambria Math" w:hAnsi="Cambria Math"/>
                  </w:rPr>
                  <m:t>i-1</m:t>
                </m:r>
              </m:e>
            </m:d>
            <m:r>
              <w:rPr>
                <w:rFonts w:ascii="Cambria Math" w:hAnsi="Cambria Math"/>
              </w:rPr>
              <m:t>=</m:t>
            </m:r>
          </m:e>
        </m:nary>
        <m:f>
          <m:fPr>
            <m:ctrlPr>
              <w:rPr>
                <w:rFonts w:ascii="Cambria Math" w:hAnsi="Cambria Math"/>
              </w:rPr>
            </m:ctrlPr>
          </m:fPr>
          <m:num>
            <m:r>
              <w:rPr>
                <w:rFonts w:ascii="Cambria Math" w:hAnsi="Cambria Math"/>
              </w:rPr>
              <m:t>n</m:t>
            </m:r>
            <m:d>
              <m:dPr>
                <m:ctrlPr>
                  <w:rPr>
                    <w:rFonts w:ascii="Cambria Math" w:hAnsi="Cambria Math"/>
                    <w:i/>
                  </w:rPr>
                </m:ctrlPr>
              </m:dPr>
              <m:e>
                <m:r>
                  <w:rPr>
                    <w:rFonts w:ascii="Cambria Math" w:hAnsi="Cambria Math"/>
                  </w:rPr>
                  <m:t>n-1</m:t>
                </m:r>
              </m:e>
            </m:d>
          </m:num>
          <m:den>
            <m:r>
              <w:rPr>
                <w:rFonts w:ascii="Cambria Math" w:hAnsi="Cambria Math"/>
              </w:rPr>
              <m:t>2</m:t>
            </m:r>
          </m:den>
        </m:f>
        <m:r>
          <w:rPr>
            <w:rFonts w:ascii="Cambria Math" w:hAnsi="Cambria Math"/>
          </w:rPr>
          <m:t>∼O</m:t>
        </m:r>
        <m:d>
          <m:dPr>
            <m:ctrlPr>
              <w:rPr>
                <w:rFonts w:ascii="Cambria Math" w:hAnsi="Cambria Math"/>
                <w:i/>
              </w:rPr>
            </m:ctrlPr>
          </m:dPr>
          <m:e>
            <m:sSup>
              <m:sSupPr>
                <m:ctrlPr>
                  <w:rPr>
                    <w:rFonts w:ascii="Cambria Math" w:hAnsi="Cambria Math"/>
                  </w:rPr>
                </m:ctrlPr>
              </m:sSupPr>
              <m:e>
                <m:r>
                  <w:rPr>
                    <w:rFonts w:ascii="Cambria Math" w:hAnsi="Cambria Math"/>
                  </w:rPr>
                  <m:t>n</m:t>
                </m:r>
              </m:e>
              <m:sup>
                <m:r>
                  <w:rPr>
                    <w:rFonts w:ascii="Cambria Math" w:hAnsi="Cambria Math"/>
                  </w:rPr>
                  <m:t>2</m:t>
                </m:r>
              </m:sup>
            </m:sSup>
          </m:e>
        </m:d>
      </m:oMath>
    </w:p>
    <w:p w14:paraId="61BD426D" w14:textId="77777777" w:rsidR="000508A2" w:rsidRPr="000508A2" w:rsidRDefault="000508A2" w:rsidP="000508A2">
      <w:pPr>
        <w:ind w:firstLine="426"/>
        <w:jc w:val="both"/>
      </w:pPr>
      <w:r w:rsidRPr="000508A2">
        <w:t xml:space="preserve">Лучший случай (почти отсортированный массив): </w:t>
      </w:r>
      <m:oMath>
        <m:sSub>
          <m:sSubPr>
            <m:ctrlPr>
              <w:rPr>
                <w:rFonts w:ascii="Cambria Math" w:hAnsi="Cambria Math"/>
              </w:rPr>
            </m:ctrlPr>
          </m:sSubPr>
          <m:e>
            <m:r>
              <w:rPr>
                <w:rFonts w:ascii="Cambria Math" w:hAnsi="Cambria Math"/>
              </w:rPr>
              <m:t>C</m:t>
            </m:r>
          </m:e>
          <m:sub>
            <m:r>
              <m:rPr>
                <m:nor/>
              </m:rPr>
              <m:t>min</m:t>
            </m:r>
          </m:sub>
        </m:sSub>
        <m:r>
          <w:rPr>
            <w:rFonts w:ascii="Cambria Math" w:hAnsi="Cambria Math"/>
          </w:rPr>
          <m:t>=n-1∼O</m:t>
        </m:r>
        <m:d>
          <m:dPr>
            <m:ctrlPr>
              <w:rPr>
                <w:rFonts w:ascii="Cambria Math" w:hAnsi="Cambria Math"/>
                <w:i/>
              </w:rPr>
            </m:ctrlPr>
          </m:dPr>
          <m:e>
            <m:r>
              <w:rPr>
                <w:rFonts w:ascii="Cambria Math" w:hAnsi="Cambria Math"/>
              </w:rPr>
              <m:t>n</m:t>
            </m:r>
          </m:e>
        </m:d>
      </m:oMath>
    </w:p>
    <w:p w14:paraId="34AA4982" w14:textId="77777777" w:rsidR="000508A2" w:rsidRPr="000508A2" w:rsidRDefault="000508A2" w:rsidP="000508A2">
      <w:pPr>
        <w:ind w:firstLine="426"/>
        <w:jc w:val="both"/>
      </w:pPr>
      <w:r w:rsidRPr="000508A2">
        <w:t xml:space="preserve">Средний случай: </w:t>
      </w:r>
      <m:oMath>
        <m:r>
          <w:rPr>
            <w:rFonts w:ascii="Cambria Math" w:hAnsi="Cambria Math"/>
          </w:rPr>
          <m:t>E[C]∼</m:t>
        </m:r>
        <m:f>
          <m:fPr>
            <m:ctrlPr>
              <w:rPr>
                <w:rFonts w:ascii="Cambria Math" w:hAnsi="Cambria Math"/>
              </w:rPr>
            </m:ctrlPr>
          </m:fPr>
          <m:num>
            <m:sSup>
              <m:sSupPr>
                <m:ctrlPr>
                  <w:rPr>
                    <w:rFonts w:ascii="Cambria Math" w:hAnsi="Cambria Math"/>
                  </w:rPr>
                </m:ctrlPr>
              </m:sSupPr>
              <m:e>
                <m:r>
                  <w:rPr>
                    <w:rFonts w:ascii="Cambria Math" w:hAnsi="Cambria Math"/>
                  </w:rPr>
                  <m:t>n</m:t>
                </m:r>
              </m:e>
              <m:sup>
                <m:r>
                  <w:rPr>
                    <w:rFonts w:ascii="Cambria Math" w:hAnsi="Cambria Math"/>
                  </w:rPr>
                  <m:t>2</m:t>
                </m:r>
              </m:sup>
            </m:sSup>
          </m:num>
          <m:den>
            <m:r>
              <w:rPr>
                <w:rFonts w:ascii="Cambria Math" w:hAnsi="Cambria Math"/>
              </w:rPr>
              <m:t>4</m:t>
            </m:r>
          </m:den>
        </m:f>
      </m:oMath>
    </w:p>
    <w:p w14:paraId="03D2C803" w14:textId="77777777" w:rsidR="000508A2" w:rsidRDefault="000508A2" w:rsidP="000508A2">
      <w:pPr>
        <w:ind w:firstLine="426"/>
        <w:jc w:val="both"/>
      </w:pPr>
      <w:r w:rsidRPr="000508A2">
        <w:t>Уточнение: эффективность алгоритма напрямую зависит от количества «инверсий» в массиве [1, 2] – чем их меньше, тем ближе сложность к линейной (Рис. 2).</w:t>
      </w:r>
    </w:p>
    <w:p w14:paraId="484FCF04" w14:textId="77777777" w:rsidR="000508A2" w:rsidRPr="000508A2" w:rsidRDefault="000508A2" w:rsidP="000508A2">
      <w:r w:rsidRPr="000508A2">
        <w:rPr>
          <w:noProof/>
        </w:rPr>
        <w:drawing>
          <wp:inline distT="0" distB="0" distL="0" distR="0" wp14:anchorId="4F285AB4" wp14:editId="37BDD5B7">
            <wp:extent cx="5810667" cy="3169920"/>
            <wp:effectExtent l="0" t="0" r="0" b="0"/>
            <wp:docPr id="12781983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0104" cy="3180524"/>
                    </a:xfrm>
                    <a:prstGeom prst="rect">
                      <a:avLst/>
                    </a:prstGeom>
                    <a:noFill/>
                    <a:ln>
                      <a:noFill/>
                    </a:ln>
                  </pic:spPr>
                </pic:pic>
              </a:graphicData>
            </a:graphic>
          </wp:inline>
        </w:drawing>
      </w:r>
    </w:p>
    <w:p w14:paraId="38C5A193" w14:textId="77777777" w:rsidR="000508A2" w:rsidRPr="00C225AB" w:rsidRDefault="000508A2" w:rsidP="000508A2">
      <w:pPr>
        <w:keepLines/>
        <w:spacing w:before="120" w:after="120"/>
        <w:jc w:val="center"/>
        <w:rPr>
          <w:sz w:val="20"/>
          <w:szCs w:val="20"/>
        </w:rPr>
      </w:pPr>
      <w:r w:rsidRPr="00C225AB">
        <w:rPr>
          <w:b/>
          <w:sz w:val="20"/>
          <w:szCs w:val="20"/>
        </w:rPr>
        <w:t>Рис. 2</w:t>
      </w:r>
      <w:r w:rsidRPr="00C225AB">
        <w:rPr>
          <w:sz w:val="20"/>
          <w:szCs w:val="20"/>
        </w:rPr>
        <w:t>. Блок-схема процесса вставки элемента в отсортированную часть</w:t>
      </w:r>
    </w:p>
    <w:p w14:paraId="10D44512" w14:textId="77777777" w:rsidR="000508A2" w:rsidRPr="000508A2" w:rsidRDefault="000508A2" w:rsidP="000508A2">
      <w:pPr>
        <w:keepNext/>
        <w:spacing w:before="240" w:after="240"/>
        <w:outlineLvl w:val="1"/>
        <w:rPr>
          <w:b/>
          <w:sz w:val="24"/>
          <w:szCs w:val="24"/>
        </w:rPr>
      </w:pPr>
      <w:r w:rsidRPr="000508A2">
        <w:rPr>
          <w:b/>
          <w:sz w:val="24"/>
          <w:szCs w:val="24"/>
        </w:rPr>
        <w:t>2.3. Сортировка выбором (Selection Sort)</w:t>
      </w:r>
    </w:p>
    <w:p w14:paraId="3A6A6DA6" w14:textId="238FBD11" w:rsidR="000508A2" w:rsidRPr="000508A2" w:rsidRDefault="0064647E" w:rsidP="000508A2">
      <w:pPr>
        <w:ind w:firstLine="426"/>
        <w:jc w:val="both"/>
      </w:pPr>
      <w:r w:rsidRPr="000508A2">
        <w:rPr>
          <w:noProof/>
        </w:rPr>
        <w:drawing>
          <wp:anchor distT="0" distB="0" distL="114300" distR="114300" simplePos="0" relativeHeight="251677696" behindDoc="0" locked="0" layoutInCell="1" allowOverlap="1" wp14:anchorId="5DE98DD6" wp14:editId="494B1196">
            <wp:simplePos x="0" y="0"/>
            <wp:positionH relativeFrom="column">
              <wp:posOffset>97790</wp:posOffset>
            </wp:positionH>
            <wp:positionV relativeFrom="paragraph">
              <wp:posOffset>414020</wp:posOffset>
            </wp:positionV>
            <wp:extent cx="5554980" cy="3030220"/>
            <wp:effectExtent l="0" t="0" r="7620" b="0"/>
            <wp:wrapTopAndBottom/>
            <wp:docPr id="20311669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4980" cy="3030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8A2" w:rsidRPr="000508A2">
        <w:t>Описание: на каждом шаге выбирается минимальный элемент из неотсортированной части массива и перемещается в начало.</w:t>
      </w:r>
    </w:p>
    <w:p w14:paraId="4CDE1454" w14:textId="77777777" w:rsidR="000508A2" w:rsidRPr="00C225AB" w:rsidRDefault="000508A2" w:rsidP="000508A2">
      <w:pPr>
        <w:keepLines/>
        <w:spacing w:before="120" w:after="120"/>
        <w:jc w:val="center"/>
        <w:rPr>
          <w:sz w:val="20"/>
          <w:szCs w:val="20"/>
        </w:rPr>
      </w:pPr>
      <w:r w:rsidRPr="00C225AB">
        <w:rPr>
          <w:b/>
          <w:sz w:val="20"/>
          <w:szCs w:val="20"/>
        </w:rPr>
        <w:t>Рис. 3</w:t>
      </w:r>
      <w:r w:rsidRPr="00C225AB">
        <w:rPr>
          <w:sz w:val="20"/>
          <w:szCs w:val="20"/>
        </w:rPr>
        <w:t>. Блок-схема выбора минимального элемента и обмена</w:t>
      </w:r>
    </w:p>
    <w:p w14:paraId="5B8B4F8F" w14:textId="77777777" w:rsidR="0064647E" w:rsidRPr="000508A2" w:rsidRDefault="0064647E" w:rsidP="0064647E">
      <w:pPr>
        <w:ind w:firstLine="426"/>
        <w:jc w:val="both"/>
      </w:pPr>
      <w:r w:rsidRPr="000508A2">
        <w:lastRenderedPageBreak/>
        <w:t>Математический анализ:</w:t>
      </w:r>
    </w:p>
    <w:p w14:paraId="0A780701" w14:textId="77777777" w:rsidR="0064647E" w:rsidRPr="000508A2" w:rsidRDefault="0064647E" w:rsidP="0064647E">
      <w:pPr>
        <w:ind w:firstLine="426"/>
        <w:jc w:val="both"/>
      </w:pPr>
      <w:r w:rsidRPr="000508A2">
        <w:t xml:space="preserve">Количество сравнений: </w:t>
      </w:r>
      <m:oMath>
        <m:r>
          <w:rPr>
            <w:rFonts w:ascii="Cambria Math" w:hAnsi="Cambria Math"/>
          </w:rPr>
          <m:t>C=</m:t>
        </m:r>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n-1</m:t>
            </m:r>
          </m:sup>
          <m:e>
            <m:d>
              <m:dPr>
                <m:ctrlPr>
                  <w:rPr>
                    <w:rFonts w:ascii="Cambria Math" w:hAnsi="Cambria Math"/>
                    <w:i/>
                  </w:rPr>
                </m:ctrlPr>
              </m:dPr>
              <m:e>
                <m:r>
                  <w:rPr>
                    <w:rFonts w:ascii="Cambria Math" w:hAnsi="Cambria Math"/>
                  </w:rPr>
                  <m:t>n-i</m:t>
                </m:r>
              </m:e>
            </m:d>
            <m:r>
              <w:rPr>
                <w:rFonts w:ascii="Cambria Math" w:hAnsi="Cambria Math"/>
              </w:rPr>
              <m:t>=</m:t>
            </m:r>
          </m:e>
        </m:nary>
        <m:f>
          <m:fPr>
            <m:ctrlPr>
              <w:rPr>
                <w:rFonts w:ascii="Cambria Math" w:hAnsi="Cambria Math"/>
              </w:rPr>
            </m:ctrlPr>
          </m:fPr>
          <m:num>
            <m:r>
              <w:rPr>
                <w:rFonts w:ascii="Cambria Math" w:hAnsi="Cambria Math"/>
              </w:rPr>
              <m:t>n</m:t>
            </m:r>
            <m:d>
              <m:dPr>
                <m:ctrlPr>
                  <w:rPr>
                    <w:rFonts w:ascii="Cambria Math" w:hAnsi="Cambria Math"/>
                    <w:i/>
                  </w:rPr>
                </m:ctrlPr>
              </m:dPr>
              <m:e>
                <m:r>
                  <w:rPr>
                    <w:rFonts w:ascii="Cambria Math" w:hAnsi="Cambria Math"/>
                  </w:rPr>
                  <m:t>n-1</m:t>
                </m:r>
              </m:e>
            </m:d>
          </m:num>
          <m:den>
            <m:r>
              <w:rPr>
                <w:rFonts w:ascii="Cambria Math" w:hAnsi="Cambria Math"/>
              </w:rPr>
              <m:t>2</m:t>
            </m:r>
          </m:den>
        </m:f>
        <m:r>
          <w:rPr>
            <w:rFonts w:ascii="Cambria Math" w:hAnsi="Cambria Math"/>
          </w:rPr>
          <m:t>∼O</m:t>
        </m:r>
        <m:d>
          <m:dPr>
            <m:ctrlPr>
              <w:rPr>
                <w:rFonts w:ascii="Cambria Math" w:hAnsi="Cambria Math"/>
                <w:i/>
              </w:rPr>
            </m:ctrlPr>
          </m:dPr>
          <m:e>
            <m:sSup>
              <m:sSupPr>
                <m:ctrlPr>
                  <w:rPr>
                    <w:rFonts w:ascii="Cambria Math" w:hAnsi="Cambria Math"/>
                  </w:rPr>
                </m:ctrlPr>
              </m:sSupPr>
              <m:e>
                <m:r>
                  <w:rPr>
                    <w:rFonts w:ascii="Cambria Math" w:hAnsi="Cambria Math"/>
                  </w:rPr>
                  <m:t>n</m:t>
                </m:r>
              </m:e>
              <m:sup>
                <m:r>
                  <w:rPr>
                    <w:rFonts w:ascii="Cambria Math" w:hAnsi="Cambria Math"/>
                  </w:rPr>
                  <m:t>2</m:t>
                </m:r>
              </m:sup>
            </m:sSup>
          </m:e>
        </m:d>
      </m:oMath>
    </w:p>
    <w:p w14:paraId="39B173FA" w14:textId="77777777" w:rsidR="0064647E" w:rsidRPr="000508A2" w:rsidRDefault="0064647E" w:rsidP="0064647E">
      <w:pPr>
        <w:ind w:firstLine="426"/>
        <w:jc w:val="both"/>
      </w:pPr>
      <w:r w:rsidRPr="000508A2">
        <w:t xml:space="preserve">Количество обменов: </w:t>
      </w:r>
      <m:oMath>
        <m:r>
          <w:rPr>
            <w:rFonts w:ascii="Cambria Math" w:hAnsi="Cambria Math"/>
          </w:rPr>
          <m:t>S=n-1</m:t>
        </m:r>
      </m:oMath>
    </w:p>
    <w:p w14:paraId="67BB03A7" w14:textId="77777777" w:rsidR="0064647E" w:rsidRPr="000508A2" w:rsidRDefault="0064647E" w:rsidP="0064647E">
      <w:pPr>
        <w:ind w:firstLine="426"/>
        <w:jc w:val="both"/>
      </w:pPr>
      <w:r w:rsidRPr="000508A2">
        <w:t>Уточнение: в отличие от других алгоритмов, количество сравнений здесь не зависит от исходного порядка элементов, что делает алгоритм математически полностью предсказуемым (Рис. 3).</w:t>
      </w:r>
    </w:p>
    <w:p w14:paraId="7EBEBD58" w14:textId="77777777" w:rsidR="000508A2" w:rsidRPr="000508A2" w:rsidRDefault="000508A2" w:rsidP="000508A2">
      <w:pPr>
        <w:keepNext/>
        <w:spacing w:before="240" w:after="240"/>
        <w:outlineLvl w:val="1"/>
        <w:rPr>
          <w:b/>
          <w:sz w:val="24"/>
          <w:szCs w:val="24"/>
        </w:rPr>
      </w:pPr>
      <w:r w:rsidRPr="000508A2">
        <w:rPr>
          <w:b/>
          <w:sz w:val="24"/>
          <w:szCs w:val="24"/>
        </w:rPr>
        <w:t>2.4. Быстрая сортировка (Quick Sort)</w:t>
      </w:r>
    </w:p>
    <w:p w14:paraId="7672C935" w14:textId="77777777" w:rsidR="000508A2" w:rsidRPr="000508A2" w:rsidRDefault="000508A2" w:rsidP="000508A2">
      <w:pPr>
        <w:ind w:firstLine="426"/>
        <w:jc w:val="both"/>
      </w:pPr>
      <w:r w:rsidRPr="000508A2">
        <w:t>Описание: алгоритм использует стратегию «разделяй и властвуй»: выбирается опорный элемент (pivot), массив разбивается на подмассивы, которые затем сортируются рекурсивно.</w:t>
      </w:r>
    </w:p>
    <w:p w14:paraId="2C9DFA5B" w14:textId="77777777" w:rsidR="000508A2" w:rsidRPr="000508A2" w:rsidRDefault="000508A2" w:rsidP="000508A2">
      <w:pPr>
        <w:ind w:firstLine="426"/>
        <w:jc w:val="both"/>
      </w:pPr>
      <w:r w:rsidRPr="000508A2">
        <w:t>Математический анализ:</w:t>
      </w:r>
    </w:p>
    <w:p w14:paraId="439A3187" w14:textId="77777777" w:rsidR="000508A2" w:rsidRPr="000508A2" w:rsidRDefault="000508A2" w:rsidP="000508A2">
      <w:pPr>
        <w:ind w:firstLine="426"/>
        <w:jc w:val="both"/>
      </w:pPr>
      <w:r w:rsidRPr="000508A2">
        <w:t xml:space="preserve">Средний случай: </w:t>
      </w:r>
      <m:oMath>
        <m:r>
          <w:rPr>
            <w:rFonts w:ascii="Cambria Math" w:hAnsi="Cambria Math"/>
          </w:rPr>
          <m:t>T</m:t>
        </m:r>
        <m:d>
          <m:dPr>
            <m:ctrlPr>
              <w:rPr>
                <w:rFonts w:ascii="Cambria Math" w:hAnsi="Cambria Math"/>
                <w:i/>
              </w:rPr>
            </m:ctrlPr>
          </m:dPr>
          <m:e>
            <m:r>
              <w:rPr>
                <w:rFonts w:ascii="Cambria Math" w:hAnsi="Cambria Math"/>
              </w:rPr>
              <m:t>n</m:t>
            </m:r>
          </m:e>
        </m:d>
        <m:r>
          <w:rPr>
            <w:rFonts w:ascii="Cambria Math" w:hAnsi="Cambria Math"/>
          </w:rPr>
          <m:t>=2T</m:t>
        </m:r>
        <m:d>
          <m:dPr>
            <m:ctrlPr>
              <w:rPr>
                <w:rFonts w:ascii="Cambria Math" w:hAnsi="Cambria Math"/>
                <w:i/>
              </w:rPr>
            </m:ctrlPr>
          </m:dPr>
          <m:e>
            <m:f>
              <m:fPr>
                <m:ctrlPr>
                  <w:rPr>
                    <w:rFonts w:ascii="Cambria Math" w:hAnsi="Cambria Math"/>
                  </w:rPr>
                </m:ctrlPr>
              </m:fPr>
              <m:num>
                <m:r>
                  <w:rPr>
                    <w:rFonts w:ascii="Cambria Math" w:hAnsi="Cambria Math"/>
                  </w:rPr>
                  <m:t>n</m:t>
                </m:r>
                <m:ctrlPr>
                  <w:rPr>
                    <w:rFonts w:ascii="Cambria Math" w:hAnsi="Cambria Math"/>
                    <w:i/>
                  </w:rPr>
                </m:ctrlPr>
              </m:num>
              <m:den>
                <m:r>
                  <w:rPr>
                    <w:rFonts w:ascii="Cambria Math" w:hAnsi="Cambria Math"/>
                  </w:rPr>
                  <m:t>2</m:t>
                </m:r>
              </m:den>
            </m:f>
          </m:e>
        </m:d>
        <m:r>
          <w:rPr>
            <w:rFonts w:ascii="Cambria Math" w:hAnsi="Cambria Math"/>
          </w:rPr>
          <m:t>+n,  T(n)∼O(n</m:t>
        </m:r>
        <m:r>
          <m:rPr>
            <m:sty m:val="p"/>
          </m:rPr>
          <w:rPr>
            <w:rFonts w:ascii="Cambria Math" w:hAnsi="Cambria Math"/>
          </w:rPr>
          <m:t>log</m:t>
        </m:r>
        <m:r>
          <w:rPr>
            <w:rFonts w:ascii="Cambria Math" w:hAnsi="Cambria Math"/>
          </w:rPr>
          <m:t>⁡n)</m:t>
        </m:r>
      </m:oMath>
    </w:p>
    <w:p w14:paraId="0D6AD1ED" w14:textId="77777777" w:rsidR="000508A2" w:rsidRPr="000508A2" w:rsidRDefault="000508A2" w:rsidP="000508A2">
      <w:pPr>
        <w:ind w:firstLine="426"/>
        <w:jc w:val="both"/>
      </w:pPr>
      <w:r w:rsidRPr="000508A2">
        <w:t xml:space="preserve">Худший случай: </w:t>
      </w:r>
      <m:oMath>
        <m:r>
          <w:rPr>
            <w:rFonts w:ascii="Cambria Math" w:hAnsi="Cambria Math"/>
          </w:rPr>
          <m:t>T</m:t>
        </m:r>
        <m:d>
          <m:dPr>
            <m:ctrlPr>
              <w:rPr>
                <w:rFonts w:ascii="Cambria Math" w:hAnsi="Cambria Math"/>
                <w:i/>
              </w:rPr>
            </m:ctrlPr>
          </m:dPr>
          <m:e>
            <m:r>
              <w:rPr>
                <w:rFonts w:ascii="Cambria Math" w:hAnsi="Cambria Math"/>
              </w:rPr>
              <m:t>n</m:t>
            </m:r>
          </m:e>
        </m:d>
        <m:r>
          <w:rPr>
            <w:rFonts w:ascii="Cambria Math" w:hAnsi="Cambria Math"/>
          </w:rPr>
          <m:t>=T</m:t>
        </m:r>
        <m:d>
          <m:dPr>
            <m:ctrlPr>
              <w:rPr>
                <w:rFonts w:ascii="Cambria Math" w:hAnsi="Cambria Math"/>
                <w:i/>
              </w:rPr>
            </m:ctrlPr>
          </m:dPr>
          <m:e>
            <m:r>
              <w:rPr>
                <w:rFonts w:ascii="Cambria Math" w:hAnsi="Cambria Math"/>
              </w:rPr>
              <m:t>n-1</m:t>
            </m:r>
          </m:e>
        </m:d>
        <m:r>
          <w:rPr>
            <w:rFonts w:ascii="Cambria Math" w:hAnsi="Cambria Math"/>
          </w:rPr>
          <m:t>+n∼O</m:t>
        </m:r>
        <m:d>
          <m:dPr>
            <m:ctrlPr>
              <w:rPr>
                <w:rFonts w:ascii="Cambria Math" w:hAnsi="Cambria Math"/>
                <w:i/>
              </w:rPr>
            </m:ctrlPr>
          </m:dPr>
          <m:e>
            <m:sSup>
              <m:sSupPr>
                <m:ctrlPr>
                  <w:rPr>
                    <w:rFonts w:ascii="Cambria Math" w:hAnsi="Cambria Math"/>
                  </w:rPr>
                </m:ctrlPr>
              </m:sSupPr>
              <m:e>
                <m:r>
                  <w:rPr>
                    <w:rFonts w:ascii="Cambria Math" w:hAnsi="Cambria Math"/>
                  </w:rPr>
                  <m:t>n</m:t>
                </m:r>
              </m:e>
              <m:sup>
                <m:r>
                  <w:rPr>
                    <w:rFonts w:ascii="Cambria Math" w:hAnsi="Cambria Math"/>
                  </w:rPr>
                  <m:t>2</m:t>
                </m:r>
              </m:sup>
            </m:sSup>
          </m:e>
        </m:d>
      </m:oMath>
    </w:p>
    <w:p w14:paraId="56042852" w14:textId="77777777" w:rsidR="000508A2" w:rsidRPr="000508A2" w:rsidRDefault="000508A2" w:rsidP="000508A2">
      <w:pPr>
        <w:ind w:firstLine="426"/>
        <w:jc w:val="both"/>
      </w:pPr>
      <w:r w:rsidRPr="000508A2">
        <w:t xml:space="preserve">Математическое ожидание числа сравнений: </w:t>
      </w:r>
      <m:oMath>
        <m:sSub>
          <m:sSubPr>
            <m:ctrlPr>
              <w:rPr>
                <w:rFonts w:ascii="Cambria Math" w:hAnsi="Cambria Math"/>
              </w:rPr>
            </m:ctrlPr>
          </m:sSubPr>
          <m:e>
            <m:r>
              <w:rPr>
                <w:rFonts w:ascii="Cambria Math" w:hAnsi="Cambria Math"/>
              </w:rPr>
              <m:t>C</m:t>
            </m:r>
          </m:e>
          <m:sub>
            <m:r>
              <m:rPr>
                <m:nor/>
              </m:rPr>
              <m:t>avg</m:t>
            </m:r>
          </m:sub>
        </m:sSub>
        <m:r>
          <w:rPr>
            <w:rFonts w:ascii="Cambria Math" w:hAnsi="Cambria Math"/>
          </w:rPr>
          <m:t>≈1.39</m:t>
        </m:r>
        <m:r>
          <m:rPr>
            <m:nor/>
          </m:rPr>
          <m:t> </m:t>
        </m:r>
        <m:func>
          <m:funcPr>
            <m:ctrlPr>
              <w:rPr>
                <w:rFonts w:ascii="Cambria Math" w:hAnsi="Cambria Math"/>
                <w:i/>
              </w:rPr>
            </m:ctrlPr>
          </m:funcPr>
          <m:fName>
            <m:r>
              <m:rPr>
                <m:sty m:val="p"/>
              </m:rPr>
              <w:rPr>
                <w:rFonts w:ascii="Cambria Math" w:hAnsi="Cambria Math"/>
              </w:rPr>
              <m:t>nlog</m:t>
            </m:r>
            <m:ctrlPr>
              <w:rPr>
                <w:rFonts w:ascii="Cambria Math" w:hAnsi="Cambria Math"/>
              </w:rPr>
            </m:ctrlPr>
          </m:fName>
          <m:e>
            <m:r>
              <w:rPr>
                <w:rFonts w:ascii="Cambria Math" w:hAnsi="Cambria Math"/>
              </w:rPr>
              <m:t>n</m:t>
            </m:r>
          </m:e>
        </m:func>
      </m:oMath>
    </w:p>
    <w:p w14:paraId="788BA69B" w14:textId="77777777" w:rsidR="000508A2" w:rsidRDefault="000508A2" w:rsidP="000508A2">
      <w:pPr>
        <w:ind w:firstLine="426"/>
        <w:jc w:val="both"/>
      </w:pPr>
      <w:r w:rsidRPr="000508A2">
        <w:t>Уточнение: логарифмический множитель возникает из глубины рекурсивного разбиения массива, что делает алгоритм значительно эффективнее квадратичных методов при больших n. (Рис. 4).</w:t>
      </w:r>
    </w:p>
    <w:p w14:paraId="0C88029A" w14:textId="77777777" w:rsidR="0064647E" w:rsidRPr="000508A2" w:rsidRDefault="0064647E" w:rsidP="000508A2">
      <w:pPr>
        <w:ind w:firstLine="426"/>
        <w:jc w:val="both"/>
      </w:pPr>
    </w:p>
    <w:p w14:paraId="208379D4" w14:textId="77777777" w:rsidR="000508A2" w:rsidRPr="000508A2" w:rsidRDefault="000508A2" w:rsidP="000508A2">
      <w:pPr>
        <w:jc w:val="center"/>
        <w:rPr>
          <w:b/>
          <w:bCs/>
        </w:rPr>
      </w:pPr>
      <w:r w:rsidRPr="000508A2">
        <w:rPr>
          <w:b/>
          <w:bCs/>
          <w:noProof/>
        </w:rPr>
        <w:drawing>
          <wp:inline distT="0" distB="0" distL="0" distR="0" wp14:anchorId="259B68F7" wp14:editId="56167FE1">
            <wp:extent cx="5735691" cy="3132814"/>
            <wp:effectExtent l="0" t="0" r="0" b="0"/>
            <wp:docPr id="18432259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25939" name=""/>
                    <pic:cNvPicPr/>
                  </pic:nvPicPr>
                  <pic:blipFill>
                    <a:blip r:embed="rId37"/>
                    <a:stretch>
                      <a:fillRect/>
                    </a:stretch>
                  </pic:blipFill>
                  <pic:spPr>
                    <a:xfrm>
                      <a:off x="0" y="0"/>
                      <a:ext cx="5746348" cy="3138635"/>
                    </a:xfrm>
                    <a:prstGeom prst="rect">
                      <a:avLst/>
                    </a:prstGeom>
                  </pic:spPr>
                </pic:pic>
              </a:graphicData>
            </a:graphic>
          </wp:inline>
        </w:drawing>
      </w:r>
    </w:p>
    <w:p w14:paraId="6EE574AF" w14:textId="77777777" w:rsidR="000508A2" w:rsidRPr="00C225AB" w:rsidRDefault="000508A2" w:rsidP="000508A2">
      <w:pPr>
        <w:keepLines/>
        <w:spacing w:before="120" w:after="120"/>
        <w:jc w:val="center"/>
        <w:rPr>
          <w:sz w:val="20"/>
          <w:szCs w:val="20"/>
        </w:rPr>
      </w:pPr>
      <w:r w:rsidRPr="00C225AB">
        <w:rPr>
          <w:b/>
          <w:sz w:val="20"/>
          <w:szCs w:val="20"/>
        </w:rPr>
        <w:t>Рис. 4</w:t>
      </w:r>
      <w:r w:rsidRPr="00C225AB">
        <w:rPr>
          <w:sz w:val="20"/>
          <w:szCs w:val="20"/>
        </w:rPr>
        <w:t>. Блок-схема с выбором pivot и рекурсивным делением массива</w:t>
      </w:r>
    </w:p>
    <w:p w14:paraId="73BA4007" w14:textId="77777777" w:rsidR="000508A2" w:rsidRPr="000508A2" w:rsidRDefault="000508A2" w:rsidP="000508A2">
      <w:pPr>
        <w:keepNext/>
        <w:spacing w:before="240" w:after="240"/>
        <w:outlineLvl w:val="0"/>
        <w:rPr>
          <w:b/>
          <w:bCs/>
          <w:sz w:val="28"/>
          <w:szCs w:val="28"/>
        </w:rPr>
      </w:pPr>
      <w:r w:rsidRPr="000508A2">
        <w:rPr>
          <w:b/>
          <w:sz w:val="28"/>
          <w:szCs w:val="28"/>
        </w:rPr>
        <w:t xml:space="preserve">3. </w:t>
      </w:r>
      <w:r w:rsidRPr="000508A2">
        <w:rPr>
          <w:b/>
          <w:bCs/>
          <w:sz w:val="28"/>
          <w:szCs w:val="28"/>
        </w:rPr>
        <w:t>Значение математики в анализе алгоритмов сортировки</w:t>
      </w:r>
    </w:p>
    <w:p w14:paraId="4B374075" w14:textId="77777777" w:rsidR="000508A2" w:rsidRPr="000508A2" w:rsidRDefault="000508A2" w:rsidP="000508A2">
      <w:pPr>
        <w:ind w:firstLine="426"/>
        <w:jc w:val="both"/>
      </w:pPr>
      <w:r w:rsidRPr="000508A2">
        <w:t>Математика играет ключевую роль в исследовании алгоритмов сортировки, поскольку позволяет перейти от эмпирического наблюдения к строгому количественному анализу.</w:t>
      </w:r>
    </w:p>
    <w:p w14:paraId="21B0A258" w14:textId="77777777" w:rsidR="000508A2" w:rsidRPr="000508A2" w:rsidRDefault="000508A2" w:rsidP="000508A2">
      <w:pPr>
        <w:ind w:firstLine="426"/>
        <w:jc w:val="both"/>
      </w:pPr>
      <w:r w:rsidRPr="000508A2">
        <w:t>В отличие от простого измерения времени выполнения, математический подход дает возможность предсказать поведение алгоритма для произвольного размера входных данных, что особенно важно при работе с большими массивами.</w:t>
      </w:r>
    </w:p>
    <w:p w14:paraId="1050DBA5" w14:textId="77777777" w:rsidR="000508A2" w:rsidRPr="000508A2" w:rsidRDefault="000508A2" w:rsidP="000508A2">
      <w:pPr>
        <w:ind w:firstLine="426"/>
        <w:jc w:val="both"/>
      </w:pPr>
      <w:r w:rsidRPr="000508A2">
        <w:t>Основные аспекты применения математики:</w:t>
      </w:r>
    </w:p>
    <w:p w14:paraId="0906FBF9" w14:textId="77777777" w:rsidR="000508A2" w:rsidRPr="000508A2" w:rsidRDefault="000508A2" w:rsidP="009719DC">
      <w:pPr>
        <w:numPr>
          <w:ilvl w:val="0"/>
          <w:numId w:val="24"/>
        </w:numPr>
        <w:ind w:left="0" w:firstLine="426"/>
        <w:jc w:val="both"/>
      </w:pPr>
      <w:r w:rsidRPr="000508A2">
        <w:t>Строгий подсчет числа операций</w:t>
      </w:r>
    </w:p>
    <w:p w14:paraId="6BFD2751" w14:textId="77777777" w:rsidR="000508A2" w:rsidRPr="000508A2" w:rsidRDefault="000508A2" w:rsidP="000508A2">
      <w:pPr>
        <w:ind w:firstLine="426"/>
        <w:jc w:val="both"/>
      </w:pPr>
      <w:r w:rsidRPr="000508A2">
        <w:t>Использование арифметических сумм позволяет точно определить количество сравнений и обменов. Например, выражения вида «</w:t>
      </w:r>
      <m:oMath>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n</m:t>
            </m:r>
          </m:sup>
          <m:e>
            <m:r>
              <w:rPr>
                <w:rFonts w:ascii="Cambria Math" w:hAnsi="Cambria Math"/>
              </w:rPr>
              <m:t>i</m:t>
            </m:r>
          </m:e>
        </m:nary>
      </m:oMath>
      <w:r w:rsidRPr="000508A2">
        <w:t>» описывают накопление операций и приводят к квадратичной сложности.</w:t>
      </w:r>
    </w:p>
    <w:p w14:paraId="69DA408A" w14:textId="77777777" w:rsidR="000508A2" w:rsidRPr="000508A2" w:rsidRDefault="000508A2" w:rsidP="009719DC">
      <w:pPr>
        <w:numPr>
          <w:ilvl w:val="0"/>
          <w:numId w:val="24"/>
        </w:numPr>
        <w:ind w:left="0" w:firstLine="426"/>
        <w:jc w:val="both"/>
      </w:pPr>
      <w:r w:rsidRPr="000508A2">
        <w:lastRenderedPageBreak/>
        <w:t>Асимптотический анализ</w:t>
      </w:r>
    </w:p>
    <w:p w14:paraId="74EAE08C" w14:textId="77777777" w:rsidR="000508A2" w:rsidRPr="000508A2" w:rsidRDefault="000508A2" w:rsidP="000508A2">
      <w:pPr>
        <w:ind w:firstLine="426"/>
        <w:jc w:val="both"/>
      </w:pPr>
      <w:r w:rsidRPr="000508A2">
        <w:t xml:space="preserve">Переход к оценкам вида O(n²), O(n log n) позволяет абстрагироваться от конкретной реализации и сравнивать алгоритмы по скорости роста числа операций при увеличении n. Это дает универсальный критерий эффективности. </w:t>
      </w:r>
    </w:p>
    <w:p w14:paraId="71B542B5" w14:textId="77777777" w:rsidR="000508A2" w:rsidRPr="000508A2" w:rsidRDefault="000508A2" w:rsidP="009719DC">
      <w:pPr>
        <w:numPr>
          <w:ilvl w:val="0"/>
          <w:numId w:val="24"/>
        </w:numPr>
        <w:ind w:left="0" w:firstLine="426"/>
        <w:jc w:val="both"/>
      </w:pPr>
      <w:r w:rsidRPr="000508A2">
        <w:t>Рекурсивные соотношения</w:t>
      </w:r>
    </w:p>
    <w:p w14:paraId="51CD10AA" w14:textId="77777777" w:rsidR="000508A2" w:rsidRPr="000508A2" w:rsidRDefault="000508A2" w:rsidP="000508A2">
      <w:pPr>
        <w:ind w:firstLine="426"/>
        <w:jc w:val="both"/>
      </w:pPr>
      <w:r w:rsidRPr="000508A2">
        <w:t xml:space="preserve">Для алгоритмов типа «разделяй и властвуй» (например, быстрой сортировки) используются рекуррентные уравнения: </w:t>
      </w:r>
      <m:oMath>
        <m:r>
          <w:rPr>
            <w:rFonts w:ascii="Cambria Math" w:hAnsi="Cambria Math"/>
          </w:rPr>
          <m:t>T(n)=2T(n</m:t>
        </m:r>
        <m:r>
          <m:rPr>
            <m:sty m:val="p"/>
          </m:rPr>
          <w:rPr>
            <w:rFonts w:ascii="Cambria Math" w:hAnsi="Cambria Math"/>
          </w:rPr>
          <m:t>/</m:t>
        </m:r>
        <m:r>
          <w:rPr>
            <w:rFonts w:ascii="Cambria Math" w:hAnsi="Cambria Math"/>
          </w:rPr>
          <m:t>2)+n</m:t>
        </m:r>
      </m:oMath>
    </w:p>
    <w:p w14:paraId="43052DCA" w14:textId="77777777" w:rsidR="000508A2" w:rsidRPr="000508A2" w:rsidRDefault="000508A2" w:rsidP="000508A2">
      <w:pPr>
        <w:ind w:firstLine="426"/>
        <w:jc w:val="both"/>
      </w:pPr>
      <w:r w:rsidRPr="000508A2">
        <w:t>Их решение показывает, что глубина рекурсии формирует логарифмический множитель, определяющий высокую эффективность алгоритма.</w:t>
      </w:r>
    </w:p>
    <w:p w14:paraId="38BA64AB" w14:textId="77777777" w:rsidR="000508A2" w:rsidRPr="000508A2" w:rsidRDefault="000508A2" w:rsidP="009719DC">
      <w:pPr>
        <w:numPr>
          <w:ilvl w:val="0"/>
          <w:numId w:val="24"/>
        </w:numPr>
        <w:ind w:left="0" w:firstLine="426"/>
        <w:jc w:val="both"/>
      </w:pPr>
      <w:r w:rsidRPr="000508A2">
        <w:t>Вероятностный анализ и математическое ожидание</w:t>
      </w:r>
    </w:p>
    <w:p w14:paraId="61B4B622" w14:textId="77777777" w:rsidR="000508A2" w:rsidRPr="000508A2" w:rsidRDefault="000508A2" w:rsidP="000508A2">
      <w:pPr>
        <w:ind w:firstLine="426"/>
        <w:jc w:val="both"/>
      </w:pPr>
      <w:r w:rsidRPr="000508A2">
        <w:t xml:space="preserve">В реальных задачах входные данные часто имеют случайную структуру. Поэтому важную роль играет оценка среднего числа операций: </w:t>
      </w:r>
      <m:oMath>
        <m:r>
          <w:rPr>
            <w:rFonts w:ascii="Cambria Math" w:hAnsi="Cambria Math"/>
          </w:rPr>
          <m:t>E</m:t>
        </m:r>
        <m:d>
          <m:dPr>
            <m:begChr m:val="["/>
            <m:endChr m:val="]"/>
            <m:ctrlPr>
              <w:rPr>
                <w:rFonts w:ascii="Cambria Math" w:hAnsi="Cambria Math"/>
                <w:i/>
              </w:rPr>
            </m:ctrlPr>
          </m:dPr>
          <m:e>
            <m:r>
              <w:rPr>
                <w:rFonts w:ascii="Cambria Math" w:hAnsi="Cambria Math"/>
              </w:rPr>
              <m:t>C</m:t>
            </m:r>
          </m:e>
        </m:d>
        <m:r>
          <w:rPr>
            <w:rFonts w:ascii="Cambria Math" w:hAnsi="Cambria Math"/>
          </w:rPr>
          <m:t>∼</m:t>
        </m:r>
        <m:func>
          <m:funcPr>
            <m:ctrlPr>
              <w:rPr>
                <w:rFonts w:ascii="Cambria Math" w:hAnsi="Cambria Math"/>
                <w:i/>
              </w:rPr>
            </m:ctrlPr>
          </m:funcPr>
          <m:fName>
            <m:r>
              <m:rPr>
                <m:sty m:val="p"/>
              </m:rPr>
              <w:rPr>
                <w:rFonts w:ascii="Cambria Math" w:hAnsi="Cambria Math"/>
              </w:rPr>
              <m:t>nlog</m:t>
            </m:r>
          </m:fName>
          <m:e>
            <m:r>
              <w:rPr>
                <w:rFonts w:ascii="Cambria Math" w:hAnsi="Cambria Math"/>
              </w:rPr>
              <m:t>n</m:t>
            </m:r>
          </m:e>
        </m:func>
      </m:oMath>
    </w:p>
    <w:p w14:paraId="6CBC112A" w14:textId="77777777" w:rsidR="000508A2" w:rsidRPr="000508A2" w:rsidRDefault="000508A2" w:rsidP="000508A2">
      <w:pPr>
        <w:ind w:firstLine="426"/>
        <w:jc w:val="both"/>
      </w:pPr>
      <w:r w:rsidRPr="000508A2">
        <w:t>Такой подход позволяет учитывать не только крайние случаи, но и типичное поведение алгоритма.</w:t>
      </w:r>
    </w:p>
    <w:p w14:paraId="05EB57CC" w14:textId="77777777" w:rsidR="000508A2" w:rsidRPr="000508A2" w:rsidRDefault="000508A2" w:rsidP="009719DC">
      <w:pPr>
        <w:numPr>
          <w:ilvl w:val="0"/>
          <w:numId w:val="24"/>
        </w:numPr>
        <w:ind w:left="0" w:firstLine="426"/>
        <w:jc w:val="both"/>
      </w:pPr>
      <w:r w:rsidRPr="000508A2">
        <w:t>Связь с комбинаторикой</w:t>
      </w:r>
    </w:p>
    <w:p w14:paraId="3093D100" w14:textId="77777777" w:rsidR="000508A2" w:rsidRPr="000508A2" w:rsidRDefault="000508A2" w:rsidP="000508A2">
      <w:pPr>
        <w:ind w:firstLine="426"/>
        <w:jc w:val="both"/>
      </w:pPr>
      <w:r w:rsidRPr="000508A2">
        <w:t>Анализ алгоритмов связан с подсчетом перестановок и инверсий в массиве. Например, количество инверсий напрямую влияет на эффективность сортировки вставками, что делает её поведение математически объяснимым.</w:t>
      </w:r>
    </w:p>
    <w:p w14:paraId="31C5C711" w14:textId="77777777" w:rsidR="000508A2" w:rsidRPr="000508A2" w:rsidRDefault="000508A2" w:rsidP="000508A2">
      <w:pPr>
        <w:ind w:firstLine="426"/>
      </w:pPr>
      <w:r w:rsidRPr="000508A2">
        <w:t>Таким образом, математика позволяет:</w:t>
      </w:r>
    </w:p>
    <w:p w14:paraId="0B729765" w14:textId="77777777" w:rsidR="000508A2" w:rsidRPr="000508A2" w:rsidRDefault="000508A2" w:rsidP="009719DC">
      <w:pPr>
        <w:numPr>
          <w:ilvl w:val="0"/>
          <w:numId w:val="25"/>
        </w:numPr>
        <w:ind w:left="0" w:firstLine="426"/>
        <w:contextualSpacing/>
      </w:pPr>
      <w:r w:rsidRPr="000508A2">
        <w:t xml:space="preserve">превратить алгоритм в формальную модель, описываемую формулами; </w:t>
      </w:r>
    </w:p>
    <w:p w14:paraId="4626A45B" w14:textId="77777777" w:rsidR="000508A2" w:rsidRPr="000508A2" w:rsidRDefault="000508A2" w:rsidP="009719DC">
      <w:pPr>
        <w:numPr>
          <w:ilvl w:val="0"/>
          <w:numId w:val="25"/>
        </w:numPr>
        <w:ind w:left="0" w:firstLine="426"/>
        <w:contextualSpacing/>
      </w:pPr>
      <w:r w:rsidRPr="000508A2">
        <w:t xml:space="preserve">заранее определить эффективность без выполнения программы; </w:t>
      </w:r>
    </w:p>
    <w:p w14:paraId="537C0668" w14:textId="77777777" w:rsidR="000508A2" w:rsidRPr="000508A2" w:rsidRDefault="000508A2" w:rsidP="009719DC">
      <w:pPr>
        <w:numPr>
          <w:ilvl w:val="0"/>
          <w:numId w:val="25"/>
        </w:numPr>
        <w:ind w:left="0" w:firstLine="426"/>
        <w:contextualSpacing/>
      </w:pPr>
      <w:r w:rsidRPr="000508A2">
        <w:t xml:space="preserve">выявить зависимости между структурой данных и числом операций; </w:t>
      </w:r>
    </w:p>
    <w:p w14:paraId="580EAB55" w14:textId="77777777" w:rsidR="000508A2" w:rsidRPr="000508A2" w:rsidRDefault="000508A2" w:rsidP="009719DC">
      <w:pPr>
        <w:numPr>
          <w:ilvl w:val="0"/>
          <w:numId w:val="25"/>
        </w:numPr>
        <w:ind w:left="0" w:firstLine="426"/>
        <w:contextualSpacing/>
      </w:pPr>
      <w:r w:rsidRPr="000508A2">
        <w:t>обосновать выбор алгоритма на основе строгих критериев, а не только экспериментов.</w:t>
      </w:r>
    </w:p>
    <w:p w14:paraId="45CFB6C4" w14:textId="77777777" w:rsidR="000508A2" w:rsidRPr="000508A2" w:rsidRDefault="000508A2" w:rsidP="000508A2">
      <w:pPr>
        <w:keepNext/>
        <w:spacing w:before="240" w:after="240"/>
        <w:jc w:val="both"/>
        <w:outlineLvl w:val="0"/>
        <w:rPr>
          <w:b/>
          <w:bCs/>
          <w:sz w:val="28"/>
          <w:szCs w:val="28"/>
        </w:rPr>
      </w:pPr>
      <w:r w:rsidRPr="000508A2">
        <w:rPr>
          <w:b/>
          <w:sz w:val="28"/>
          <w:szCs w:val="28"/>
        </w:rPr>
        <w:t>4. Практическая проверка и сопоставление с математическими оценками</w:t>
      </w:r>
    </w:p>
    <w:p w14:paraId="4CA363B4" w14:textId="77777777" w:rsidR="000508A2" w:rsidRPr="000508A2" w:rsidRDefault="000508A2" w:rsidP="000508A2">
      <w:pPr>
        <w:ind w:firstLine="426"/>
        <w:jc w:val="both"/>
      </w:pPr>
      <w:r w:rsidRPr="000508A2">
        <w:t>Несмотря на то, что основной акцент данного исследования сделан на математическом анализе, важным этапом является практическая проверка полученных теоретических результатов.</w:t>
      </w:r>
    </w:p>
    <w:p w14:paraId="3334DCD0" w14:textId="77777777" w:rsidR="000508A2" w:rsidRPr="000508A2" w:rsidRDefault="000508A2" w:rsidP="000508A2">
      <w:pPr>
        <w:ind w:firstLine="426"/>
        <w:jc w:val="both"/>
      </w:pPr>
      <w:r w:rsidRPr="000508A2">
        <w:t>Цель эксперимента – подтвердить, что реальное время выполнения алгоритмов согласуется с их асимптотической сложностью и рассчитанным числом операций.</w:t>
      </w:r>
    </w:p>
    <w:p w14:paraId="0E07EB09" w14:textId="77777777" w:rsidR="000508A2" w:rsidRPr="000508A2" w:rsidRDefault="000508A2" w:rsidP="000508A2">
      <w:pPr>
        <w:keepNext/>
        <w:spacing w:before="240" w:after="240"/>
        <w:outlineLvl w:val="1"/>
        <w:rPr>
          <w:b/>
          <w:sz w:val="24"/>
          <w:szCs w:val="24"/>
        </w:rPr>
      </w:pPr>
      <w:r w:rsidRPr="000508A2">
        <w:rPr>
          <w:b/>
          <w:sz w:val="24"/>
          <w:szCs w:val="24"/>
        </w:rPr>
        <w:t>4.1. Методика эксперимента</w:t>
      </w:r>
    </w:p>
    <w:p w14:paraId="60D07915" w14:textId="77777777" w:rsidR="000508A2" w:rsidRPr="000508A2" w:rsidRDefault="000508A2" w:rsidP="000508A2">
      <w:pPr>
        <w:ind w:firstLine="426"/>
      </w:pPr>
      <w:r w:rsidRPr="000508A2">
        <w:t>Для исследования были использованы массивы различной длины:</w:t>
      </w:r>
    </w:p>
    <w:p w14:paraId="38C1F90A" w14:textId="77777777" w:rsidR="000508A2" w:rsidRPr="000508A2" w:rsidRDefault="000508A2" w:rsidP="009719DC">
      <w:pPr>
        <w:numPr>
          <w:ilvl w:val="0"/>
          <w:numId w:val="25"/>
        </w:numPr>
        <w:tabs>
          <w:tab w:val="left" w:pos="709"/>
        </w:tabs>
        <w:ind w:left="0" w:firstLine="426"/>
        <w:contextualSpacing/>
      </w:pPr>
      <w:r w:rsidRPr="000508A2">
        <w:t>1000 элементов;</w:t>
      </w:r>
    </w:p>
    <w:p w14:paraId="047BC961" w14:textId="77777777" w:rsidR="000508A2" w:rsidRPr="000508A2" w:rsidRDefault="000508A2" w:rsidP="009719DC">
      <w:pPr>
        <w:numPr>
          <w:ilvl w:val="0"/>
          <w:numId w:val="25"/>
        </w:numPr>
        <w:tabs>
          <w:tab w:val="left" w:pos="709"/>
        </w:tabs>
        <w:ind w:left="0" w:firstLine="426"/>
        <w:contextualSpacing/>
      </w:pPr>
      <w:r w:rsidRPr="000508A2">
        <w:t>5000 элементов;</w:t>
      </w:r>
    </w:p>
    <w:p w14:paraId="1BE9526D" w14:textId="77777777" w:rsidR="000508A2" w:rsidRPr="000508A2" w:rsidRDefault="000508A2" w:rsidP="009719DC">
      <w:pPr>
        <w:numPr>
          <w:ilvl w:val="0"/>
          <w:numId w:val="25"/>
        </w:numPr>
        <w:tabs>
          <w:tab w:val="left" w:pos="709"/>
        </w:tabs>
        <w:ind w:left="0" w:firstLine="426"/>
        <w:contextualSpacing/>
      </w:pPr>
      <w:r w:rsidRPr="000508A2">
        <w:t>10000 элементов;</w:t>
      </w:r>
    </w:p>
    <w:p w14:paraId="610BDE50" w14:textId="77777777" w:rsidR="000508A2" w:rsidRPr="000508A2" w:rsidRDefault="000508A2" w:rsidP="009719DC">
      <w:pPr>
        <w:numPr>
          <w:ilvl w:val="0"/>
          <w:numId w:val="25"/>
        </w:numPr>
        <w:tabs>
          <w:tab w:val="left" w:pos="709"/>
        </w:tabs>
        <w:ind w:left="0" w:firstLine="426"/>
        <w:contextualSpacing/>
      </w:pPr>
      <w:r w:rsidRPr="000508A2">
        <w:t>50000 элементов.</w:t>
      </w:r>
    </w:p>
    <w:p w14:paraId="1F5C7E2D" w14:textId="77777777" w:rsidR="000508A2" w:rsidRDefault="000508A2" w:rsidP="000508A2">
      <w:pPr>
        <w:ind w:firstLine="426"/>
        <w:jc w:val="both"/>
      </w:pPr>
      <w:r w:rsidRPr="000508A2">
        <w:t>Тестирование проводилось на массивах со случайным распределением элементов. Замер времени выполнения осуществлялся с использованием средств языка C++ [3, 4] (Рис.5.).</w:t>
      </w:r>
    </w:p>
    <w:p w14:paraId="46273072" w14:textId="77777777" w:rsidR="0064647E" w:rsidRDefault="0064647E" w:rsidP="000508A2">
      <w:pPr>
        <w:ind w:firstLine="426"/>
        <w:jc w:val="both"/>
      </w:pPr>
    </w:p>
    <w:tbl>
      <w:tblPr>
        <w:tblW w:w="6958" w:type="dxa"/>
        <w:jc w:val="center"/>
        <w:tblLayout w:type="fixed"/>
        <w:tblLook w:val="0000" w:firstRow="0" w:lastRow="0" w:firstColumn="0" w:lastColumn="0" w:noHBand="0" w:noVBand="0"/>
      </w:tblPr>
      <w:tblGrid>
        <w:gridCol w:w="6958"/>
      </w:tblGrid>
      <w:tr w:rsidR="000508A2" w:rsidRPr="000508A2" w14:paraId="5DBE3D02" w14:textId="77777777" w:rsidTr="008E352D">
        <w:trPr>
          <w:jc w:val="center"/>
        </w:trPr>
        <w:tc>
          <w:tcPr>
            <w:tcW w:w="6958" w:type="dxa"/>
            <w:tcBorders>
              <w:top w:val="single" w:sz="4" w:space="0" w:color="000000"/>
              <w:left w:val="single" w:sz="4" w:space="0" w:color="000000"/>
              <w:bottom w:val="single" w:sz="4" w:space="0" w:color="000000"/>
              <w:right w:val="single" w:sz="4" w:space="0" w:color="000000"/>
            </w:tcBorders>
          </w:tcPr>
          <w:p w14:paraId="3A615964"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#include &lt;iostream&gt;</w:t>
            </w:r>
          </w:p>
          <w:p w14:paraId="43AF3163"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#include &lt;vector&gt;</w:t>
            </w:r>
          </w:p>
          <w:p w14:paraId="3306778F"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#include &lt;ctime&gt;</w:t>
            </w:r>
          </w:p>
          <w:p w14:paraId="1A258590"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using namespace std;</w:t>
            </w:r>
          </w:p>
          <w:p w14:paraId="2C81AC45"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int partition(vector&lt;int&gt;&amp; arr, int low, int high) {</w:t>
            </w:r>
          </w:p>
          <w:p w14:paraId="05BAAD6F"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int pivot = arr[high];</w:t>
            </w:r>
          </w:p>
          <w:p w14:paraId="659C310C"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int i = low - 1;</w:t>
            </w:r>
          </w:p>
          <w:p w14:paraId="34127C44"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p>
          <w:p w14:paraId="44360D8D"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for (int j = low; j &lt; high; j++) {</w:t>
            </w:r>
          </w:p>
          <w:p w14:paraId="68B2B3AF"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if (arr[j] &lt;= pivot) {</w:t>
            </w:r>
          </w:p>
          <w:p w14:paraId="2AA43C22"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i++;</w:t>
            </w:r>
          </w:p>
          <w:p w14:paraId="79A3ABFB"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swap(arr[i], arr[j]);</w:t>
            </w:r>
          </w:p>
          <w:p w14:paraId="1709AEE7"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w:t>
            </w:r>
          </w:p>
          <w:p w14:paraId="69878AFD"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lastRenderedPageBreak/>
              <w:t xml:space="preserve">    }</w:t>
            </w:r>
          </w:p>
          <w:p w14:paraId="0FEBF929"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swap(arr[i + 1], arr[high]);</w:t>
            </w:r>
          </w:p>
          <w:p w14:paraId="6AC246ED"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return i + 1;</w:t>
            </w:r>
          </w:p>
          <w:p w14:paraId="3A27D24E"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w:t>
            </w:r>
          </w:p>
          <w:p w14:paraId="24BBDCDE"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void quickSort(vector&lt;int&gt;&amp; arr, int low, int high) {</w:t>
            </w:r>
          </w:p>
          <w:p w14:paraId="56150504"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if (low &lt; high) {</w:t>
            </w:r>
          </w:p>
          <w:p w14:paraId="7F6E5885"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int pi = partition(arr, low, high);</w:t>
            </w:r>
          </w:p>
          <w:p w14:paraId="4746E000"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p>
          <w:p w14:paraId="050C393E"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quickSort(arr, low, pi - 1);</w:t>
            </w:r>
          </w:p>
          <w:p w14:paraId="40FCBFD0"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quickSort(arr, pi + 1, high);</w:t>
            </w:r>
          </w:p>
          <w:p w14:paraId="3B57628F"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w:t>
            </w:r>
          </w:p>
          <w:p w14:paraId="226CD32E"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w:t>
            </w:r>
          </w:p>
          <w:p w14:paraId="43EE4D46"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int main() {</w:t>
            </w:r>
          </w:p>
          <w:p w14:paraId="28174DCC"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vector&lt;int&gt; arr = {5, 3, 8, 4, 2, 7, 1, 10};</w:t>
            </w:r>
          </w:p>
          <w:p w14:paraId="21105D02"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clock_t start = clock();</w:t>
            </w:r>
          </w:p>
          <w:p w14:paraId="0BCCDDA9"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quickSort(arr, 0, arr.size() - 1);</w:t>
            </w:r>
          </w:p>
          <w:p w14:paraId="4D605E42"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clock_t end = clock();</w:t>
            </w:r>
          </w:p>
          <w:p w14:paraId="050CD6DB"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p>
          <w:p w14:paraId="589B50F8"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cout &lt;&lt; "Время выполнения: "</w:t>
            </w:r>
          </w:p>
          <w:p w14:paraId="597E29E3"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&lt;&lt; double(end - start) / CLOCKS_PER_SEC</w:t>
            </w:r>
          </w:p>
          <w:p w14:paraId="5819C39A"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&lt;&lt; " секунд" &lt;&lt; endl;</w:t>
            </w:r>
          </w:p>
          <w:p w14:paraId="6F71D87D" w14:textId="77777777" w:rsidR="000508A2" w:rsidRPr="000508A2" w:rsidRDefault="000508A2" w:rsidP="000508A2">
            <w:pPr>
              <w:pBdr>
                <w:top w:val="nil"/>
                <w:left w:val="nil"/>
                <w:bottom w:val="nil"/>
                <w:right w:val="nil"/>
                <w:between w:val="nil"/>
              </w:pBdr>
              <w:rPr>
                <w:rFonts w:ascii="Courier New" w:eastAsia="Courier New" w:hAnsi="Courier New" w:cs="Courier New"/>
                <w:b/>
                <w:color w:val="000000"/>
                <w:sz w:val="20"/>
                <w:szCs w:val="20"/>
                <w:lang w:val="en-US"/>
              </w:rPr>
            </w:pPr>
            <w:r w:rsidRPr="000508A2">
              <w:rPr>
                <w:rFonts w:ascii="Courier New" w:eastAsia="Courier New" w:hAnsi="Courier New" w:cs="Courier New"/>
                <w:b/>
                <w:color w:val="000000"/>
                <w:sz w:val="20"/>
                <w:szCs w:val="20"/>
                <w:lang w:val="en-US"/>
              </w:rPr>
              <w:t xml:space="preserve">    return 0;</w:t>
            </w:r>
          </w:p>
          <w:p w14:paraId="7D8B22AD" w14:textId="77777777" w:rsidR="000508A2" w:rsidRPr="000508A2" w:rsidRDefault="000508A2" w:rsidP="000508A2">
            <w:pPr>
              <w:pBdr>
                <w:top w:val="nil"/>
                <w:left w:val="nil"/>
                <w:bottom w:val="nil"/>
                <w:right w:val="nil"/>
                <w:between w:val="nil"/>
              </w:pBdr>
              <w:rPr>
                <w:rFonts w:ascii="Courier New" w:eastAsia="Courier New" w:hAnsi="Courier New" w:cs="Courier New"/>
                <w:color w:val="000000"/>
                <w:sz w:val="20"/>
                <w:szCs w:val="20"/>
              </w:rPr>
            </w:pPr>
            <w:r w:rsidRPr="000508A2">
              <w:rPr>
                <w:rFonts w:ascii="Courier New" w:eastAsia="Courier New" w:hAnsi="Courier New" w:cs="Courier New"/>
                <w:b/>
                <w:color w:val="000000"/>
                <w:sz w:val="20"/>
                <w:szCs w:val="20"/>
                <w:lang w:val="en-US"/>
              </w:rPr>
              <w:t>}</w:t>
            </w:r>
          </w:p>
        </w:tc>
      </w:tr>
    </w:tbl>
    <w:p w14:paraId="663760CC" w14:textId="77777777" w:rsidR="000508A2" w:rsidRPr="00C225AB" w:rsidRDefault="000508A2" w:rsidP="000508A2">
      <w:pPr>
        <w:keepLines/>
        <w:spacing w:before="120" w:after="120"/>
        <w:jc w:val="center"/>
        <w:rPr>
          <w:sz w:val="20"/>
          <w:szCs w:val="20"/>
        </w:rPr>
      </w:pPr>
      <w:r w:rsidRPr="00C225AB">
        <w:rPr>
          <w:b/>
          <w:sz w:val="20"/>
          <w:szCs w:val="20"/>
        </w:rPr>
        <w:lastRenderedPageBreak/>
        <w:t>Рис. 5</w:t>
      </w:r>
      <w:r w:rsidRPr="00C225AB">
        <w:rPr>
          <w:sz w:val="20"/>
          <w:szCs w:val="20"/>
        </w:rPr>
        <w:t>. Листинг программного кода на С++</w:t>
      </w:r>
    </w:p>
    <w:p w14:paraId="7589619A" w14:textId="77777777" w:rsidR="000508A2" w:rsidRPr="000508A2" w:rsidRDefault="000508A2" w:rsidP="000508A2">
      <w:pPr>
        <w:keepLines/>
        <w:ind w:firstLine="426"/>
      </w:pPr>
      <w:r w:rsidRPr="000508A2">
        <w:t xml:space="preserve">Данная реализация отражает рекурсивную структуру алгоритма, рассмотренную в теоретической части, и используется для экспериментального подтверждения оценки сложности </w:t>
      </w:r>
      <m:oMath>
        <m:r>
          <w:rPr>
            <w:rFonts w:ascii="Cambria Math" w:hAnsi="Cambria Math"/>
          </w:rPr>
          <m:t>O(n</m:t>
        </m:r>
        <m:r>
          <m:rPr>
            <m:sty m:val="p"/>
          </m:rPr>
          <w:rPr>
            <w:rFonts w:ascii="Cambria Math" w:hAnsi="Cambria Math"/>
          </w:rPr>
          <m:t>log</m:t>
        </m:r>
        <m:r>
          <w:rPr>
            <w:rFonts w:ascii="Cambria Math" w:hAnsi="Cambria Math"/>
          </w:rPr>
          <m:t>⁡n)</m:t>
        </m:r>
      </m:oMath>
      <w:r w:rsidRPr="000508A2">
        <w:t>.</w:t>
      </w:r>
    </w:p>
    <w:p w14:paraId="32723593" w14:textId="77777777" w:rsidR="000508A2" w:rsidRPr="000508A2" w:rsidRDefault="000508A2" w:rsidP="000508A2">
      <w:pPr>
        <w:keepNext/>
        <w:spacing w:before="240" w:after="240"/>
        <w:outlineLvl w:val="1"/>
        <w:rPr>
          <w:b/>
          <w:sz w:val="24"/>
          <w:szCs w:val="24"/>
        </w:rPr>
      </w:pPr>
      <w:r w:rsidRPr="000508A2">
        <w:rPr>
          <w:b/>
          <w:sz w:val="24"/>
          <w:szCs w:val="24"/>
        </w:rPr>
        <w:t>4.2. Результаты эксперимента</w:t>
      </w:r>
    </w:p>
    <w:p w14:paraId="627E2024"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Результаты измерения времени выполнения алгоритмов сортировки для массивов различного размера представлены в таблице 1.</w:t>
      </w:r>
    </w:p>
    <w:p w14:paraId="1BA3F9D2" w14:textId="77777777" w:rsidR="000508A2" w:rsidRPr="000508A2" w:rsidRDefault="000508A2" w:rsidP="008E352D">
      <w:pPr>
        <w:keepNext/>
        <w:pBdr>
          <w:top w:val="nil"/>
          <w:left w:val="nil"/>
          <w:bottom w:val="nil"/>
          <w:right w:val="nil"/>
          <w:between w:val="nil"/>
        </w:pBdr>
        <w:spacing w:before="240" w:after="120"/>
        <w:jc w:val="right"/>
        <w:rPr>
          <w:b/>
          <w:color w:val="000000"/>
          <w:sz w:val="20"/>
          <w:szCs w:val="20"/>
        </w:rPr>
      </w:pPr>
      <w:r w:rsidRPr="000508A2">
        <w:rPr>
          <w:b/>
          <w:color w:val="000000"/>
          <w:sz w:val="20"/>
          <w:szCs w:val="20"/>
        </w:rPr>
        <w:t xml:space="preserve">Таблица 1. </w:t>
      </w:r>
      <w:r w:rsidRPr="000508A2">
        <w:rPr>
          <w:color w:val="000000"/>
          <w:sz w:val="20"/>
          <w:szCs w:val="20"/>
        </w:rPr>
        <w:t>Время выполнения алгоритмов сортировки (в секундах)</w:t>
      </w:r>
    </w:p>
    <w:tbl>
      <w:tblPr>
        <w:tblW w:w="6907" w:type="dxa"/>
        <w:jc w:val="center"/>
        <w:tblLayout w:type="fixed"/>
        <w:tblLook w:val="0000" w:firstRow="0" w:lastRow="0" w:firstColumn="0" w:lastColumn="0" w:noHBand="0" w:noVBand="0"/>
      </w:tblPr>
      <w:tblGrid>
        <w:gridCol w:w="1440"/>
        <w:gridCol w:w="1366"/>
        <w:gridCol w:w="1367"/>
        <w:gridCol w:w="1367"/>
        <w:gridCol w:w="1367"/>
      </w:tblGrid>
      <w:tr w:rsidR="000508A2" w:rsidRPr="000508A2" w14:paraId="322334A5" w14:textId="77777777" w:rsidTr="00165B1F">
        <w:trPr>
          <w:jc w:val="center"/>
        </w:trPr>
        <w:tc>
          <w:tcPr>
            <w:tcW w:w="1440" w:type="dxa"/>
            <w:tcBorders>
              <w:top w:val="single" w:sz="4" w:space="0" w:color="000000"/>
              <w:left w:val="single" w:sz="4" w:space="0" w:color="000000"/>
              <w:bottom w:val="single" w:sz="4" w:space="0" w:color="000000"/>
              <w:right w:val="single" w:sz="4" w:space="0" w:color="auto"/>
            </w:tcBorders>
            <w:vAlign w:val="center"/>
          </w:tcPr>
          <w:p w14:paraId="7CB3A09D" w14:textId="77777777" w:rsidR="000508A2" w:rsidRPr="00C225AB" w:rsidRDefault="000508A2" w:rsidP="008E352D">
            <w:pPr>
              <w:keepNext/>
              <w:spacing w:line="252" w:lineRule="auto"/>
              <w:rPr>
                <w:b/>
                <w:bCs/>
              </w:rPr>
            </w:pPr>
            <w:r w:rsidRPr="00C225AB">
              <w:rPr>
                <w:b/>
                <w:bCs/>
              </w:rPr>
              <w:t>Алгоритм</w:t>
            </w:r>
          </w:p>
        </w:tc>
        <w:tc>
          <w:tcPr>
            <w:tcW w:w="1366" w:type="dxa"/>
            <w:tcBorders>
              <w:top w:val="single" w:sz="4" w:space="0" w:color="000000"/>
              <w:left w:val="single" w:sz="4" w:space="0" w:color="auto"/>
              <w:bottom w:val="single" w:sz="4" w:space="0" w:color="000000"/>
            </w:tcBorders>
            <w:vAlign w:val="center"/>
          </w:tcPr>
          <w:p w14:paraId="12259123" w14:textId="77777777" w:rsidR="000508A2" w:rsidRPr="00C225AB" w:rsidRDefault="000508A2" w:rsidP="008E352D">
            <w:pPr>
              <w:keepNext/>
              <w:spacing w:line="252" w:lineRule="auto"/>
              <w:rPr>
                <w:b/>
                <w:bCs/>
                <w:lang w:val="en-US"/>
              </w:rPr>
            </w:pPr>
            <w:r w:rsidRPr="00C225AB">
              <w:rPr>
                <w:b/>
                <w:bCs/>
                <w:lang w:val="en-US"/>
              </w:rPr>
              <w:t>n = 1000</w:t>
            </w:r>
          </w:p>
        </w:tc>
        <w:tc>
          <w:tcPr>
            <w:tcW w:w="1367" w:type="dxa"/>
            <w:tcBorders>
              <w:top w:val="single" w:sz="4" w:space="0" w:color="000000"/>
              <w:left w:val="single" w:sz="4" w:space="0" w:color="auto"/>
              <w:bottom w:val="single" w:sz="4" w:space="0" w:color="000000"/>
            </w:tcBorders>
            <w:vAlign w:val="center"/>
          </w:tcPr>
          <w:p w14:paraId="463DA6FC" w14:textId="77777777" w:rsidR="000508A2" w:rsidRPr="00C225AB" w:rsidRDefault="000508A2" w:rsidP="008E352D">
            <w:pPr>
              <w:keepNext/>
              <w:spacing w:line="252" w:lineRule="auto"/>
              <w:rPr>
                <w:b/>
                <w:bCs/>
                <w:lang w:val="en-US"/>
              </w:rPr>
            </w:pPr>
            <w:r w:rsidRPr="00C225AB">
              <w:rPr>
                <w:b/>
                <w:bCs/>
                <w:lang w:val="en-US"/>
              </w:rPr>
              <w:t>n = 5000</w:t>
            </w:r>
          </w:p>
        </w:tc>
        <w:tc>
          <w:tcPr>
            <w:tcW w:w="1367" w:type="dxa"/>
            <w:tcBorders>
              <w:top w:val="single" w:sz="4" w:space="0" w:color="000000"/>
              <w:left w:val="single" w:sz="4" w:space="0" w:color="auto"/>
              <w:bottom w:val="single" w:sz="4" w:space="0" w:color="000000"/>
            </w:tcBorders>
            <w:vAlign w:val="center"/>
          </w:tcPr>
          <w:p w14:paraId="463BDF06" w14:textId="77777777" w:rsidR="000508A2" w:rsidRPr="00C225AB" w:rsidRDefault="000508A2" w:rsidP="008E352D">
            <w:pPr>
              <w:keepNext/>
              <w:spacing w:line="252" w:lineRule="auto"/>
              <w:rPr>
                <w:b/>
                <w:bCs/>
                <w:lang w:val="en-US"/>
              </w:rPr>
            </w:pPr>
            <w:r w:rsidRPr="00C225AB">
              <w:rPr>
                <w:b/>
                <w:bCs/>
                <w:lang w:val="en-US"/>
              </w:rPr>
              <w:t>n = 10000</w:t>
            </w:r>
          </w:p>
        </w:tc>
        <w:tc>
          <w:tcPr>
            <w:tcW w:w="1367" w:type="dxa"/>
            <w:tcBorders>
              <w:top w:val="single" w:sz="4" w:space="0" w:color="000000"/>
              <w:left w:val="single" w:sz="4" w:space="0" w:color="000000"/>
              <w:bottom w:val="single" w:sz="4" w:space="0" w:color="000000"/>
              <w:right w:val="single" w:sz="4" w:space="0" w:color="000000"/>
            </w:tcBorders>
            <w:vAlign w:val="center"/>
          </w:tcPr>
          <w:p w14:paraId="01E7BBFB" w14:textId="77777777" w:rsidR="000508A2" w:rsidRPr="00C225AB" w:rsidRDefault="000508A2" w:rsidP="008E352D">
            <w:pPr>
              <w:keepNext/>
              <w:spacing w:line="252" w:lineRule="auto"/>
              <w:rPr>
                <w:b/>
                <w:bCs/>
              </w:rPr>
            </w:pPr>
            <w:r w:rsidRPr="00C225AB">
              <w:rPr>
                <w:b/>
                <w:bCs/>
                <w:lang w:val="en-US"/>
              </w:rPr>
              <w:t>n = 50000</w:t>
            </w:r>
          </w:p>
        </w:tc>
      </w:tr>
      <w:tr w:rsidR="000508A2" w:rsidRPr="000508A2" w14:paraId="39C27F54" w14:textId="77777777" w:rsidTr="00165B1F">
        <w:trPr>
          <w:jc w:val="center"/>
        </w:trPr>
        <w:tc>
          <w:tcPr>
            <w:tcW w:w="1440" w:type="dxa"/>
            <w:tcBorders>
              <w:top w:val="single" w:sz="4" w:space="0" w:color="000000"/>
              <w:left w:val="single" w:sz="4" w:space="0" w:color="000000"/>
              <w:bottom w:val="single" w:sz="4" w:space="0" w:color="000000"/>
              <w:right w:val="single" w:sz="4" w:space="0" w:color="auto"/>
            </w:tcBorders>
            <w:vAlign w:val="center"/>
          </w:tcPr>
          <w:p w14:paraId="0BA77B15" w14:textId="77777777" w:rsidR="000508A2" w:rsidRPr="00C225AB" w:rsidRDefault="000508A2" w:rsidP="00165B1F">
            <w:pPr>
              <w:keepNext/>
              <w:spacing w:line="252" w:lineRule="auto"/>
              <w:ind w:right="-81"/>
            </w:pPr>
            <w:r w:rsidRPr="00C225AB">
              <w:t>Пузырьковая</w:t>
            </w:r>
          </w:p>
        </w:tc>
        <w:tc>
          <w:tcPr>
            <w:tcW w:w="1366" w:type="dxa"/>
            <w:tcBorders>
              <w:top w:val="single" w:sz="4" w:space="0" w:color="000000"/>
              <w:left w:val="single" w:sz="4" w:space="0" w:color="auto"/>
              <w:bottom w:val="single" w:sz="4" w:space="0" w:color="000000"/>
            </w:tcBorders>
            <w:vAlign w:val="center"/>
          </w:tcPr>
          <w:p w14:paraId="332996A4" w14:textId="77777777" w:rsidR="000508A2" w:rsidRPr="00C225AB" w:rsidRDefault="000508A2" w:rsidP="008E352D">
            <w:pPr>
              <w:keepNext/>
              <w:spacing w:line="252" w:lineRule="auto"/>
              <w:rPr>
                <w:lang w:val="en-US"/>
              </w:rPr>
            </w:pPr>
            <w:r w:rsidRPr="00C225AB">
              <w:rPr>
                <w:lang w:val="en-US"/>
              </w:rPr>
              <w:t>0.12</w:t>
            </w:r>
          </w:p>
        </w:tc>
        <w:tc>
          <w:tcPr>
            <w:tcW w:w="1367" w:type="dxa"/>
            <w:tcBorders>
              <w:top w:val="single" w:sz="4" w:space="0" w:color="000000"/>
              <w:left w:val="single" w:sz="4" w:space="0" w:color="auto"/>
              <w:bottom w:val="single" w:sz="4" w:space="0" w:color="000000"/>
            </w:tcBorders>
            <w:vAlign w:val="center"/>
          </w:tcPr>
          <w:p w14:paraId="5D84EC64" w14:textId="77777777" w:rsidR="000508A2" w:rsidRPr="00C225AB" w:rsidRDefault="000508A2" w:rsidP="008E352D">
            <w:pPr>
              <w:keepNext/>
              <w:spacing w:line="252" w:lineRule="auto"/>
              <w:rPr>
                <w:lang w:val="en-US"/>
              </w:rPr>
            </w:pPr>
            <w:r w:rsidRPr="00C225AB">
              <w:rPr>
                <w:lang w:val="en-US"/>
              </w:rPr>
              <w:t>3.05</w:t>
            </w:r>
          </w:p>
        </w:tc>
        <w:tc>
          <w:tcPr>
            <w:tcW w:w="1367" w:type="dxa"/>
            <w:tcBorders>
              <w:top w:val="single" w:sz="4" w:space="0" w:color="000000"/>
              <w:left w:val="single" w:sz="4" w:space="0" w:color="auto"/>
              <w:bottom w:val="single" w:sz="4" w:space="0" w:color="000000"/>
            </w:tcBorders>
            <w:vAlign w:val="center"/>
          </w:tcPr>
          <w:p w14:paraId="4F6D97DC" w14:textId="77777777" w:rsidR="000508A2" w:rsidRPr="00C225AB" w:rsidRDefault="000508A2" w:rsidP="008E352D">
            <w:pPr>
              <w:keepNext/>
              <w:spacing w:line="252" w:lineRule="auto"/>
              <w:rPr>
                <w:lang w:val="en-US"/>
              </w:rPr>
            </w:pPr>
            <w:r w:rsidRPr="00C225AB">
              <w:rPr>
                <w:lang w:val="en-US"/>
              </w:rPr>
              <w:t>12.4</w:t>
            </w:r>
          </w:p>
        </w:tc>
        <w:tc>
          <w:tcPr>
            <w:tcW w:w="1367" w:type="dxa"/>
            <w:tcBorders>
              <w:top w:val="single" w:sz="4" w:space="0" w:color="000000"/>
              <w:left w:val="single" w:sz="4" w:space="0" w:color="000000"/>
              <w:bottom w:val="single" w:sz="4" w:space="0" w:color="000000"/>
              <w:right w:val="single" w:sz="4" w:space="0" w:color="000000"/>
            </w:tcBorders>
            <w:vAlign w:val="center"/>
          </w:tcPr>
          <w:p w14:paraId="3A67C377" w14:textId="77777777" w:rsidR="000508A2" w:rsidRPr="00C225AB" w:rsidRDefault="000508A2" w:rsidP="008E352D">
            <w:pPr>
              <w:keepNext/>
              <w:spacing w:line="252" w:lineRule="auto"/>
              <w:rPr>
                <w:lang w:val="en-US"/>
              </w:rPr>
            </w:pPr>
            <w:r w:rsidRPr="00C225AB">
              <w:rPr>
                <w:lang w:val="en-US"/>
              </w:rPr>
              <w:t>312.8</w:t>
            </w:r>
          </w:p>
        </w:tc>
      </w:tr>
      <w:tr w:rsidR="000508A2" w:rsidRPr="000508A2" w14:paraId="1A1B824F" w14:textId="77777777" w:rsidTr="00165B1F">
        <w:trPr>
          <w:jc w:val="center"/>
        </w:trPr>
        <w:tc>
          <w:tcPr>
            <w:tcW w:w="1440" w:type="dxa"/>
            <w:tcBorders>
              <w:top w:val="single" w:sz="4" w:space="0" w:color="000000"/>
              <w:left w:val="single" w:sz="4" w:space="0" w:color="000000"/>
              <w:bottom w:val="single" w:sz="4" w:space="0" w:color="000000"/>
              <w:right w:val="single" w:sz="4" w:space="0" w:color="auto"/>
            </w:tcBorders>
            <w:vAlign w:val="center"/>
          </w:tcPr>
          <w:p w14:paraId="759B7DD9" w14:textId="77777777" w:rsidR="000508A2" w:rsidRPr="00C225AB" w:rsidRDefault="000508A2" w:rsidP="008E352D">
            <w:pPr>
              <w:keepNext/>
              <w:spacing w:line="252" w:lineRule="auto"/>
            </w:pPr>
            <w:r w:rsidRPr="00C225AB">
              <w:t>Вставками</w:t>
            </w:r>
          </w:p>
        </w:tc>
        <w:tc>
          <w:tcPr>
            <w:tcW w:w="1366" w:type="dxa"/>
            <w:tcBorders>
              <w:top w:val="single" w:sz="4" w:space="0" w:color="000000"/>
              <w:left w:val="single" w:sz="4" w:space="0" w:color="auto"/>
              <w:bottom w:val="single" w:sz="4" w:space="0" w:color="000000"/>
            </w:tcBorders>
            <w:vAlign w:val="center"/>
          </w:tcPr>
          <w:p w14:paraId="6937E0D8" w14:textId="77777777" w:rsidR="000508A2" w:rsidRPr="00C225AB" w:rsidRDefault="000508A2" w:rsidP="008E352D">
            <w:pPr>
              <w:keepNext/>
              <w:spacing w:line="252" w:lineRule="auto"/>
              <w:rPr>
                <w:lang w:val="en-US"/>
              </w:rPr>
            </w:pPr>
            <w:r w:rsidRPr="00C225AB">
              <w:rPr>
                <w:lang w:val="en-US"/>
              </w:rPr>
              <w:t>0.09</w:t>
            </w:r>
          </w:p>
        </w:tc>
        <w:tc>
          <w:tcPr>
            <w:tcW w:w="1367" w:type="dxa"/>
            <w:tcBorders>
              <w:top w:val="single" w:sz="4" w:space="0" w:color="000000"/>
              <w:left w:val="single" w:sz="4" w:space="0" w:color="auto"/>
              <w:bottom w:val="single" w:sz="4" w:space="0" w:color="000000"/>
            </w:tcBorders>
            <w:vAlign w:val="center"/>
          </w:tcPr>
          <w:p w14:paraId="1FB9B7C8" w14:textId="77777777" w:rsidR="000508A2" w:rsidRPr="00C225AB" w:rsidRDefault="000508A2" w:rsidP="008E352D">
            <w:pPr>
              <w:keepNext/>
              <w:spacing w:line="252" w:lineRule="auto"/>
              <w:rPr>
                <w:lang w:val="en-US"/>
              </w:rPr>
            </w:pPr>
            <w:r w:rsidRPr="00C225AB">
              <w:rPr>
                <w:lang w:val="en-US"/>
              </w:rPr>
              <w:t>2.6</w:t>
            </w:r>
          </w:p>
        </w:tc>
        <w:tc>
          <w:tcPr>
            <w:tcW w:w="1367" w:type="dxa"/>
            <w:tcBorders>
              <w:top w:val="single" w:sz="4" w:space="0" w:color="000000"/>
              <w:left w:val="single" w:sz="4" w:space="0" w:color="auto"/>
              <w:bottom w:val="single" w:sz="4" w:space="0" w:color="000000"/>
            </w:tcBorders>
            <w:vAlign w:val="center"/>
          </w:tcPr>
          <w:p w14:paraId="32CC2A0E" w14:textId="77777777" w:rsidR="000508A2" w:rsidRPr="00C225AB" w:rsidRDefault="000508A2" w:rsidP="008E352D">
            <w:pPr>
              <w:keepNext/>
              <w:spacing w:line="252" w:lineRule="auto"/>
              <w:rPr>
                <w:lang w:val="en-US"/>
              </w:rPr>
            </w:pPr>
            <w:r w:rsidRPr="00C225AB">
              <w:rPr>
                <w:lang w:val="en-US"/>
              </w:rPr>
              <w:t>11.7</w:t>
            </w:r>
          </w:p>
        </w:tc>
        <w:tc>
          <w:tcPr>
            <w:tcW w:w="1367" w:type="dxa"/>
            <w:tcBorders>
              <w:top w:val="single" w:sz="4" w:space="0" w:color="000000"/>
              <w:left w:val="single" w:sz="4" w:space="0" w:color="000000"/>
              <w:bottom w:val="single" w:sz="4" w:space="0" w:color="000000"/>
              <w:right w:val="single" w:sz="4" w:space="0" w:color="000000"/>
            </w:tcBorders>
            <w:vAlign w:val="center"/>
          </w:tcPr>
          <w:p w14:paraId="5D762FFA" w14:textId="77777777" w:rsidR="000508A2" w:rsidRPr="00C225AB" w:rsidRDefault="000508A2" w:rsidP="008E352D">
            <w:pPr>
              <w:keepNext/>
              <w:spacing w:line="252" w:lineRule="auto"/>
              <w:rPr>
                <w:lang w:val="en-US"/>
              </w:rPr>
            </w:pPr>
            <w:r w:rsidRPr="00C225AB">
              <w:rPr>
                <w:lang w:val="en-US"/>
              </w:rPr>
              <w:t>298.2</w:t>
            </w:r>
          </w:p>
        </w:tc>
      </w:tr>
      <w:tr w:rsidR="000508A2" w:rsidRPr="000508A2" w14:paraId="106D12ED" w14:textId="77777777" w:rsidTr="00165B1F">
        <w:trPr>
          <w:jc w:val="center"/>
        </w:trPr>
        <w:tc>
          <w:tcPr>
            <w:tcW w:w="1440" w:type="dxa"/>
            <w:tcBorders>
              <w:top w:val="single" w:sz="4" w:space="0" w:color="000000"/>
              <w:left w:val="single" w:sz="4" w:space="0" w:color="000000"/>
              <w:bottom w:val="single" w:sz="4" w:space="0" w:color="000000"/>
              <w:right w:val="single" w:sz="4" w:space="0" w:color="auto"/>
            </w:tcBorders>
            <w:vAlign w:val="center"/>
          </w:tcPr>
          <w:p w14:paraId="2C62C72C" w14:textId="77777777" w:rsidR="000508A2" w:rsidRPr="00C225AB" w:rsidRDefault="000508A2" w:rsidP="008E352D">
            <w:pPr>
              <w:spacing w:line="252" w:lineRule="auto"/>
            </w:pPr>
            <w:r w:rsidRPr="00C225AB">
              <w:t>Выбором</w:t>
            </w:r>
          </w:p>
        </w:tc>
        <w:tc>
          <w:tcPr>
            <w:tcW w:w="1366" w:type="dxa"/>
            <w:tcBorders>
              <w:top w:val="single" w:sz="4" w:space="0" w:color="000000"/>
              <w:left w:val="single" w:sz="4" w:space="0" w:color="auto"/>
              <w:bottom w:val="single" w:sz="4" w:space="0" w:color="000000"/>
            </w:tcBorders>
            <w:vAlign w:val="center"/>
          </w:tcPr>
          <w:p w14:paraId="647FBED8" w14:textId="77777777" w:rsidR="000508A2" w:rsidRPr="00C225AB" w:rsidRDefault="000508A2" w:rsidP="008E352D">
            <w:pPr>
              <w:spacing w:line="252" w:lineRule="auto"/>
              <w:rPr>
                <w:lang w:val="en-US"/>
              </w:rPr>
            </w:pPr>
            <w:r w:rsidRPr="00C225AB">
              <w:rPr>
                <w:lang w:val="en-US"/>
              </w:rPr>
              <w:t>0.11</w:t>
            </w:r>
          </w:p>
        </w:tc>
        <w:tc>
          <w:tcPr>
            <w:tcW w:w="1367" w:type="dxa"/>
            <w:tcBorders>
              <w:top w:val="single" w:sz="4" w:space="0" w:color="000000"/>
              <w:left w:val="single" w:sz="4" w:space="0" w:color="auto"/>
              <w:bottom w:val="single" w:sz="4" w:space="0" w:color="000000"/>
            </w:tcBorders>
            <w:vAlign w:val="center"/>
          </w:tcPr>
          <w:p w14:paraId="13C958D6" w14:textId="77777777" w:rsidR="000508A2" w:rsidRPr="00C225AB" w:rsidRDefault="000508A2" w:rsidP="008E352D">
            <w:pPr>
              <w:spacing w:line="252" w:lineRule="auto"/>
              <w:rPr>
                <w:lang w:val="en-US"/>
              </w:rPr>
            </w:pPr>
            <w:r w:rsidRPr="00C225AB">
              <w:rPr>
                <w:lang w:val="en-US"/>
              </w:rPr>
              <w:t>2.9</w:t>
            </w:r>
          </w:p>
        </w:tc>
        <w:tc>
          <w:tcPr>
            <w:tcW w:w="1367" w:type="dxa"/>
            <w:tcBorders>
              <w:top w:val="single" w:sz="4" w:space="0" w:color="000000"/>
              <w:left w:val="single" w:sz="4" w:space="0" w:color="auto"/>
              <w:bottom w:val="single" w:sz="4" w:space="0" w:color="000000"/>
            </w:tcBorders>
            <w:vAlign w:val="center"/>
          </w:tcPr>
          <w:p w14:paraId="2E61C097" w14:textId="77777777" w:rsidR="000508A2" w:rsidRPr="00C225AB" w:rsidRDefault="000508A2" w:rsidP="008E352D">
            <w:pPr>
              <w:spacing w:line="252" w:lineRule="auto"/>
              <w:rPr>
                <w:lang w:val="en-US"/>
              </w:rPr>
            </w:pPr>
            <w:r w:rsidRPr="00C225AB">
              <w:rPr>
                <w:lang w:val="en-US"/>
              </w:rPr>
              <w:t>12.0</w:t>
            </w:r>
          </w:p>
        </w:tc>
        <w:tc>
          <w:tcPr>
            <w:tcW w:w="1367" w:type="dxa"/>
            <w:tcBorders>
              <w:top w:val="single" w:sz="4" w:space="0" w:color="000000"/>
              <w:left w:val="single" w:sz="4" w:space="0" w:color="000000"/>
              <w:bottom w:val="single" w:sz="4" w:space="0" w:color="000000"/>
              <w:right w:val="single" w:sz="4" w:space="0" w:color="000000"/>
            </w:tcBorders>
            <w:vAlign w:val="center"/>
          </w:tcPr>
          <w:p w14:paraId="77263931" w14:textId="77777777" w:rsidR="000508A2" w:rsidRPr="00C225AB" w:rsidRDefault="000508A2" w:rsidP="008E352D">
            <w:pPr>
              <w:keepNext/>
              <w:spacing w:line="252" w:lineRule="auto"/>
              <w:rPr>
                <w:lang w:val="en-US"/>
              </w:rPr>
            </w:pPr>
            <w:r w:rsidRPr="00C225AB">
              <w:rPr>
                <w:lang w:val="en-US"/>
              </w:rPr>
              <w:t>305.4</w:t>
            </w:r>
          </w:p>
        </w:tc>
      </w:tr>
      <w:tr w:rsidR="000508A2" w:rsidRPr="000508A2" w14:paraId="690C391E" w14:textId="77777777" w:rsidTr="00165B1F">
        <w:trPr>
          <w:jc w:val="center"/>
        </w:trPr>
        <w:tc>
          <w:tcPr>
            <w:tcW w:w="1440" w:type="dxa"/>
            <w:tcBorders>
              <w:top w:val="single" w:sz="4" w:space="0" w:color="000000"/>
              <w:left w:val="single" w:sz="4" w:space="0" w:color="000000"/>
              <w:bottom w:val="single" w:sz="4" w:space="0" w:color="000000"/>
              <w:right w:val="single" w:sz="4" w:space="0" w:color="auto"/>
            </w:tcBorders>
            <w:vAlign w:val="center"/>
          </w:tcPr>
          <w:p w14:paraId="437BC6F8" w14:textId="77777777" w:rsidR="000508A2" w:rsidRPr="00C225AB" w:rsidRDefault="000508A2" w:rsidP="008E352D">
            <w:pPr>
              <w:spacing w:line="252" w:lineRule="auto"/>
            </w:pPr>
            <w:r w:rsidRPr="00C225AB">
              <w:t>Быстрая сортировка</w:t>
            </w:r>
          </w:p>
        </w:tc>
        <w:tc>
          <w:tcPr>
            <w:tcW w:w="1366" w:type="dxa"/>
            <w:tcBorders>
              <w:top w:val="single" w:sz="4" w:space="0" w:color="000000"/>
              <w:left w:val="single" w:sz="4" w:space="0" w:color="auto"/>
              <w:bottom w:val="single" w:sz="4" w:space="0" w:color="000000"/>
            </w:tcBorders>
            <w:vAlign w:val="center"/>
          </w:tcPr>
          <w:p w14:paraId="7E8CECC2" w14:textId="77777777" w:rsidR="000508A2" w:rsidRPr="00C225AB" w:rsidRDefault="000508A2" w:rsidP="008E352D">
            <w:pPr>
              <w:spacing w:line="252" w:lineRule="auto"/>
              <w:rPr>
                <w:lang w:val="en-US"/>
              </w:rPr>
            </w:pPr>
            <w:r w:rsidRPr="00C225AB">
              <w:rPr>
                <w:lang w:val="en-US"/>
              </w:rPr>
              <w:t>0.01</w:t>
            </w:r>
          </w:p>
        </w:tc>
        <w:tc>
          <w:tcPr>
            <w:tcW w:w="1367" w:type="dxa"/>
            <w:tcBorders>
              <w:top w:val="single" w:sz="4" w:space="0" w:color="000000"/>
              <w:left w:val="single" w:sz="4" w:space="0" w:color="auto"/>
              <w:bottom w:val="single" w:sz="4" w:space="0" w:color="000000"/>
            </w:tcBorders>
            <w:vAlign w:val="center"/>
          </w:tcPr>
          <w:p w14:paraId="7F63D86A" w14:textId="77777777" w:rsidR="000508A2" w:rsidRPr="00C225AB" w:rsidRDefault="000508A2" w:rsidP="008E352D">
            <w:pPr>
              <w:spacing w:line="252" w:lineRule="auto"/>
              <w:rPr>
                <w:lang w:val="en-US"/>
              </w:rPr>
            </w:pPr>
            <w:r w:rsidRPr="00C225AB">
              <w:rPr>
                <w:lang w:val="en-US"/>
              </w:rPr>
              <w:t>0.08</w:t>
            </w:r>
          </w:p>
        </w:tc>
        <w:tc>
          <w:tcPr>
            <w:tcW w:w="1367" w:type="dxa"/>
            <w:tcBorders>
              <w:top w:val="single" w:sz="4" w:space="0" w:color="000000"/>
              <w:left w:val="single" w:sz="4" w:space="0" w:color="auto"/>
              <w:bottom w:val="single" w:sz="4" w:space="0" w:color="000000"/>
            </w:tcBorders>
            <w:vAlign w:val="center"/>
          </w:tcPr>
          <w:p w14:paraId="34726A25" w14:textId="77777777" w:rsidR="000508A2" w:rsidRPr="00C225AB" w:rsidRDefault="000508A2" w:rsidP="008E352D">
            <w:pPr>
              <w:spacing w:line="252" w:lineRule="auto"/>
              <w:rPr>
                <w:lang w:val="en-US"/>
              </w:rPr>
            </w:pPr>
            <w:r w:rsidRPr="00C225AB">
              <w:rPr>
                <w:lang w:val="en-US"/>
              </w:rPr>
              <w:t>0.18</w:t>
            </w:r>
          </w:p>
        </w:tc>
        <w:tc>
          <w:tcPr>
            <w:tcW w:w="1367" w:type="dxa"/>
            <w:tcBorders>
              <w:top w:val="single" w:sz="4" w:space="0" w:color="000000"/>
              <w:left w:val="single" w:sz="4" w:space="0" w:color="000000"/>
              <w:bottom w:val="single" w:sz="4" w:space="0" w:color="000000"/>
              <w:right w:val="single" w:sz="4" w:space="0" w:color="000000"/>
            </w:tcBorders>
            <w:vAlign w:val="center"/>
          </w:tcPr>
          <w:p w14:paraId="245EEF3A" w14:textId="77777777" w:rsidR="000508A2" w:rsidRPr="00C225AB" w:rsidRDefault="000508A2" w:rsidP="008E352D">
            <w:pPr>
              <w:keepNext/>
              <w:spacing w:line="252" w:lineRule="auto"/>
              <w:rPr>
                <w:lang w:val="en-US"/>
              </w:rPr>
            </w:pPr>
            <w:r w:rsidRPr="00C225AB">
              <w:rPr>
                <w:lang w:val="en-US"/>
              </w:rPr>
              <w:t>1.05</w:t>
            </w:r>
          </w:p>
        </w:tc>
      </w:tr>
    </w:tbl>
    <w:p w14:paraId="14F824D1" w14:textId="77777777" w:rsidR="000508A2" w:rsidRPr="000508A2" w:rsidRDefault="000508A2" w:rsidP="000508A2">
      <w:pPr>
        <w:keepNext/>
        <w:spacing w:before="240" w:after="240"/>
        <w:outlineLvl w:val="1"/>
        <w:rPr>
          <w:b/>
          <w:sz w:val="24"/>
          <w:szCs w:val="24"/>
        </w:rPr>
      </w:pPr>
      <w:r w:rsidRPr="000508A2">
        <w:rPr>
          <w:b/>
          <w:sz w:val="24"/>
          <w:szCs w:val="24"/>
        </w:rPr>
        <w:t>4.3. Анализ результатов</w:t>
      </w:r>
    </w:p>
    <w:p w14:paraId="0EA93581"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Полученные данные наглядно подтверждают математические оценки сложности алгоритмов.</w:t>
      </w:r>
    </w:p>
    <w:p w14:paraId="0C764599" w14:textId="687A5583" w:rsidR="000508A2" w:rsidRPr="000508A2" w:rsidRDefault="000508A2" w:rsidP="009719DC">
      <w:pPr>
        <w:numPr>
          <w:ilvl w:val="0"/>
          <w:numId w:val="26"/>
        </w:numPr>
        <w:pBdr>
          <w:top w:val="nil"/>
          <w:left w:val="nil"/>
          <w:bottom w:val="nil"/>
          <w:right w:val="nil"/>
          <w:between w:val="nil"/>
        </w:pBdr>
        <w:ind w:left="0" w:firstLine="397"/>
        <w:jc w:val="both"/>
        <w:rPr>
          <w:color w:val="000000"/>
        </w:rPr>
      </w:pPr>
      <w:r w:rsidRPr="000508A2">
        <w:rPr>
          <w:color w:val="000000"/>
        </w:rPr>
        <w:t xml:space="preserve">Алгоритмы с квадратичной сложностью O(n²)  [1, 4, 5] (пузырьковая, вставками, выбором) демонстрируют резкий рост времени выполнения при увеличении n. Это соответствует формуле: </w:t>
      </w:r>
      <m:oMath>
        <m:r>
          <w:rPr>
            <w:rFonts w:ascii="Cambria Math" w:hAnsi="Cambria Math"/>
            <w:color w:val="000000"/>
          </w:rPr>
          <m:t>C∼</m:t>
        </m:r>
        <m:f>
          <m:fPr>
            <m:ctrlPr>
              <w:rPr>
                <w:rFonts w:ascii="Cambria Math" w:hAnsi="Cambria Math"/>
                <w:color w:val="000000"/>
              </w:rPr>
            </m:ctrlPr>
          </m:fPr>
          <m:num>
            <m:sSup>
              <m:sSupPr>
                <m:ctrlPr>
                  <w:rPr>
                    <w:rFonts w:ascii="Cambria Math" w:hAnsi="Cambria Math"/>
                    <w:color w:val="000000"/>
                  </w:rPr>
                </m:ctrlPr>
              </m:sSupPr>
              <m:e>
                <m:r>
                  <w:rPr>
                    <w:rFonts w:ascii="Cambria Math" w:hAnsi="Cambria Math"/>
                    <w:color w:val="000000"/>
                  </w:rPr>
                  <m:t>n</m:t>
                </m:r>
              </m:e>
              <m:sup>
                <m:r>
                  <w:rPr>
                    <w:rFonts w:ascii="Cambria Math" w:hAnsi="Cambria Math"/>
                    <w:color w:val="000000"/>
                  </w:rPr>
                  <m:t>2</m:t>
                </m:r>
              </m:sup>
            </m:sSup>
          </m:num>
          <m:den>
            <m:r>
              <w:rPr>
                <w:rFonts w:ascii="Cambria Math" w:hAnsi="Cambria Math"/>
                <w:color w:val="000000"/>
              </w:rPr>
              <m:t>2</m:t>
            </m:r>
          </m:den>
        </m:f>
        <m:r>
          <w:rPr>
            <w:rFonts w:ascii="Cambria Math" w:hAnsi="Cambria Math"/>
            <w:color w:val="000000"/>
          </w:rPr>
          <m:t>.</m:t>
        </m:r>
      </m:oMath>
    </w:p>
    <w:p w14:paraId="3058A6BF"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Увеличение размера массива в 10 раз приводит к увеличению времени примерно в 100 раз, что согласуется с квадратичной зависимостью.</w:t>
      </w:r>
    </w:p>
    <w:p w14:paraId="5401AEA6" w14:textId="15669184" w:rsidR="000508A2" w:rsidRPr="000508A2" w:rsidRDefault="000508A2" w:rsidP="009719DC">
      <w:pPr>
        <w:numPr>
          <w:ilvl w:val="0"/>
          <w:numId w:val="26"/>
        </w:numPr>
        <w:pBdr>
          <w:top w:val="nil"/>
          <w:left w:val="nil"/>
          <w:bottom w:val="nil"/>
          <w:right w:val="nil"/>
          <w:between w:val="nil"/>
        </w:pBdr>
        <w:ind w:left="0" w:firstLine="397"/>
        <w:jc w:val="both"/>
        <w:rPr>
          <w:color w:val="000000"/>
        </w:rPr>
      </w:pPr>
      <w:r w:rsidRPr="000508A2">
        <w:rPr>
          <w:color w:val="000000"/>
        </w:rPr>
        <w:t xml:space="preserve">Быстрая сортировка O(n log n). Показывает значительно более медленный рост времени: </w:t>
      </w:r>
      <m:oMath>
        <m:r>
          <w:rPr>
            <w:rFonts w:ascii="Cambria Math" w:hAnsi="Cambria Math"/>
            <w:color w:val="000000"/>
          </w:rPr>
          <m:t>T(n)∼n</m:t>
        </m:r>
        <m:r>
          <m:rPr>
            <m:sty m:val="p"/>
          </m:rPr>
          <w:rPr>
            <w:rFonts w:ascii="Cambria Math" w:hAnsi="Cambria Math"/>
            <w:color w:val="000000"/>
          </w:rPr>
          <m:t>log</m:t>
        </m:r>
        <m:r>
          <w:rPr>
            <w:rFonts w:ascii="Cambria Math" w:hAnsi="Cambria Math"/>
            <w:color w:val="000000"/>
          </w:rPr>
          <m:t>⁡n</m:t>
        </m:r>
      </m:oMath>
      <w:r w:rsidR="0064647E">
        <w:rPr>
          <w:color w:val="000000"/>
        </w:rPr>
        <w:t>.</w:t>
      </w:r>
    </w:p>
    <w:p w14:paraId="5F95F829"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Даже при n = 50000 время выполнения остается на порядки меньше, чем у квадратичных алгоритмов.</w:t>
      </w:r>
    </w:p>
    <w:p w14:paraId="175E1F47" w14:textId="77777777" w:rsidR="000508A2" w:rsidRPr="000508A2" w:rsidRDefault="000508A2" w:rsidP="009719DC">
      <w:pPr>
        <w:numPr>
          <w:ilvl w:val="0"/>
          <w:numId w:val="26"/>
        </w:numPr>
        <w:pBdr>
          <w:top w:val="nil"/>
          <w:left w:val="nil"/>
          <w:bottom w:val="nil"/>
          <w:right w:val="nil"/>
          <w:between w:val="nil"/>
        </w:pBdr>
        <w:ind w:left="0" w:firstLine="397"/>
        <w:jc w:val="both"/>
        <w:rPr>
          <w:color w:val="000000"/>
        </w:rPr>
      </w:pPr>
      <w:r w:rsidRPr="000508A2">
        <w:rPr>
          <w:color w:val="000000"/>
        </w:rPr>
        <w:t>Сопоставление теории и практики:</w:t>
      </w:r>
    </w:p>
    <w:p w14:paraId="10E2AD3B" w14:textId="77777777" w:rsidR="000508A2" w:rsidRPr="000508A2" w:rsidRDefault="000508A2" w:rsidP="009719DC">
      <w:pPr>
        <w:numPr>
          <w:ilvl w:val="1"/>
          <w:numId w:val="27"/>
        </w:numPr>
        <w:pBdr>
          <w:top w:val="nil"/>
          <w:left w:val="nil"/>
          <w:bottom w:val="nil"/>
          <w:right w:val="nil"/>
          <w:between w:val="nil"/>
        </w:pBdr>
        <w:ind w:left="709" w:hanging="283"/>
        <w:jc w:val="both"/>
        <w:rPr>
          <w:color w:val="000000"/>
        </w:rPr>
      </w:pPr>
      <w:r w:rsidRPr="000508A2">
        <w:rPr>
          <w:color w:val="000000"/>
        </w:rPr>
        <w:lastRenderedPageBreak/>
        <w:t>теоретические оценки полностью подтверждаются экспериментом;</w:t>
      </w:r>
    </w:p>
    <w:p w14:paraId="631C5A04" w14:textId="77777777" w:rsidR="000508A2" w:rsidRPr="000508A2" w:rsidRDefault="000508A2" w:rsidP="009719DC">
      <w:pPr>
        <w:numPr>
          <w:ilvl w:val="1"/>
          <w:numId w:val="27"/>
        </w:numPr>
        <w:pBdr>
          <w:top w:val="nil"/>
          <w:left w:val="nil"/>
          <w:bottom w:val="nil"/>
          <w:right w:val="nil"/>
          <w:between w:val="nil"/>
        </w:pBdr>
        <w:ind w:left="709" w:hanging="283"/>
        <w:jc w:val="both"/>
        <w:rPr>
          <w:color w:val="000000"/>
        </w:rPr>
      </w:pPr>
      <w:r w:rsidRPr="000508A2">
        <w:rPr>
          <w:color w:val="000000"/>
        </w:rPr>
        <w:t>различия между алгоритмами становятся особенно заметными при больших n;</w:t>
      </w:r>
    </w:p>
    <w:p w14:paraId="51B64463" w14:textId="77777777" w:rsidR="000508A2" w:rsidRPr="000508A2" w:rsidRDefault="000508A2" w:rsidP="009719DC">
      <w:pPr>
        <w:numPr>
          <w:ilvl w:val="1"/>
          <w:numId w:val="27"/>
        </w:numPr>
        <w:pBdr>
          <w:top w:val="nil"/>
          <w:left w:val="nil"/>
          <w:bottom w:val="nil"/>
          <w:right w:val="nil"/>
          <w:between w:val="nil"/>
        </w:pBdr>
        <w:ind w:left="709" w:hanging="283"/>
        <w:jc w:val="both"/>
        <w:rPr>
          <w:color w:val="000000"/>
        </w:rPr>
      </w:pPr>
      <w:r w:rsidRPr="000508A2">
        <w:rPr>
          <w:color w:val="000000"/>
        </w:rPr>
        <w:t xml:space="preserve">при малых размерах массива влияние константных факторов делает различия менее выраженными. </w:t>
      </w:r>
    </w:p>
    <w:p w14:paraId="586A6A3F" w14:textId="77777777" w:rsidR="000508A2" w:rsidRPr="000508A2" w:rsidRDefault="000508A2" w:rsidP="009719DC">
      <w:pPr>
        <w:numPr>
          <w:ilvl w:val="0"/>
          <w:numId w:val="26"/>
        </w:numPr>
        <w:pBdr>
          <w:top w:val="nil"/>
          <w:left w:val="nil"/>
          <w:bottom w:val="nil"/>
          <w:right w:val="nil"/>
          <w:between w:val="nil"/>
        </w:pBdr>
        <w:ind w:left="0" w:firstLine="397"/>
        <w:jc w:val="both"/>
        <w:rPr>
          <w:color w:val="000000"/>
        </w:rPr>
      </w:pPr>
      <w:r w:rsidRPr="000508A2">
        <w:rPr>
          <w:color w:val="000000"/>
        </w:rPr>
        <w:t xml:space="preserve">Влияние структуры данных. Следует отметить, что для частично отсортированных массивов алгоритм вставками может демонстрировать поведение, близкое к линейному, что также соответствует теоретическим оценкам. </w:t>
      </w:r>
    </w:p>
    <w:p w14:paraId="057ADC64"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Практическое исследование подтверждает, что:</w:t>
      </w:r>
    </w:p>
    <w:p w14:paraId="55659236" w14:textId="77777777" w:rsidR="000508A2" w:rsidRPr="000508A2" w:rsidRDefault="000508A2" w:rsidP="009719DC">
      <w:pPr>
        <w:numPr>
          <w:ilvl w:val="0"/>
          <w:numId w:val="28"/>
        </w:numPr>
        <w:pBdr>
          <w:top w:val="nil"/>
          <w:left w:val="nil"/>
          <w:bottom w:val="nil"/>
          <w:right w:val="nil"/>
          <w:between w:val="nil"/>
        </w:pBdr>
        <w:ind w:left="0" w:firstLine="397"/>
        <w:contextualSpacing/>
        <w:jc w:val="both"/>
        <w:rPr>
          <w:color w:val="000000"/>
        </w:rPr>
      </w:pPr>
      <w:r w:rsidRPr="000508A2">
        <w:rPr>
          <w:color w:val="000000"/>
        </w:rPr>
        <w:t xml:space="preserve">математические модели корректно описывают поведение алгоритмов; </w:t>
      </w:r>
    </w:p>
    <w:p w14:paraId="34A71010" w14:textId="77777777" w:rsidR="000508A2" w:rsidRPr="000508A2" w:rsidRDefault="000508A2" w:rsidP="009719DC">
      <w:pPr>
        <w:numPr>
          <w:ilvl w:val="0"/>
          <w:numId w:val="28"/>
        </w:numPr>
        <w:pBdr>
          <w:top w:val="nil"/>
          <w:left w:val="nil"/>
          <w:bottom w:val="nil"/>
          <w:right w:val="nil"/>
          <w:between w:val="nil"/>
        </w:pBdr>
        <w:ind w:left="0" w:firstLine="397"/>
        <w:contextualSpacing/>
        <w:jc w:val="both"/>
        <w:rPr>
          <w:color w:val="000000"/>
        </w:rPr>
      </w:pPr>
      <w:r w:rsidRPr="000508A2">
        <w:rPr>
          <w:color w:val="000000"/>
        </w:rPr>
        <w:t xml:space="preserve">асимптотическая сложность является надежным критерием оценки эффективности; </w:t>
      </w:r>
    </w:p>
    <w:p w14:paraId="0820059D" w14:textId="77777777" w:rsidR="000508A2" w:rsidRPr="000508A2" w:rsidRDefault="000508A2" w:rsidP="009719DC">
      <w:pPr>
        <w:numPr>
          <w:ilvl w:val="0"/>
          <w:numId w:val="28"/>
        </w:numPr>
        <w:pBdr>
          <w:top w:val="nil"/>
          <w:left w:val="nil"/>
          <w:bottom w:val="nil"/>
          <w:right w:val="nil"/>
          <w:between w:val="nil"/>
        </w:pBdr>
        <w:ind w:left="0" w:firstLine="397"/>
        <w:contextualSpacing/>
        <w:jc w:val="both"/>
        <w:rPr>
          <w:color w:val="000000"/>
        </w:rPr>
      </w:pPr>
      <w:r w:rsidRPr="000508A2">
        <w:rPr>
          <w:color w:val="000000"/>
        </w:rPr>
        <w:t>различие между O(n²) и O(n log n) становится критическим при увеличении размера данных.</w:t>
      </w:r>
    </w:p>
    <w:p w14:paraId="4F841CAB" w14:textId="77777777" w:rsidR="000508A2" w:rsidRPr="000508A2" w:rsidRDefault="000508A2" w:rsidP="000508A2">
      <w:pPr>
        <w:keepNext/>
        <w:spacing w:before="240" w:after="240"/>
        <w:jc w:val="both"/>
        <w:outlineLvl w:val="0"/>
        <w:rPr>
          <w:b/>
          <w:bCs/>
          <w:sz w:val="28"/>
          <w:szCs w:val="28"/>
        </w:rPr>
      </w:pPr>
      <w:r w:rsidRPr="000508A2">
        <w:rPr>
          <w:b/>
          <w:sz w:val="28"/>
          <w:szCs w:val="28"/>
        </w:rPr>
        <w:t>5. Заключение</w:t>
      </w:r>
    </w:p>
    <w:p w14:paraId="1A4CB4A6"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В ходе выполненного исследования был проведен комплексный анализ алгоритмов сортировки с позиции математического моделирования их эффективности.</w:t>
      </w:r>
    </w:p>
    <w:p w14:paraId="0BBB06B2"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Основное внимание было уделено строгому выводу формул числа операций, анализу асимптотической сложности, а также исследованию рекурсивных соотношений и вероятностных оценок. Это позволило рассматривать алгоритмы не только как программные конструкции, но и как математические объекты, поведение которых подчиняется определенным закономерностям.</w:t>
      </w:r>
    </w:p>
    <w:p w14:paraId="20FC8B98"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В результате анализа установлено, что:</w:t>
      </w:r>
    </w:p>
    <w:p w14:paraId="13841126" w14:textId="77777777" w:rsidR="000508A2" w:rsidRPr="000508A2" w:rsidRDefault="000508A2" w:rsidP="009719DC">
      <w:pPr>
        <w:numPr>
          <w:ilvl w:val="0"/>
          <w:numId w:val="28"/>
        </w:numPr>
        <w:pBdr>
          <w:top w:val="nil"/>
          <w:left w:val="nil"/>
          <w:bottom w:val="nil"/>
          <w:right w:val="nil"/>
          <w:between w:val="nil"/>
        </w:pBdr>
        <w:ind w:left="0" w:firstLine="397"/>
        <w:contextualSpacing/>
        <w:jc w:val="both"/>
        <w:rPr>
          <w:color w:val="000000"/>
        </w:rPr>
      </w:pPr>
      <w:r w:rsidRPr="000508A2">
        <w:rPr>
          <w:color w:val="000000"/>
        </w:rPr>
        <w:t xml:space="preserve">алгоритмы с квадратичной сложностью </w:t>
      </w:r>
      <m:oMath>
        <m:r>
          <w:rPr>
            <w:rFonts w:ascii="Cambria Math" w:hAnsi="Cambria Math"/>
            <w:color w:val="000000"/>
          </w:rPr>
          <m:t>O(</m:t>
        </m:r>
        <m:sSup>
          <m:sSupPr>
            <m:ctrlPr>
              <w:rPr>
                <w:rFonts w:ascii="Cambria Math" w:hAnsi="Cambria Math"/>
                <w:color w:val="000000"/>
              </w:rPr>
            </m:ctrlPr>
          </m:sSupPr>
          <m:e>
            <m:r>
              <w:rPr>
                <w:rFonts w:ascii="Cambria Math" w:hAnsi="Cambria Math"/>
                <w:color w:val="000000"/>
              </w:rPr>
              <m:t>n</m:t>
            </m:r>
          </m:e>
          <m:sup>
            <m:r>
              <w:rPr>
                <w:rFonts w:ascii="Cambria Math" w:hAnsi="Cambria Math"/>
                <w:color w:val="000000"/>
              </w:rPr>
              <m:t>2</m:t>
            </m:r>
          </m:sup>
        </m:sSup>
        <m:r>
          <w:rPr>
            <w:rFonts w:ascii="Cambria Math" w:hAnsi="Cambria Math"/>
            <w:color w:val="000000"/>
          </w:rPr>
          <m:t>)</m:t>
        </m:r>
      </m:oMath>
      <w:r w:rsidRPr="000508A2">
        <w:rPr>
          <w:color w:val="000000"/>
        </w:rPr>
        <w:t xml:space="preserve">характеризуются быстрым ростом числа операций, что делает их неэффективными при больших объемах данных; </w:t>
      </w:r>
    </w:p>
    <w:p w14:paraId="4C92AADB" w14:textId="77777777" w:rsidR="000508A2" w:rsidRPr="000508A2" w:rsidRDefault="000508A2" w:rsidP="009719DC">
      <w:pPr>
        <w:numPr>
          <w:ilvl w:val="0"/>
          <w:numId w:val="28"/>
        </w:numPr>
        <w:pBdr>
          <w:top w:val="nil"/>
          <w:left w:val="nil"/>
          <w:bottom w:val="nil"/>
          <w:right w:val="nil"/>
          <w:between w:val="nil"/>
        </w:pBdr>
        <w:ind w:left="0" w:firstLine="397"/>
        <w:contextualSpacing/>
        <w:jc w:val="both"/>
        <w:rPr>
          <w:color w:val="000000"/>
        </w:rPr>
      </w:pPr>
      <w:r w:rsidRPr="000508A2">
        <w:rPr>
          <w:color w:val="000000"/>
        </w:rPr>
        <w:t xml:space="preserve">алгоритмы типа «разделяй и властвуй», в частности быстрая сортировка, благодаря рекурсивной структуре обеспечивают существенно более высокую эффективность </w:t>
      </w:r>
      <m:oMath>
        <m:r>
          <w:rPr>
            <w:rFonts w:ascii="Cambria Math" w:hAnsi="Cambria Math"/>
            <w:color w:val="000000"/>
          </w:rPr>
          <m:t>O(n</m:t>
        </m:r>
        <m:r>
          <m:rPr>
            <m:sty m:val="p"/>
          </m:rPr>
          <w:rPr>
            <w:rFonts w:ascii="Cambria Math" w:hAnsi="Cambria Math"/>
            <w:color w:val="000000"/>
          </w:rPr>
          <m:t>log</m:t>
        </m:r>
        <m:r>
          <w:rPr>
            <w:rFonts w:ascii="Cambria Math" w:hAnsi="Cambria Math"/>
            <w:color w:val="000000"/>
          </w:rPr>
          <m:t>⁡n)</m:t>
        </m:r>
      </m:oMath>
      <w:r w:rsidRPr="000508A2">
        <w:rPr>
          <w:color w:val="000000"/>
        </w:rPr>
        <w:t xml:space="preserve">; </w:t>
      </w:r>
    </w:p>
    <w:p w14:paraId="31B17B69" w14:textId="77777777" w:rsidR="000508A2" w:rsidRPr="000508A2" w:rsidRDefault="000508A2" w:rsidP="009719DC">
      <w:pPr>
        <w:numPr>
          <w:ilvl w:val="0"/>
          <w:numId w:val="28"/>
        </w:numPr>
        <w:pBdr>
          <w:top w:val="nil"/>
          <w:left w:val="nil"/>
          <w:bottom w:val="nil"/>
          <w:right w:val="nil"/>
          <w:between w:val="nil"/>
        </w:pBdr>
        <w:ind w:left="0" w:firstLine="397"/>
        <w:contextualSpacing/>
        <w:jc w:val="both"/>
        <w:rPr>
          <w:color w:val="000000"/>
        </w:rPr>
      </w:pPr>
      <w:r w:rsidRPr="000508A2">
        <w:rPr>
          <w:color w:val="000000"/>
        </w:rPr>
        <w:t xml:space="preserve">структура исходных данных оказывает значительное влияние на поведение алгоритмов, что подтверждается как теоретически, так и экспериментально. </w:t>
      </w:r>
    </w:p>
    <w:p w14:paraId="00D83B8C"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Проведенное экспериментальное исследование подтвердило справедливость математических оценок: наблюдаемое время выполнения алгоритмов согласуется с их асимптотической сложностью и рассчитанным числом операций.</w:t>
      </w:r>
    </w:p>
    <w:p w14:paraId="02711985"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Особую значимость имеет тот факт, что именно математический анализ позволяет прогнозировать эффективность алгоритмов без необходимости их непосредственной реализации, что делает его универсальным инструментом при проектировании программных решений.</w:t>
      </w:r>
    </w:p>
    <w:p w14:paraId="47ECA483" w14:textId="77777777" w:rsidR="000508A2" w:rsidRPr="000508A2" w:rsidRDefault="000508A2" w:rsidP="000508A2">
      <w:pPr>
        <w:pBdr>
          <w:top w:val="nil"/>
          <w:left w:val="nil"/>
          <w:bottom w:val="nil"/>
          <w:right w:val="nil"/>
          <w:between w:val="nil"/>
        </w:pBdr>
        <w:ind w:firstLine="397"/>
        <w:jc w:val="both"/>
        <w:rPr>
          <w:color w:val="000000"/>
        </w:rPr>
      </w:pPr>
      <w:r w:rsidRPr="000508A2">
        <w:rPr>
          <w:color w:val="000000"/>
        </w:rPr>
        <w:t>Таким образом, в работе продемонстрировано, что математика выступает не вспомогательным элементом, а основой анализа и оптимизации алгоритмов, позволяя обосновывать выбор наиболее эффективных методов обработки данных.</w:t>
      </w:r>
    </w:p>
    <w:p w14:paraId="5C700679" w14:textId="77777777" w:rsidR="000508A2" w:rsidRPr="000508A2" w:rsidRDefault="000508A2" w:rsidP="000508A2">
      <w:pPr>
        <w:keepNext/>
        <w:spacing w:before="240" w:after="240"/>
        <w:outlineLvl w:val="0"/>
        <w:rPr>
          <w:b/>
          <w:sz w:val="28"/>
          <w:szCs w:val="28"/>
        </w:rPr>
      </w:pPr>
      <w:r w:rsidRPr="000508A2">
        <w:rPr>
          <w:b/>
          <w:sz w:val="28"/>
          <w:szCs w:val="28"/>
        </w:rPr>
        <w:t>Литература</w:t>
      </w:r>
    </w:p>
    <w:p w14:paraId="50B5291F" w14:textId="47A3F830" w:rsidR="000508A2" w:rsidRPr="000508A2" w:rsidRDefault="000508A2" w:rsidP="009719DC">
      <w:pPr>
        <w:numPr>
          <w:ilvl w:val="0"/>
          <w:numId w:val="30"/>
        </w:numPr>
        <w:pBdr>
          <w:top w:val="nil"/>
          <w:left w:val="nil"/>
          <w:bottom w:val="nil"/>
          <w:right w:val="nil"/>
          <w:between w:val="nil"/>
        </w:pBdr>
        <w:tabs>
          <w:tab w:val="left" w:pos="284"/>
        </w:tabs>
        <w:spacing w:after="120"/>
        <w:ind w:left="284" w:hanging="284"/>
        <w:jc w:val="both"/>
        <w:rPr>
          <w:color w:val="000000"/>
        </w:rPr>
      </w:pPr>
      <w:r w:rsidRPr="000508A2">
        <w:rPr>
          <w:color w:val="000000"/>
        </w:rPr>
        <w:t xml:space="preserve"> Базарова Э.Б., Гараев Д.С. Исследование алгоритмов и анализ их вычислительной сложности в контексте информатики и математики // Вестник науки. 2023. №10 (67). URL: https://cyberleninka.ru/article/n/issledovanie-algoritmov-i-analiz-ih-vychislitelnoy-slozhnosti-v-kontekste-informatiki-i-matematiki (дата обращения: 04.04.2026).</w:t>
      </w:r>
    </w:p>
    <w:p w14:paraId="50F769F2" w14:textId="7875182F" w:rsidR="000508A2" w:rsidRPr="000508A2" w:rsidRDefault="000508A2" w:rsidP="009719DC">
      <w:pPr>
        <w:numPr>
          <w:ilvl w:val="0"/>
          <w:numId w:val="30"/>
        </w:numPr>
        <w:pBdr>
          <w:top w:val="nil"/>
          <w:left w:val="nil"/>
          <w:bottom w:val="nil"/>
          <w:right w:val="nil"/>
          <w:between w:val="nil"/>
        </w:pBdr>
        <w:tabs>
          <w:tab w:val="left" w:pos="284"/>
        </w:tabs>
        <w:spacing w:after="120"/>
        <w:ind w:left="284" w:hanging="284"/>
        <w:jc w:val="both"/>
        <w:rPr>
          <w:color w:val="000000"/>
        </w:rPr>
      </w:pPr>
      <w:r w:rsidRPr="000508A2">
        <w:rPr>
          <w:color w:val="000000"/>
        </w:rPr>
        <w:t xml:space="preserve">Капкаева Л.С.  Математический анализ: теория пределов, дифференциальное исчисление : учебник для среднего профессионального образования / Л. С. Капкаева. – 2-е изд., испр. и доп. – Москва : Издательство Юрайт, 2026. – 246 с. – (Профессиональное образование). – ISBN 978-5-534-04900-8. – Текст : электронный // Образовательная платформа Юрайт [сайт]. – URL: https://urait.ru/bcode/585866 (дата обращения: 08.04.2026). </w:t>
      </w:r>
    </w:p>
    <w:p w14:paraId="3EA84108" w14:textId="77777777" w:rsidR="000508A2" w:rsidRPr="000508A2" w:rsidRDefault="000508A2" w:rsidP="009719DC">
      <w:pPr>
        <w:numPr>
          <w:ilvl w:val="0"/>
          <w:numId w:val="30"/>
        </w:numPr>
        <w:pBdr>
          <w:top w:val="nil"/>
          <w:left w:val="nil"/>
          <w:bottom w:val="nil"/>
          <w:right w:val="nil"/>
          <w:between w:val="nil"/>
        </w:pBdr>
        <w:tabs>
          <w:tab w:val="left" w:pos="284"/>
        </w:tabs>
        <w:spacing w:after="120"/>
        <w:ind w:left="284" w:hanging="284"/>
        <w:jc w:val="both"/>
        <w:rPr>
          <w:color w:val="000000"/>
        </w:rPr>
      </w:pPr>
      <w:r w:rsidRPr="000508A2">
        <w:rPr>
          <w:color w:val="000000"/>
        </w:rPr>
        <w:t>Кузнецов Д.В. Основы алгоритмизации и программирования: учебник / Д.В. Кузнецов. – М.: КНОРУС, 2022. – 288 с.</w:t>
      </w:r>
    </w:p>
    <w:p w14:paraId="57D39AC2" w14:textId="591C72F3" w:rsidR="000508A2" w:rsidRPr="000508A2" w:rsidRDefault="000508A2" w:rsidP="009719DC">
      <w:pPr>
        <w:numPr>
          <w:ilvl w:val="0"/>
          <w:numId w:val="30"/>
        </w:numPr>
        <w:pBdr>
          <w:top w:val="nil"/>
          <w:left w:val="nil"/>
          <w:bottom w:val="nil"/>
          <w:right w:val="nil"/>
          <w:between w:val="nil"/>
        </w:pBdr>
        <w:tabs>
          <w:tab w:val="left" w:pos="284"/>
        </w:tabs>
        <w:spacing w:after="120"/>
        <w:ind w:left="284" w:hanging="284"/>
        <w:jc w:val="both"/>
        <w:rPr>
          <w:color w:val="000000"/>
        </w:rPr>
      </w:pPr>
      <w:r w:rsidRPr="000508A2">
        <w:rPr>
          <w:color w:val="000000"/>
        </w:rPr>
        <w:lastRenderedPageBreak/>
        <w:t>Огнева М.В.  Программирование на языке С++: практический курс : учебник для вузов / М. В. Огнева, Е. В. Кудрина, А. А. Казачкова. – 2-е изд., перераб. и доп. – Москва : Издательство Юрайт, 2026. – 342 с. – (Высшее образование). — ISBN 978-5-534-18949-0. – Текст : электронный // Образовательная платформа Юрайт [сайт]. – URL: https://urait.ru/bcode/585853 (дата обращения: 03.04.2026).</w:t>
      </w:r>
    </w:p>
    <w:p w14:paraId="6BE4EFEC" w14:textId="5517FDD5" w:rsidR="000508A2" w:rsidRPr="000508A2" w:rsidRDefault="000508A2" w:rsidP="009719DC">
      <w:pPr>
        <w:numPr>
          <w:ilvl w:val="0"/>
          <w:numId w:val="30"/>
        </w:numPr>
        <w:pBdr>
          <w:top w:val="nil"/>
          <w:left w:val="nil"/>
          <w:bottom w:val="nil"/>
          <w:right w:val="nil"/>
          <w:between w:val="nil"/>
        </w:pBdr>
        <w:tabs>
          <w:tab w:val="left" w:pos="284"/>
        </w:tabs>
        <w:spacing w:after="120"/>
        <w:ind w:left="284" w:hanging="284"/>
        <w:jc w:val="both"/>
        <w:rPr>
          <w:color w:val="000000"/>
        </w:rPr>
      </w:pPr>
      <w:r w:rsidRPr="000508A2">
        <w:rPr>
          <w:color w:val="000000"/>
        </w:rPr>
        <w:t>Трофимов В.В.  Основы алгоритмизации и программирования : учебник для среднего профессионального образования / В. В. Трофимов, Т. А. Павловская. – 4-е изд. – Москва : Издательство Юрайт, 2025. – 108 с. – (Профессиональное образование). – ISBN 978-5-534-20429-2. – Текст : электронный // Образовательная платформа Юрайт [сайт]. – URL: https://urait.ru/bcode/563861 (дата обращения: 05.04.2026).</w:t>
      </w:r>
    </w:p>
    <w:p w14:paraId="7A714A37" w14:textId="67392341" w:rsidR="005879DA" w:rsidRDefault="005879DA">
      <w:pPr>
        <w:rPr>
          <w:color w:val="000000"/>
        </w:rPr>
      </w:pPr>
      <w:r>
        <w:rPr>
          <w:color w:val="000000"/>
        </w:rPr>
        <w:br w:type="page"/>
      </w:r>
    </w:p>
    <w:p w14:paraId="305D2122" w14:textId="77777777" w:rsidR="00327ED7" w:rsidRPr="00327ED7" w:rsidRDefault="00327ED7" w:rsidP="00327ED7">
      <w:pPr>
        <w:pStyle w:val="a4"/>
      </w:pPr>
      <w:bookmarkStart w:id="33" w:name="_Toc232539284"/>
      <w:bookmarkStart w:id="34" w:name="_Toc231911498"/>
      <w:r w:rsidRPr="00327ED7">
        <w:lastRenderedPageBreak/>
        <w:t>Синтетическая аугментация ЭКГ диффузионной моделью DSAT-ECG для преодоления дисбаланса диагностических классов в наборе данных PTB-XL</w:t>
      </w:r>
      <w:bookmarkEnd w:id="33"/>
      <w:r w:rsidRPr="00327ED7">
        <w:t xml:space="preserve"> </w:t>
      </w:r>
    </w:p>
    <w:p w14:paraId="7FCCEEAA" w14:textId="77777777" w:rsidR="00327ED7" w:rsidRDefault="00327ED7" w:rsidP="001E6BDC">
      <w:pPr>
        <w:pStyle w:val="23"/>
        <w:spacing w:before="240"/>
      </w:pPr>
      <w:r w:rsidRPr="00327ED7">
        <w:t>Соанху Хавьэ Вилфриэд</w:t>
      </w:r>
    </w:p>
    <w:p w14:paraId="228BEBAB" w14:textId="5F85E066" w:rsidR="00327ED7" w:rsidRPr="00327ED7" w:rsidRDefault="00327ED7" w:rsidP="00327ED7">
      <w:pPr>
        <w:pStyle w:val="34"/>
        <w:rPr>
          <w:b/>
        </w:rPr>
      </w:pPr>
      <w:r w:rsidRPr="001B478E">
        <w:t>Нижегородский государственный ун</w:t>
      </w:r>
      <w:r>
        <w:t>иверситет им. Н.И. Лобачевского</w:t>
      </w:r>
    </w:p>
    <w:p w14:paraId="73ECDD60" w14:textId="20751E9B" w:rsidR="00327ED7" w:rsidRPr="00327ED7" w:rsidRDefault="00327ED7" w:rsidP="001E6BDC">
      <w:pPr>
        <w:ind w:left="1134" w:right="1133"/>
        <w:jc w:val="both"/>
        <w:rPr>
          <w:sz w:val="20"/>
          <w:szCs w:val="20"/>
        </w:rPr>
      </w:pPr>
      <w:r w:rsidRPr="00327ED7">
        <w:rPr>
          <w:sz w:val="20"/>
          <w:szCs w:val="20"/>
        </w:rPr>
        <w:t>В работе представлен подход к преодолению дисбаланса диагностических классов в многометочной задаче классификации электрокардиограмм (ЭКГ) на основе синтетической аугментации диффузионной моделью DSAT-ECG. Использован набор данных PTB-XL (21 837 записей, 5 суперклассов), характеризующийся выраженным дисбалансом — от 44% для нормальных ЭКГ (NORM) до 12% для гипертрофии (HYP). Разработан комплекс из пяти взаимодополняющих методов балансировки: асимметричная фокальная функция потерь (AFL, γ₊=1, γ₋=4), взвешенный случайный семплер, аугментация Mixup, сглаживание меток и синтетическая аугментация DSAT-ECG с верификационным порогом 0,7. Классификатор xresnet1d101 достигает macro-AUROC = 0,946 на реальных данных и сохраняет 95,3% диагностической способности при обучении исключительно на синтетических данных (TSTR macro-AUROC = 0,901). Установлена сильная корреляция Спирмена ρ = −0,97 между метрикой KID</w:t>
      </w:r>
      <w:r w:rsidRPr="00327ED7">
        <w:rPr>
          <w:sz w:val="20"/>
          <w:szCs w:val="20"/>
          <w:vertAlign w:val="subscript"/>
          <w:lang w:val="en-US"/>
        </w:rPr>
        <w:t>ECG</w:t>
      </w:r>
      <w:r w:rsidRPr="00327ED7">
        <w:rPr>
          <w:sz w:val="20"/>
          <w:szCs w:val="20"/>
        </w:rPr>
        <w:t xml:space="preserve"> и TSTR-показателем, что валидирует KID</w:t>
      </w:r>
      <w:r w:rsidRPr="00327ED7">
        <w:rPr>
          <w:sz w:val="20"/>
          <w:szCs w:val="20"/>
          <w:vertAlign w:val="subscript"/>
          <w:lang w:val="en-US"/>
        </w:rPr>
        <w:t>ECG</w:t>
      </w:r>
      <w:r w:rsidRPr="00327ED7">
        <w:rPr>
          <w:sz w:val="20"/>
          <w:szCs w:val="20"/>
        </w:rPr>
        <w:t xml:space="preserve"> как суррогатный маркер клинической применимости синтетических данных.</w:t>
      </w:r>
    </w:p>
    <w:p w14:paraId="60F5A22F" w14:textId="77777777" w:rsidR="00327ED7" w:rsidRPr="00327ED7" w:rsidRDefault="00327ED7" w:rsidP="001E6BDC">
      <w:pPr>
        <w:ind w:left="1134" w:right="1133"/>
        <w:jc w:val="both"/>
        <w:rPr>
          <w:sz w:val="20"/>
          <w:szCs w:val="20"/>
        </w:rPr>
      </w:pPr>
    </w:p>
    <w:p w14:paraId="4A5BDE15" w14:textId="77777777" w:rsidR="00327ED7" w:rsidRPr="00327ED7" w:rsidRDefault="00327ED7" w:rsidP="001E6BDC">
      <w:pPr>
        <w:ind w:left="1134" w:right="1133"/>
        <w:jc w:val="both"/>
        <w:rPr>
          <w:sz w:val="20"/>
          <w:szCs w:val="20"/>
        </w:rPr>
      </w:pPr>
      <w:r w:rsidRPr="00327ED7">
        <w:rPr>
          <w:i/>
          <w:sz w:val="20"/>
          <w:szCs w:val="20"/>
        </w:rPr>
        <w:t>Ключевые слова</w:t>
      </w:r>
      <w:r w:rsidRPr="00327ED7">
        <w:rPr>
          <w:sz w:val="20"/>
          <w:szCs w:val="20"/>
        </w:rPr>
        <w:t xml:space="preserve">: электрокардиография, </w:t>
      </w:r>
      <w:r w:rsidRPr="00327ED7">
        <w:rPr>
          <w:sz w:val="20"/>
          <w:szCs w:val="20"/>
          <w:lang w:val="en-US"/>
        </w:rPr>
        <w:t>PTB</w:t>
      </w:r>
      <w:r w:rsidRPr="00327ED7">
        <w:rPr>
          <w:sz w:val="20"/>
          <w:szCs w:val="20"/>
        </w:rPr>
        <w:t>-</w:t>
      </w:r>
      <w:r w:rsidRPr="00327ED7">
        <w:rPr>
          <w:sz w:val="20"/>
          <w:szCs w:val="20"/>
          <w:lang w:val="en-US"/>
        </w:rPr>
        <w:t>XL</w:t>
      </w:r>
      <w:r w:rsidRPr="00327ED7">
        <w:rPr>
          <w:sz w:val="20"/>
          <w:szCs w:val="20"/>
        </w:rPr>
        <w:t xml:space="preserve">, диффузионные модели, </w:t>
      </w:r>
      <w:r w:rsidRPr="00327ED7">
        <w:rPr>
          <w:sz w:val="20"/>
          <w:szCs w:val="20"/>
          <w:lang w:val="en-US"/>
        </w:rPr>
        <w:t>DSAT</w:t>
      </w:r>
      <w:r w:rsidRPr="00327ED7">
        <w:rPr>
          <w:sz w:val="20"/>
          <w:szCs w:val="20"/>
        </w:rPr>
        <w:t>-</w:t>
      </w:r>
      <w:r w:rsidRPr="00327ED7">
        <w:rPr>
          <w:sz w:val="20"/>
          <w:szCs w:val="20"/>
          <w:lang w:val="en-US"/>
        </w:rPr>
        <w:t>ECG</w:t>
      </w:r>
      <w:r w:rsidRPr="00327ED7">
        <w:rPr>
          <w:sz w:val="20"/>
          <w:szCs w:val="20"/>
        </w:rPr>
        <w:t xml:space="preserve">, дисбаланс классов, синтетическая аугментация, многометочная классификация, асимметричная фокальная потеря, </w:t>
      </w:r>
      <w:r w:rsidRPr="00327ED7">
        <w:rPr>
          <w:sz w:val="20"/>
          <w:szCs w:val="20"/>
          <w:lang w:val="en-US"/>
        </w:rPr>
        <w:t>TSTR</w:t>
      </w:r>
      <w:r w:rsidRPr="00327ED7">
        <w:rPr>
          <w:sz w:val="20"/>
          <w:szCs w:val="20"/>
        </w:rPr>
        <w:t xml:space="preserve">, </w:t>
      </w:r>
      <w:r w:rsidRPr="00327ED7">
        <w:rPr>
          <w:sz w:val="20"/>
          <w:szCs w:val="20"/>
          <w:lang w:val="en-US"/>
        </w:rPr>
        <w:t>AUROC</w:t>
      </w:r>
      <w:r w:rsidRPr="00327ED7">
        <w:rPr>
          <w:sz w:val="20"/>
          <w:szCs w:val="20"/>
        </w:rPr>
        <w:t>.</w:t>
      </w:r>
    </w:p>
    <w:p w14:paraId="4163B2E1" w14:textId="77777777" w:rsidR="00327ED7" w:rsidRPr="00327ED7" w:rsidRDefault="00327ED7" w:rsidP="00327ED7">
      <w:pPr>
        <w:keepNext/>
        <w:keepLines/>
        <w:numPr>
          <w:ilvl w:val="0"/>
          <w:numId w:val="49"/>
        </w:numPr>
        <w:spacing w:before="480" w:after="80"/>
        <w:ind w:left="0" w:firstLine="0"/>
        <w:outlineLvl w:val="0"/>
        <w:rPr>
          <w:b/>
          <w:bCs/>
          <w:sz w:val="28"/>
          <w:szCs w:val="28"/>
          <w:lang w:val="en-US"/>
        </w:rPr>
      </w:pPr>
      <w:r w:rsidRPr="00327ED7">
        <w:rPr>
          <w:b/>
          <w:bCs/>
          <w:sz w:val="28"/>
          <w:szCs w:val="28"/>
        </w:rPr>
        <w:t>Введение</w:t>
      </w:r>
    </w:p>
    <w:p w14:paraId="28D2471E" w14:textId="77777777" w:rsidR="00327ED7" w:rsidRPr="00327ED7" w:rsidRDefault="00327ED7" w:rsidP="00327ED7">
      <w:pPr>
        <w:spacing w:line="252" w:lineRule="auto"/>
        <w:ind w:firstLine="709"/>
        <w:jc w:val="both"/>
        <w:rPr>
          <w:lang w:eastAsia="en-US"/>
        </w:rPr>
      </w:pPr>
      <w:r w:rsidRPr="00327ED7">
        <w:rPr>
          <w:lang w:eastAsia="en-US"/>
        </w:rPr>
        <w:t>Сердечно-сосудистые заболевания (ССЗ) остаются ведущей причиной смертности во всём мире — по данным Всемирной организации здравоохранения, от них ежегодно умирает свыше 17 миллионов человек. Электрокардиография (ЭКГ) является основным неинвазивным инструментом диагностики ССЗ, обеспечивающим регистрацию суммарного вектора электрической активности сердца с высоким временным разрешением. Развитие методов глубокого обучения открыло принципиально новые возможности для автоматической интерпретации ЭКГ, однако его эффективность критически зависит от качества и сбалансированности обучающих данных.</w:t>
      </w:r>
    </w:p>
    <w:p w14:paraId="25FF1A86" w14:textId="77777777" w:rsidR="00327ED7" w:rsidRPr="00327ED7" w:rsidRDefault="00327ED7" w:rsidP="00327ED7">
      <w:pPr>
        <w:spacing w:line="252" w:lineRule="auto"/>
        <w:ind w:firstLine="709"/>
        <w:jc w:val="both"/>
        <w:rPr>
          <w:lang w:eastAsia="en-US"/>
        </w:rPr>
      </w:pPr>
      <w:r w:rsidRPr="00327ED7">
        <w:rPr>
          <w:lang w:eastAsia="en-US"/>
        </w:rPr>
        <w:t>Центральным препятствием на пути к клинически применимым алгоритмам диагностики ЭКГ является проблема дисбаланса классов. В реальных клинических наборах данных нормальные записи систематически преобладают над патологическими, а редкие диагностические классы (гипертрофия, нарушения проводимости) представлены лишь единичными процентами. Стандартные алгоритмы оптимизации демонстрируют систематическое занижение вероятностей редких патологий, что приводит к тривиальной стратегии «всё нормально» с высокой общей точностью при неприемлемо низкой чувствительности к клинически значимым состояниям.</w:t>
      </w:r>
    </w:p>
    <w:p w14:paraId="46A94B3D" w14:textId="77777777" w:rsidR="00327ED7" w:rsidRPr="00327ED7" w:rsidRDefault="00327ED7" w:rsidP="00327ED7">
      <w:pPr>
        <w:spacing w:line="252" w:lineRule="auto"/>
        <w:ind w:firstLine="709"/>
        <w:jc w:val="both"/>
        <w:rPr>
          <w:lang w:eastAsia="en-US"/>
        </w:rPr>
      </w:pPr>
      <w:r w:rsidRPr="00327ED7">
        <w:rPr>
          <w:lang w:eastAsia="en-US"/>
        </w:rPr>
        <w:t xml:space="preserve">Генеративные модели глубокого обучения предоставляют принципиальный путь к преодолению этой проблемы: синтез физиологически достоверных ЭКГ редких классов позволяет расширять обучающую выборку без нарушения конфиденциальности пациентов. Среди современных генеративных архитектур диффузионные модели — в частности, </w:t>
      </w:r>
      <w:r w:rsidRPr="00327ED7">
        <w:rPr>
          <w:lang w:val="en-US" w:eastAsia="en-US"/>
        </w:rPr>
        <w:t>DSAT</w:t>
      </w:r>
      <w:r w:rsidRPr="00327ED7">
        <w:rPr>
          <w:lang w:eastAsia="en-US"/>
        </w:rPr>
        <w:t>-</w:t>
      </w:r>
      <w:r w:rsidRPr="00327ED7">
        <w:rPr>
          <w:lang w:val="en-US" w:eastAsia="en-US"/>
        </w:rPr>
        <w:t>ECG</w:t>
      </w:r>
      <w:r w:rsidRPr="00327ED7">
        <w:rPr>
          <w:lang w:eastAsia="en-US"/>
        </w:rPr>
        <w:t xml:space="preserve"> (</w:t>
      </w:r>
      <w:r w:rsidRPr="00327ED7">
        <w:rPr>
          <w:lang w:val="en-US" w:eastAsia="en-US"/>
        </w:rPr>
        <w:t>Diffusion</w:t>
      </w:r>
      <w:r w:rsidRPr="00327ED7">
        <w:rPr>
          <w:lang w:eastAsia="en-US"/>
        </w:rPr>
        <w:t xml:space="preserve"> </w:t>
      </w:r>
      <w:r w:rsidRPr="00327ED7">
        <w:rPr>
          <w:lang w:val="en-US" w:eastAsia="en-US"/>
        </w:rPr>
        <w:t>State</w:t>
      </w:r>
      <w:r w:rsidRPr="00327ED7">
        <w:rPr>
          <w:lang w:eastAsia="en-US"/>
        </w:rPr>
        <w:t xml:space="preserve"> </w:t>
      </w:r>
      <w:r w:rsidRPr="00327ED7">
        <w:rPr>
          <w:lang w:val="en-US" w:eastAsia="en-US"/>
        </w:rPr>
        <w:t>Space</w:t>
      </w:r>
      <w:r w:rsidRPr="00327ED7">
        <w:rPr>
          <w:lang w:eastAsia="en-US"/>
        </w:rPr>
        <w:t xml:space="preserve"> </w:t>
      </w:r>
      <w:r w:rsidRPr="00327ED7">
        <w:rPr>
          <w:lang w:val="en-US" w:eastAsia="en-US"/>
        </w:rPr>
        <w:t>Augmented</w:t>
      </w:r>
      <w:r w:rsidRPr="00327ED7">
        <w:rPr>
          <w:lang w:eastAsia="en-US"/>
        </w:rPr>
        <w:t xml:space="preserve"> </w:t>
      </w:r>
      <w:r w:rsidRPr="00327ED7">
        <w:rPr>
          <w:lang w:val="en-US" w:eastAsia="en-US"/>
        </w:rPr>
        <w:t>Transformer</w:t>
      </w:r>
      <w:r w:rsidRPr="00327ED7">
        <w:rPr>
          <w:lang w:eastAsia="en-US"/>
        </w:rPr>
        <w:t>) — обнаруживают наибольший потенциал применительно к синтезу 10-секундных 12-канальных ЭКГ клинического стандарта.</w:t>
      </w:r>
    </w:p>
    <w:p w14:paraId="67B844B7" w14:textId="77777777" w:rsidR="00327ED7" w:rsidRPr="00327ED7" w:rsidRDefault="00327ED7" w:rsidP="00327ED7">
      <w:pPr>
        <w:spacing w:line="252" w:lineRule="auto"/>
        <w:ind w:firstLine="709"/>
        <w:jc w:val="both"/>
        <w:rPr>
          <w:lang w:eastAsia="en-US"/>
        </w:rPr>
      </w:pPr>
      <w:r w:rsidRPr="00327ED7">
        <w:rPr>
          <w:lang w:eastAsia="en-US"/>
        </w:rPr>
        <w:lastRenderedPageBreak/>
        <w:t xml:space="preserve">В настоящей статье представлен комплексный подход к преодолению дисбаланса классов в наборе данных </w:t>
      </w:r>
      <w:r w:rsidRPr="00327ED7">
        <w:rPr>
          <w:lang w:val="en-US" w:eastAsia="en-US"/>
        </w:rPr>
        <w:t>PTB</w:t>
      </w:r>
      <w:r w:rsidRPr="00327ED7">
        <w:rPr>
          <w:lang w:eastAsia="en-US"/>
        </w:rPr>
        <w:t>-</w:t>
      </w:r>
      <w:r w:rsidRPr="00327ED7">
        <w:rPr>
          <w:lang w:val="en-US" w:eastAsia="en-US"/>
        </w:rPr>
        <w:t>XL</w:t>
      </w:r>
      <w:r w:rsidRPr="00327ED7">
        <w:rPr>
          <w:lang w:eastAsia="en-US"/>
        </w:rPr>
        <w:t xml:space="preserve">, объединяющий пять взаимодополняющих методов балансировки — асимметричную фокальную функцию потерь, взвешенный случайный семплер, </w:t>
      </w:r>
      <w:r w:rsidRPr="00327ED7">
        <w:rPr>
          <w:lang w:val="en-US" w:eastAsia="en-US"/>
        </w:rPr>
        <w:t>Mixup</w:t>
      </w:r>
      <w:r w:rsidRPr="00327ED7">
        <w:rPr>
          <w:lang w:eastAsia="en-US"/>
        </w:rPr>
        <w:t xml:space="preserve">, сглаживание меток и синтетическую аугментацию </w:t>
      </w:r>
      <w:r w:rsidRPr="00327ED7">
        <w:rPr>
          <w:lang w:val="en-US" w:eastAsia="en-US"/>
        </w:rPr>
        <w:t>DSAT</w:t>
      </w:r>
      <w:r w:rsidRPr="00327ED7">
        <w:rPr>
          <w:lang w:eastAsia="en-US"/>
        </w:rPr>
        <w:t>-</w:t>
      </w:r>
      <w:r w:rsidRPr="00327ED7">
        <w:rPr>
          <w:lang w:val="en-US" w:eastAsia="en-US"/>
        </w:rPr>
        <w:t>ECG</w:t>
      </w:r>
      <w:r w:rsidRPr="00327ED7">
        <w:rPr>
          <w:lang w:eastAsia="en-US"/>
        </w:rPr>
        <w:t xml:space="preserve">. Цель работы — экспериментально подтвердить клиническую применимость синтетических данных </w:t>
      </w:r>
      <w:r w:rsidRPr="00327ED7">
        <w:rPr>
          <w:lang w:val="en-US" w:eastAsia="en-US"/>
        </w:rPr>
        <w:t>DSAT</w:t>
      </w:r>
      <w:r w:rsidRPr="00327ED7">
        <w:rPr>
          <w:lang w:eastAsia="en-US"/>
        </w:rPr>
        <w:t>-</w:t>
      </w:r>
      <w:r w:rsidRPr="00327ED7">
        <w:rPr>
          <w:lang w:val="en-US" w:eastAsia="en-US"/>
        </w:rPr>
        <w:t>ECG</w:t>
      </w:r>
      <w:r w:rsidRPr="00327ED7">
        <w:rPr>
          <w:lang w:eastAsia="en-US"/>
        </w:rPr>
        <w:t xml:space="preserve"> для повышения чувствительности классификатора к редким патологическим классам.</w:t>
      </w:r>
    </w:p>
    <w:p w14:paraId="23310D5A" w14:textId="77777777" w:rsidR="00327ED7" w:rsidRPr="00327ED7" w:rsidRDefault="00327ED7" w:rsidP="00327ED7">
      <w:pPr>
        <w:keepNext/>
        <w:keepLines/>
        <w:numPr>
          <w:ilvl w:val="0"/>
          <w:numId w:val="49"/>
        </w:numPr>
        <w:spacing w:before="360" w:after="120"/>
        <w:ind w:left="0" w:firstLine="0"/>
        <w:outlineLvl w:val="0"/>
        <w:rPr>
          <w:b/>
          <w:bCs/>
          <w:sz w:val="28"/>
          <w:szCs w:val="28"/>
          <w:lang w:val="en-US"/>
        </w:rPr>
      </w:pPr>
      <w:r w:rsidRPr="00327ED7">
        <w:rPr>
          <w:b/>
          <w:bCs/>
          <w:sz w:val="28"/>
          <w:szCs w:val="28"/>
        </w:rPr>
        <w:t>Набор данных PTB-XL</w:t>
      </w:r>
    </w:p>
    <w:p w14:paraId="2BDA0C9D" w14:textId="6C34A38E" w:rsidR="00327ED7" w:rsidRPr="00327ED7" w:rsidRDefault="00327ED7" w:rsidP="00327ED7">
      <w:pPr>
        <w:ind w:firstLine="708"/>
        <w:jc w:val="both"/>
        <w:rPr>
          <w:lang w:eastAsia="en-US"/>
        </w:rPr>
      </w:pPr>
      <w:r w:rsidRPr="00327ED7">
        <w:rPr>
          <w:lang w:val="en-US" w:eastAsia="en-US"/>
        </w:rPr>
        <w:t>PTB</w:t>
      </w:r>
      <w:r w:rsidRPr="00327ED7">
        <w:rPr>
          <w:lang w:eastAsia="en-US"/>
        </w:rPr>
        <w:t>-</w:t>
      </w:r>
      <w:r w:rsidRPr="00327ED7">
        <w:rPr>
          <w:lang w:val="en-US" w:eastAsia="en-US"/>
        </w:rPr>
        <w:t>XL</w:t>
      </w:r>
      <w:r w:rsidRPr="00327ED7">
        <w:rPr>
          <w:lang w:eastAsia="en-US"/>
        </w:rPr>
        <w:t xml:space="preserve"> — крупнейшая публично доступная коллекция клинических 12-канальных ЭКГ, разработанная </w:t>
      </w:r>
      <w:r w:rsidRPr="00327ED7">
        <w:rPr>
          <w:lang w:val="en-US" w:eastAsia="en-US"/>
        </w:rPr>
        <w:t>Wagner</w:t>
      </w:r>
      <w:r w:rsidRPr="00327ED7">
        <w:rPr>
          <w:lang w:eastAsia="en-US"/>
        </w:rPr>
        <w:t xml:space="preserve"> и соавторами [1] для тестиров</w:t>
      </w:r>
      <w:r>
        <w:rPr>
          <w:lang w:eastAsia="en-US"/>
        </w:rPr>
        <w:t>ания алгоритмов интерпретации с </w:t>
      </w:r>
      <w:r w:rsidRPr="00327ED7">
        <w:rPr>
          <w:lang w:eastAsia="en-US"/>
        </w:rPr>
        <w:t xml:space="preserve">применением моделей глубокого обучения. Набор содержит 21 837 десятисекундных записей от 18 885 пациентов, аннотированных квалифицированными кардиологами с использованием многометочного подхода. Диагностические классификации структурированы в пять суперклассов: </w:t>
      </w:r>
      <w:r w:rsidRPr="00327ED7">
        <w:rPr>
          <w:lang w:val="en-US" w:eastAsia="en-US"/>
        </w:rPr>
        <w:t>NORM</w:t>
      </w:r>
      <w:r w:rsidRPr="00327ED7">
        <w:rPr>
          <w:lang w:eastAsia="en-US"/>
        </w:rPr>
        <w:t xml:space="preserve"> (нормальная ЭКГ), </w:t>
      </w:r>
      <w:r w:rsidRPr="00327ED7">
        <w:rPr>
          <w:lang w:val="en-US" w:eastAsia="en-US"/>
        </w:rPr>
        <w:t>MI</w:t>
      </w:r>
      <w:r w:rsidRPr="00327ED7">
        <w:rPr>
          <w:lang w:eastAsia="en-US"/>
        </w:rPr>
        <w:t xml:space="preserve"> (инфаркт миокарда), </w:t>
      </w:r>
      <w:r w:rsidRPr="00327ED7">
        <w:rPr>
          <w:lang w:val="en-US" w:eastAsia="en-US"/>
        </w:rPr>
        <w:t>STTC</w:t>
      </w:r>
      <w:r w:rsidRPr="00327ED7">
        <w:rPr>
          <w:lang w:eastAsia="en-US"/>
        </w:rPr>
        <w:t xml:space="preserve"> (изменения сегмента </w:t>
      </w:r>
      <w:r w:rsidRPr="00327ED7">
        <w:rPr>
          <w:lang w:val="en-US" w:eastAsia="en-US"/>
        </w:rPr>
        <w:t>ST</w:t>
      </w:r>
      <w:r w:rsidRPr="00327ED7">
        <w:rPr>
          <w:lang w:eastAsia="en-US"/>
        </w:rPr>
        <w:t xml:space="preserve"> и зубца </w:t>
      </w:r>
      <w:r w:rsidRPr="00327ED7">
        <w:rPr>
          <w:lang w:val="en-US" w:eastAsia="en-US"/>
        </w:rPr>
        <w:t>T</w:t>
      </w:r>
      <w:r w:rsidRPr="00327ED7">
        <w:rPr>
          <w:lang w:eastAsia="en-US"/>
        </w:rPr>
        <w:t xml:space="preserve">), </w:t>
      </w:r>
      <w:r w:rsidRPr="00327ED7">
        <w:rPr>
          <w:lang w:val="en-US" w:eastAsia="en-US"/>
        </w:rPr>
        <w:t>CD</w:t>
      </w:r>
      <w:r w:rsidRPr="00327ED7">
        <w:rPr>
          <w:lang w:eastAsia="en-US"/>
        </w:rPr>
        <w:t xml:space="preserve"> (нарушения проводимости) и </w:t>
      </w:r>
      <w:r w:rsidRPr="00327ED7">
        <w:rPr>
          <w:lang w:val="en-US" w:eastAsia="en-US"/>
        </w:rPr>
        <w:t>HYP</w:t>
      </w:r>
      <w:r w:rsidRPr="00327ED7">
        <w:rPr>
          <w:lang w:eastAsia="en-US"/>
        </w:rPr>
        <w:t xml:space="preserve"> (гипертрофия).</w:t>
      </w:r>
    </w:p>
    <w:p w14:paraId="6722B17C" w14:textId="3CBB2A5F" w:rsidR="00327ED7" w:rsidRPr="00327ED7" w:rsidRDefault="00327ED7" w:rsidP="00327ED7">
      <w:pPr>
        <w:ind w:firstLine="708"/>
        <w:jc w:val="both"/>
        <w:rPr>
          <w:lang w:eastAsia="en-US"/>
        </w:rPr>
      </w:pPr>
      <w:r w:rsidRPr="00327ED7">
        <w:rPr>
          <w:lang w:val="en-US" w:eastAsia="en-US"/>
        </w:rPr>
        <w:t>PTB</w:t>
      </w:r>
      <w:r w:rsidRPr="00327ED7">
        <w:rPr>
          <w:lang w:eastAsia="en-US"/>
        </w:rPr>
        <w:t>-</w:t>
      </w:r>
      <w:r w:rsidRPr="00327ED7">
        <w:rPr>
          <w:lang w:val="en-US" w:eastAsia="en-US"/>
        </w:rPr>
        <w:t>XL</w:t>
      </w:r>
      <w:r w:rsidRPr="00327ED7">
        <w:rPr>
          <w:lang w:eastAsia="en-US"/>
        </w:rPr>
        <w:t xml:space="preserve"> применяет строгое разделение данных по пациентам — 17 441 запись для обучения, 2 193 для валидации и 2 203 для тестирования, что исключает утечку информации между выборками. Тестовый набор включает исключительно высококачественные записи, проверенные минимум одним кардиологом, и сбалансирован по полу и возрастным группам. Использована частота дискретизации 100 Гц, обеспечивающая 1000 временных отсчётов на</w:t>
      </w:r>
      <w:r>
        <w:rPr>
          <w:lang w:eastAsia="en-US"/>
        </w:rPr>
        <w:t> </w:t>
      </w:r>
      <w:r w:rsidRPr="00327ED7">
        <w:rPr>
          <w:lang w:eastAsia="en-US"/>
        </w:rPr>
        <w:t>канал.</w:t>
      </w:r>
    </w:p>
    <w:p w14:paraId="38FFC2B5" w14:textId="77777777" w:rsidR="00327ED7" w:rsidRPr="00327ED7" w:rsidRDefault="00327ED7" w:rsidP="00327ED7">
      <w:pPr>
        <w:ind w:right="-1" w:firstLine="708"/>
        <w:jc w:val="both"/>
      </w:pPr>
      <w:r w:rsidRPr="00327ED7">
        <w:t xml:space="preserve">Многометочная природа набора данных является принципиальной характеристикой: одна запись может одновременно относиться к нескольким суперклассам, отражая клиническую реальность мультиморбидных пациентов. Около 18% обучающих записей несут более одной метки. Это имеет фундаментальное значение для функции потерь, которая суммируется по всем </w:t>
      </w:r>
      <w:r w:rsidRPr="00327ED7">
        <w:rPr>
          <w:lang w:val="en-US"/>
        </w:rPr>
        <w:t>K</w:t>
      </w:r>
      <w:r w:rsidRPr="00327ED7">
        <w:t xml:space="preserve"> = 5 классам независимо.</w:t>
      </w:r>
    </w:p>
    <w:p w14:paraId="46DD595E" w14:textId="6F0A28D8" w:rsidR="00327ED7" w:rsidRPr="00327ED7" w:rsidRDefault="00327ED7" w:rsidP="00327ED7">
      <w:pPr>
        <w:spacing w:after="240"/>
        <w:ind w:right="-1" w:firstLine="708"/>
        <w:jc w:val="both"/>
      </w:pPr>
      <w:r w:rsidRPr="00327ED7">
        <w:t>Распределение классов в обучающей выборке характеризуется выраженным дисбалансом, представленным в таблице 1</w:t>
      </w:r>
      <w:r>
        <w:t>.</w:t>
      </w:r>
    </w:p>
    <w:p w14:paraId="34BA4D28" w14:textId="77777777" w:rsidR="00327ED7" w:rsidRPr="00165B1F" w:rsidRDefault="00327ED7" w:rsidP="00327ED7">
      <w:pPr>
        <w:spacing w:after="120"/>
        <w:jc w:val="center"/>
        <w:rPr>
          <w:sz w:val="20"/>
          <w:szCs w:val="20"/>
        </w:rPr>
      </w:pPr>
      <w:r w:rsidRPr="00165B1F">
        <w:rPr>
          <w:b/>
          <w:bCs/>
          <w:sz w:val="20"/>
          <w:szCs w:val="20"/>
        </w:rPr>
        <w:t>Таблица 1</w:t>
      </w:r>
      <w:r w:rsidRPr="00165B1F">
        <w:rPr>
          <w:sz w:val="20"/>
          <w:szCs w:val="20"/>
        </w:rPr>
        <w:t xml:space="preserve">. Распределение диагностических суперклассов в обучающей выборке </w:t>
      </w:r>
      <w:r w:rsidRPr="00165B1F">
        <w:rPr>
          <w:sz w:val="20"/>
          <w:szCs w:val="20"/>
          <w:lang w:val="en-US"/>
        </w:rPr>
        <w:t>PTB</w:t>
      </w:r>
      <w:r w:rsidRPr="00165B1F">
        <w:rPr>
          <w:sz w:val="20"/>
          <w:szCs w:val="20"/>
        </w:rPr>
        <w:t>-</w:t>
      </w:r>
      <w:r w:rsidRPr="00165B1F">
        <w:rPr>
          <w:sz w:val="20"/>
          <w:szCs w:val="20"/>
          <w:lang w:val="en-US"/>
        </w:rPr>
        <w:t>XL</w:t>
      </w:r>
    </w:p>
    <w:tbl>
      <w:tblPr>
        <w:tblW w:w="9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00"/>
        <w:gridCol w:w="2400"/>
        <w:gridCol w:w="1700"/>
        <w:gridCol w:w="1500"/>
        <w:gridCol w:w="1626"/>
      </w:tblGrid>
      <w:tr w:rsidR="00327ED7" w:rsidRPr="00327ED7" w14:paraId="055825CB" w14:textId="77777777" w:rsidTr="00327ED7">
        <w:trPr>
          <w:jc w:val="center"/>
        </w:trPr>
        <w:tc>
          <w:tcPr>
            <w:tcW w:w="18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6A2EC17C" w14:textId="77777777" w:rsidR="00327ED7" w:rsidRPr="00327ED7" w:rsidRDefault="00327ED7" w:rsidP="00327ED7">
            <w:pPr>
              <w:jc w:val="center"/>
              <w:rPr>
                <w:sz w:val="20"/>
                <w:szCs w:val="20"/>
              </w:rPr>
            </w:pPr>
            <w:r w:rsidRPr="00327ED7">
              <w:rPr>
                <w:b/>
                <w:bCs/>
                <w:sz w:val="20"/>
                <w:szCs w:val="20"/>
              </w:rPr>
              <w:t>Суперкласс</w:t>
            </w:r>
          </w:p>
        </w:tc>
        <w:tc>
          <w:tcPr>
            <w:tcW w:w="24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1EC1969A" w14:textId="77777777" w:rsidR="00327ED7" w:rsidRPr="00327ED7" w:rsidRDefault="00327ED7" w:rsidP="00327ED7">
            <w:pPr>
              <w:jc w:val="center"/>
              <w:rPr>
                <w:sz w:val="20"/>
                <w:szCs w:val="20"/>
              </w:rPr>
            </w:pPr>
            <w:r w:rsidRPr="00327ED7">
              <w:rPr>
                <w:b/>
                <w:bCs/>
                <w:sz w:val="20"/>
                <w:szCs w:val="20"/>
              </w:rPr>
              <w:t>Описание</w:t>
            </w:r>
          </w:p>
        </w:tc>
        <w:tc>
          <w:tcPr>
            <w:tcW w:w="17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03BB62A6" w14:textId="77777777" w:rsidR="00327ED7" w:rsidRPr="00327ED7" w:rsidRDefault="00327ED7" w:rsidP="00327ED7">
            <w:pPr>
              <w:jc w:val="center"/>
              <w:rPr>
                <w:sz w:val="20"/>
                <w:szCs w:val="20"/>
              </w:rPr>
            </w:pPr>
            <w:r w:rsidRPr="00327ED7">
              <w:rPr>
                <w:b/>
                <w:bCs/>
                <w:sz w:val="20"/>
                <w:szCs w:val="20"/>
              </w:rPr>
              <w:t>Кол-во записей</w:t>
            </w:r>
          </w:p>
        </w:tc>
        <w:tc>
          <w:tcPr>
            <w:tcW w:w="15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46C41F78" w14:textId="77777777" w:rsidR="00327ED7" w:rsidRPr="00327ED7" w:rsidRDefault="00327ED7" w:rsidP="00327ED7">
            <w:pPr>
              <w:jc w:val="center"/>
              <w:rPr>
                <w:sz w:val="20"/>
                <w:szCs w:val="20"/>
              </w:rPr>
            </w:pPr>
            <w:r w:rsidRPr="00327ED7">
              <w:rPr>
                <w:b/>
                <w:bCs/>
                <w:sz w:val="20"/>
                <w:szCs w:val="20"/>
              </w:rPr>
              <w:t>Доля (%)</w:t>
            </w:r>
          </w:p>
        </w:tc>
        <w:tc>
          <w:tcPr>
            <w:tcW w:w="1626"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6CF81C07" w14:textId="77777777" w:rsidR="00327ED7" w:rsidRPr="00327ED7" w:rsidRDefault="00327ED7" w:rsidP="00327ED7">
            <w:pPr>
              <w:jc w:val="center"/>
              <w:rPr>
                <w:sz w:val="20"/>
                <w:szCs w:val="20"/>
              </w:rPr>
            </w:pPr>
            <w:r w:rsidRPr="00327ED7">
              <w:rPr>
                <w:b/>
                <w:bCs/>
                <w:sz w:val="20"/>
                <w:szCs w:val="20"/>
              </w:rPr>
              <w:t>Соотношение pos:neg</w:t>
            </w:r>
          </w:p>
        </w:tc>
      </w:tr>
      <w:tr w:rsidR="00327ED7" w:rsidRPr="00327ED7" w14:paraId="7C1161A1" w14:textId="77777777" w:rsidTr="00327ED7">
        <w:trPr>
          <w:jc w:val="center"/>
        </w:trPr>
        <w:tc>
          <w:tcPr>
            <w:tcW w:w="18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21AE89EE" w14:textId="77777777" w:rsidR="00327ED7" w:rsidRPr="00327ED7" w:rsidRDefault="00327ED7" w:rsidP="00327ED7">
            <w:pPr>
              <w:rPr>
                <w:sz w:val="20"/>
                <w:szCs w:val="20"/>
              </w:rPr>
            </w:pPr>
            <w:r w:rsidRPr="00327ED7">
              <w:rPr>
                <w:b/>
                <w:bCs/>
                <w:sz w:val="20"/>
                <w:szCs w:val="20"/>
              </w:rPr>
              <w:t>NORM</w:t>
            </w:r>
          </w:p>
        </w:tc>
        <w:tc>
          <w:tcPr>
            <w:tcW w:w="24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3FEE373E" w14:textId="77777777" w:rsidR="00327ED7" w:rsidRPr="00327ED7" w:rsidRDefault="00327ED7" w:rsidP="00327ED7">
            <w:pPr>
              <w:jc w:val="center"/>
              <w:rPr>
                <w:sz w:val="20"/>
                <w:szCs w:val="20"/>
              </w:rPr>
            </w:pPr>
            <w:r w:rsidRPr="00327ED7">
              <w:rPr>
                <w:sz w:val="20"/>
                <w:szCs w:val="20"/>
              </w:rPr>
              <w:t>Нормальная ЭКГ</w:t>
            </w:r>
          </w:p>
        </w:tc>
        <w:tc>
          <w:tcPr>
            <w:tcW w:w="17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30CA1FD0" w14:textId="77777777" w:rsidR="00327ED7" w:rsidRPr="00327ED7" w:rsidRDefault="00327ED7" w:rsidP="00327ED7">
            <w:pPr>
              <w:jc w:val="center"/>
              <w:rPr>
                <w:sz w:val="20"/>
                <w:szCs w:val="20"/>
              </w:rPr>
            </w:pPr>
            <w:r w:rsidRPr="00327ED7">
              <w:rPr>
                <w:sz w:val="20"/>
                <w:szCs w:val="20"/>
              </w:rPr>
              <w:t>~6 700</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553343AE" w14:textId="77777777" w:rsidR="00327ED7" w:rsidRPr="00327ED7" w:rsidRDefault="00327ED7" w:rsidP="00327ED7">
            <w:pPr>
              <w:jc w:val="center"/>
              <w:rPr>
                <w:sz w:val="20"/>
                <w:szCs w:val="20"/>
              </w:rPr>
            </w:pPr>
            <w:r w:rsidRPr="00327ED7">
              <w:rPr>
                <w:sz w:val="20"/>
                <w:szCs w:val="20"/>
              </w:rPr>
              <w:t>~44</w:t>
            </w:r>
          </w:p>
        </w:tc>
        <w:tc>
          <w:tcPr>
            <w:tcW w:w="16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2AB8513D" w14:textId="77777777" w:rsidR="00327ED7" w:rsidRPr="00327ED7" w:rsidRDefault="00327ED7" w:rsidP="00327ED7">
            <w:pPr>
              <w:jc w:val="center"/>
              <w:rPr>
                <w:sz w:val="20"/>
                <w:szCs w:val="20"/>
              </w:rPr>
            </w:pPr>
            <w:r w:rsidRPr="00327ED7">
              <w:rPr>
                <w:sz w:val="20"/>
                <w:szCs w:val="20"/>
              </w:rPr>
              <w:t>1: 1,3</w:t>
            </w:r>
          </w:p>
        </w:tc>
      </w:tr>
      <w:tr w:rsidR="00327ED7" w:rsidRPr="00327ED7" w14:paraId="74F85F40" w14:textId="77777777" w:rsidTr="00327ED7">
        <w:trPr>
          <w:jc w:val="center"/>
        </w:trPr>
        <w:tc>
          <w:tcPr>
            <w:tcW w:w="18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41DB60D6" w14:textId="77777777" w:rsidR="00327ED7" w:rsidRPr="00327ED7" w:rsidRDefault="00327ED7" w:rsidP="00327ED7">
            <w:pPr>
              <w:rPr>
                <w:sz w:val="20"/>
                <w:szCs w:val="20"/>
              </w:rPr>
            </w:pPr>
            <w:r w:rsidRPr="00327ED7">
              <w:rPr>
                <w:b/>
                <w:bCs/>
                <w:sz w:val="20"/>
                <w:szCs w:val="20"/>
              </w:rPr>
              <w:t>MI</w:t>
            </w:r>
          </w:p>
        </w:tc>
        <w:tc>
          <w:tcPr>
            <w:tcW w:w="24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181EDB9E" w14:textId="77777777" w:rsidR="00327ED7" w:rsidRPr="00327ED7" w:rsidRDefault="00327ED7" w:rsidP="00327ED7">
            <w:pPr>
              <w:jc w:val="center"/>
              <w:rPr>
                <w:sz w:val="20"/>
                <w:szCs w:val="20"/>
              </w:rPr>
            </w:pPr>
            <w:r w:rsidRPr="00327ED7">
              <w:rPr>
                <w:sz w:val="20"/>
                <w:szCs w:val="20"/>
              </w:rPr>
              <w:t>Инфаркт миокарда</w:t>
            </w:r>
          </w:p>
        </w:tc>
        <w:tc>
          <w:tcPr>
            <w:tcW w:w="17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72DC091F" w14:textId="77777777" w:rsidR="00327ED7" w:rsidRPr="00327ED7" w:rsidRDefault="00327ED7" w:rsidP="00327ED7">
            <w:pPr>
              <w:jc w:val="center"/>
              <w:rPr>
                <w:sz w:val="20"/>
                <w:szCs w:val="20"/>
              </w:rPr>
            </w:pPr>
            <w:r w:rsidRPr="00327ED7">
              <w:rPr>
                <w:sz w:val="20"/>
                <w:szCs w:val="20"/>
              </w:rPr>
              <w:t>~2 800</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7E56EA76" w14:textId="77777777" w:rsidR="00327ED7" w:rsidRPr="00327ED7" w:rsidRDefault="00327ED7" w:rsidP="00327ED7">
            <w:pPr>
              <w:jc w:val="center"/>
              <w:rPr>
                <w:sz w:val="20"/>
                <w:szCs w:val="20"/>
              </w:rPr>
            </w:pPr>
            <w:r w:rsidRPr="00327ED7">
              <w:rPr>
                <w:sz w:val="20"/>
                <w:szCs w:val="20"/>
              </w:rPr>
              <w:t>~19</w:t>
            </w:r>
          </w:p>
        </w:tc>
        <w:tc>
          <w:tcPr>
            <w:tcW w:w="1626"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676DA8FA" w14:textId="77777777" w:rsidR="00327ED7" w:rsidRPr="00327ED7" w:rsidRDefault="00327ED7" w:rsidP="00327ED7">
            <w:pPr>
              <w:jc w:val="center"/>
              <w:rPr>
                <w:sz w:val="20"/>
                <w:szCs w:val="20"/>
              </w:rPr>
            </w:pPr>
            <w:r w:rsidRPr="00327ED7">
              <w:rPr>
                <w:sz w:val="20"/>
                <w:szCs w:val="20"/>
              </w:rPr>
              <w:t>1: 4,4</w:t>
            </w:r>
          </w:p>
        </w:tc>
      </w:tr>
      <w:tr w:rsidR="00327ED7" w:rsidRPr="00327ED7" w14:paraId="7B9A0D5B" w14:textId="77777777" w:rsidTr="00327ED7">
        <w:trPr>
          <w:jc w:val="center"/>
        </w:trPr>
        <w:tc>
          <w:tcPr>
            <w:tcW w:w="18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776B11AF" w14:textId="77777777" w:rsidR="00327ED7" w:rsidRPr="00327ED7" w:rsidRDefault="00327ED7" w:rsidP="00327ED7">
            <w:pPr>
              <w:rPr>
                <w:sz w:val="20"/>
                <w:szCs w:val="20"/>
              </w:rPr>
            </w:pPr>
            <w:r w:rsidRPr="00327ED7">
              <w:rPr>
                <w:b/>
                <w:bCs/>
                <w:sz w:val="20"/>
                <w:szCs w:val="20"/>
              </w:rPr>
              <w:t>STTC</w:t>
            </w:r>
          </w:p>
        </w:tc>
        <w:tc>
          <w:tcPr>
            <w:tcW w:w="24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61925517" w14:textId="77777777" w:rsidR="00327ED7" w:rsidRPr="00327ED7" w:rsidRDefault="00327ED7" w:rsidP="00327ED7">
            <w:pPr>
              <w:jc w:val="center"/>
              <w:rPr>
                <w:sz w:val="20"/>
                <w:szCs w:val="20"/>
              </w:rPr>
            </w:pPr>
            <w:r w:rsidRPr="00327ED7">
              <w:rPr>
                <w:sz w:val="20"/>
                <w:szCs w:val="20"/>
              </w:rPr>
              <w:t>Изменения ST/T</w:t>
            </w:r>
          </w:p>
        </w:tc>
        <w:tc>
          <w:tcPr>
            <w:tcW w:w="17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45D75090" w14:textId="77777777" w:rsidR="00327ED7" w:rsidRPr="00327ED7" w:rsidRDefault="00327ED7" w:rsidP="00327ED7">
            <w:pPr>
              <w:jc w:val="center"/>
              <w:rPr>
                <w:sz w:val="20"/>
                <w:szCs w:val="20"/>
              </w:rPr>
            </w:pPr>
            <w:r w:rsidRPr="00327ED7">
              <w:rPr>
                <w:sz w:val="20"/>
                <w:szCs w:val="20"/>
              </w:rPr>
              <w:t>~2 600</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703A6BCB" w14:textId="77777777" w:rsidR="00327ED7" w:rsidRPr="00327ED7" w:rsidRDefault="00327ED7" w:rsidP="00327ED7">
            <w:pPr>
              <w:jc w:val="center"/>
              <w:rPr>
                <w:sz w:val="20"/>
                <w:szCs w:val="20"/>
              </w:rPr>
            </w:pPr>
            <w:r w:rsidRPr="00327ED7">
              <w:rPr>
                <w:sz w:val="20"/>
                <w:szCs w:val="20"/>
              </w:rPr>
              <w:t>~17</w:t>
            </w:r>
          </w:p>
        </w:tc>
        <w:tc>
          <w:tcPr>
            <w:tcW w:w="16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0C462F87" w14:textId="77777777" w:rsidR="00327ED7" w:rsidRPr="00327ED7" w:rsidRDefault="00327ED7" w:rsidP="00327ED7">
            <w:pPr>
              <w:jc w:val="center"/>
              <w:rPr>
                <w:sz w:val="20"/>
                <w:szCs w:val="20"/>
              </w:rPr>
            </w:pPr>
            <w:r w:rsidRPr="00327ED7">
              <w:rPr>
                <w:sz w:val="20"/>
                <w:szCs w:val="20"/>
              </w:rPr>
              <w:t>1: 4,8</w:t>
            </w:r>
          </w:p>
        </w:tc>
      </w:tr>
      <w:tr w:rsidR="00327ED7" w:rsidRPr="00327ED7" w14:paraId="1C00D6A5" w14:textId="77777777" w:rsidTr="00327ED7">
        <w:trPr>
          <w:jc w:val="center"/>
        </w:trPr>
        <w:tc>
          <w:tcPr>
            <w:tcW w:w="18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5FFF488E" w14:textId="77777777" w:rsidR="00327ED7" w:rsidRPr="00327ED7" w:rsidRDefault="00327ED7" w:rsidP="00327ED7">
            <w:pPr>
              <w:rPr>
                <w:sz w:val="20"/>
                <w:szCs w:val="20"/>
              </w:rPr>
            </w:pPr>
            <w:r w:rsidRPr="00327ED7">
              <w:rPr>
                <w:b/>
                <w:bCs/>
                <w:sz w:val="20"/>
                <w:szCs w:val="20"/>
              </w:rPr>
              <w:t>CD</w:t>
            </w:r>
          </w:p>
        </w:tc>
        <w:tc>
          <w:tcPr>
            <w:tcW w:w="24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5F8F4A06" w14:textId="77777777" w:rsidR="00327ED7" w:rsidRPr="00327ED7" w:rsidRDefault="00327ED7" w:rsidP="00327ED7">
            <w:pPr>
              <w:jc w:val="center"/>
              <w:rPr>
                <w:sz w:val="20"/>
                <w:szCs w:val="20"/>
              </w:rPr>
            </w:pPr>
            <w:r w:rsidRPr="00327ED7">
              <w:rPr>
                <w:sz w:val="20"/>
                <w:szCs w:val="20"/>
              </w:rPr>
              <w:t>Нарушения проводимости</w:t>
            </w:r>
          </w:p>
        </w:tc>
        <w:tc>
          <w:tcPr>
            <w:tcW w:w="17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1717AB3D" w14:textId="77777777" w:rsidR="00327ED7" w:rsidRPr="00327ED7" w:rsidRDefault="00327ED7" w:rsidP="00327ED7">
            <w:pPr>
              <w:jc w:val="center"/>
              <w:rPr>
                <w:sz w:val="20"/>
                <w:szCs w:val="20"/>
              </w:rPr>
            </w:pPr>
            <w:r w:rsidRPr="00327ED7">
              <w:rPr>
                <w:sz w:val="20"/>
                <w:szCs w:val="20"/>
              </w:rPr>
              <w:t>~2 300</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0210FB96" w14:textId="77777777" w:rsidR="00327ED7" w:rsidRPr="00327ED7" w:rsidRDefault="00327ED7" w:rsidP="00327ED7">
            <w:pPr>
              <w:jc w:val="center"/>
              <w:rPr>
                <w:sz w:val="20"/>
                <w:szCs w:val="20"/>
              </w:rPr>
            </w:pPr>
            <w:r w:rsidRPr="00327ED7">
              <w:rPr>
                <w:sz w:val="20"/>
                <w:szCs w:val="20"/>
              </w:rPr>
              <w:t>~15</w:t>
            </w:r>
          </w:p>
        </w:tc>
        <w:tc>
          <w:tcPr>
            <w:tcW w:w="1626"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60905459" w14:textId="77777777" w:rsidR="00327ED7" w:rsidRPr="00327ED7" w:rsidRDefault="00327ED7" w:rsidP="00327ED7">
            <w:pPr>
              <w:jc w:val="center"/>
              <w:rPr>
                <w:sz w:val="20"/>
                <w:szCs w:val="20"/>
              </w:rPr>
            </w:pPr>
            <w:r w:rsidRPr="00327ED7">
              <w:rPr>
                <w:sz w:val="20"/>
                <w:szCs w:val="20"/>
              </w:rPr>
              <w:t>1: 5,7</w:t>
            </w:r>
          </w:p>
        </w:tc>
      </w:tr>
      <w:tr w:rsidR="00327ED7" w:rsidRPr="00327ED7" w14:paraId="210FE3DF" w14:textId="77777777" w:rsidTr="00327ED7">
        <w:trPr>
          <w:jc w:val="center"/>
        </w:trPr>
        <w:tc>
          <w:tcPr>
            <w:tcW w:w="18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6737292B" w14:textId="77777777" w:rsidR="00327ED7" w:rsidRPr="00327ED7" w:rsidRDefault="00327ED7" w:rsidP="00327ED7">
            <w:pPr>
              <w:rPr>
                <w:sz w:val="20"/>
                <w:szCs w:val="20"/>
              </w:rPr>
            </w:pPr>
            <w:r w:rsidRPr="00327ED7">
              <w:rPr>
                <w:b/>
                <w:bCs/>
                <w:sz w:val="20"/>
                <w:szCs w:val="20"/>
              </w:rPr>
              <w:t>HYP</w:t>
            </w:r>
          </w:p>
        </w:tc>
        <w:tc>
          <w:tcPr>
            <w:tcW w:w="24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4A333D6C" w14:textId="77777777" w:rsidR="00327ED7" w:rsidRPr="00327ED7" w:rsidRDefault="00327ED7" w:rsidP="00327ED7">
            <w:pPr>
              <w:jc w:val="center"/>
              <w:rPr>
                <w:sz w:val="20"/>
                <w:szCs w:val="20"/>
              </w:rPr>
            </w:pPr>
            <w:r w:rsidRPr="00327ED7">
              <w:rPr>
                <w:sz w:val="20"/>
                <w:szCs w:val="20"/>
              </w:rPr>
              <w:t>Гипертрофия</w:t>
            </w:r>
          </w:p>
        </w:tc>
        <w:tc>
          <w:tcPr>
            <w:tcW w:w="17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2AC83A2B" w14:textId="77777777" w:rsidR="00327ED7" w:rsidRPr="00327ED7" w:rsidRDefault="00327ED7" w:rsidP="00327ED7">
            <w:pPr>
              <w:jc w:val="center"/>
              <w:rPr>
                <w:sz w:val="20"/>
                <w:szCs w:val="20"/>
              </w:rPr>
            </w:pPr>
            <w:r w:rsidRPr="00327ED7">
              <w:rPr>
                <w:sz w:val="20"/>
                <w:szCs w:val="20"/>
              </w:rPr>
              <w:t>~1 800</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5E6C469B" w14:textId="77777777" w:rsidR="00327ED7" w:rsidRPr="00327ED7" w:rsidRDefault="00327ED7" w:rsidP="00327ED7">
            <w:pPr>
              <w:jc w:val="center"/>
              <w:rPr>
                <w:sz w:val="20"/>
                <w:szCs w:val="20"/>
              </w:rPr>
            </w:pPr>
            <w:r w:rsidRPr="00327ED7">
              <w:rPr>
                <w:sz w:val="20"/>
                <w:szCs w:val="20"/>
              </w:rPr>
              <w:t>~12</w:t>
            </w:r>
          </w:p>
        </w:tc>
        <w:tc>
          <w:tcPr>
            <w:tcW w:w="16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7ADD90FB" w14:textId="77777777" w:rsidR="00327ED7" w:rsidRPr="00327ED7" w:rsidRDefault="00327ED7" w:rsidP="00327ED7">
            <w:pPr>
              <w:jc w:val="center"/>
              <w:rPr>
                <w:sz w:val="20"/>
                <w:szCs w:val="20"/>
              </w:rPr>
            </w:pPr>
            <w:r w:rsidRPr="00327ED7">
              <w:rPr>
                <w:sz w:val="20"/>
                <w:szCs w:val="20"/>
              </w:rPr>
              <w:t>1: 7,4</w:t>
            </w:r>
          </w:p>
        </w:tc>
      </w:tr>
    </w:tbl>
    <w:p w14:paraId="79A5B10F" w14:textId="77777777" w:rsidR="00327ED7" w:rsidRPr="00327ED7" w:rsidRDefault="00327ED7" w:rsidP="00327ED7">
      <w:pPr>
        <w:ind w:right="-1"/>
        <w:jc w:val="center"/>
        <w:rPr>
          <w:lang w:val="en-US"/>
        </w:rPr>
      </w:pPr>
    </w:p>
    <w:p w14:paraId="64867E7D" w14:textId="77777777" w:rsidR="00327ED7" w:rsidRPr="00327ED7" w:rsidRDefault="00327ED7" w:rsidP="00327ED7">
      <w:pPr>
        <w:ind w:right="-1" w:firstLine="708"/>
        <w:jc w:val="both"/>
      </w:pPr>
      <w:r w:rsidRPr="00327ED7">
        <w:t>Столбец «</w:t>
      </w:r>
      <w:r w:rsidRPr="00327ED7">
        <w:rPr>
          <w:lang w:val="en-US"/>
        </w:rPr>
        <w:t>pos</w:t>
      </w:r>
      <w:r w:rsidRPr="00327ED7">
        <w:t>:</w:t>
      </w:r>
      <w:r w:rsidRPr="00327ED7">
        <w:rPr>
          <w:lang w:val="en-US"/>
        </w:rPr>
        <w:t>neg</w:t>
      </w:r>
      <w:r w:rsidRPr="00327ED7">
        <w:t xml:space="preserve">» отражает соотношение положительных и отрицательных примеров для каждого класса в контексте бинарной классификации. Для класса </w:t>
      </w:r>
      <w:r w:rsidRPr="00327ED7">
        <w:rPr>
          <w:lang w:val="en-US"/>
        </w:rPr>
        <w:t>HYP</w:t>
      </w:r>
      <w:r w:rsidRPr="00327ED7">
        <w:t xml:space="preserve"> соотношение 1:7,4 означает, что без балансировки функция потерь будет определена преимущественно отрицательными примерами этого класса, фактически «обучая» модель игнорировать гипертрофию.</w:t>
      </w:r>
    </w:p>
    <w:p w14:paraId="16AF6CEF" w14:textId="77777777" w:rsidR="00327ED7" w:rsidRPr="00327ED7" w:rsidRDefault="00327ED7" w:rsidP="00327ED7">
      <w:pPr>
        <w:keepNext/>
        <w:keepLines/>
        <w:numPr>
          <w:ilvl w:val="0"/>
          <w:numId w:val="49"/>
        </w:numPr>
        <w:spacing w:before="360" w:after="120"/>
        <w:ind w:left="0" w:hanging="11"/>
        <w:outlineLvl w:val="0"/>
        <w:rPr>
          <w:b/>
          <w:bCs/>
          <w:sz w:val="28"/>
          <w:szCs w:val="28"/>
        </w:rPr>
      </w:pPr>
      <w:r w:rsidRPr="00327ED7">
        <w:rPr>
          <w:b/>
          <w:bCs/>
          <w:sz w:val="28"/>
          <w:szCs w:val="28"/>
        </w:rPr>
        <w:t xml:space="preserve"> Методология балансировки</w:t>
      </w:r>
    </w:p>
    <w:p w14:paraId="62F2D966" w14:textId="77777777" w:rsidR="00327ED7" w:rsidRPr="00327ED7" w:rsidRDefault="00327ED7" w:rsidP="00327ED7">
      <w:pPr>
        <w:spacing w:after="240"/>
        <w:ind w:right="-1" w:firstLine="708"/>
        <w:jc w:val="both"/>
      </w:pPr>
      <w:r w:rsidRPr="00327ED7">
        <w:t xml:space="preserve">Дисбаланс </w:t>
      </w:r>
      <w:r w:rsidRPr="00327ED7">
        <w:rPr>
          <w:lang w:val="en-US"/>
        </w:rPr>
        <w:t>PTB</w:t>
      </w:r>
      <w:r w:rsidRPr="00327ED7">
        <w:t>-</w:t>
      </w:r>
      <w:r w:rsidRPr="00327ED7">
        <w:rPr>
          <w:lang w:val="en-US"/>
        </w:rPr>
        <w:t>XL</w:t>
      </w:r>
      <w:r w:rsidRPr="00327ED7">
        <w:t xml:space="preserve"> имеет двухуровневую природу. На межклассовом уровне соотношение между наиболее (</w:t>
      </w:r>
      <w:r w:rsidRPr="00327ED7">
        <w:rPr>
          <w:lang w:val="en-US"/>
        </w:rPr>
        <w:t>NORM</w:t>
      </w:r>
      <w:r w:rsidRPr="00327ED7">
        <w:t>, 44%) и наименее (</w:t>
      </w:r>
      <w:r w:rsidRPr="00327ED7">
        <w:rPr>
          <w:lang w:val="en-US"/>
        </w:rPr>
        <w:t>HYP</w:t>
      </w:r>
      <w:r w:rsidRPr="00327ED7">
        <w:t xml:space="preserve">, 12%) представленными классами составляет 3,7:1 — умеренный дисбаланс. Однако в контексте многометочной классификации </w:t>
      </w:r>
      <w:r w:rsidRPr="00327ED7">
        <w:lastRenderedPageBreak/>
        <w:t xml:space="preserve">проблема резко обостряется: для каждого класса </w:t>
      </w:r>
      <w:r w:rsidRPr="00327ED7">
        <w:rPr>
          <w:lang w:val="en-US"/>
        </w:rPr>
        <w:t>k</w:t>
      </w:r>
      <w:r w:rsidRPr="00327ED7">
        <w:t xml:space="preserve"> = 1,...,5 решается отдельная бинарная задача, где соотношение положительных и отрицательных примеров для </w:t>
      </w:r>
      <w:r w:rsidRPr="00327ED7">
        <w:rPr>
          <w:lang w:val="en-US"/>
        </w:rPr>
        <w:t>HYP</w:t>
      </w:r>
      <w:r w:rsidRPr="00327ED7">
        <w:t xml:space="preserve"> составляет уже 1:7,4. Стандартная бинарная кросс-энтропийная функция потерь:</w:t>
      </w:r>
    </w:p>
    <w:p w14:paraId="198B1053" w14:textId="77777777" w:rsidR="00327ED7" w:rsidRPr="00327ED7" w:rsidRDefault="00327ED7" w:rsidP="00327ED7">
      <w:pPr>
        <w:spacing w:after="240"/>
        <w:ind w:right="-1" w:firstLine="708"/>
        <w:jc w:val="right"/>
      </w:pPr>
      <m:oMath>
        <m:r>
          <w:rPr>
            <w:rFonts w:ascii="Cambria Math" w:hAnsi="Cambria Math"/>
          </w:rPr>
          <m:t xml:space="preserve">ВСЕ=- </m:t>
        </m:r>
        <m:f>
          <m:fPr>
            <m:ctrlPr>
              <w:rPr>
                <w:rFonts w:ascii="Cambria Math" w:hAnsi="Cambria Math"/>
                <w:i/>
              </w:rPr>
            </m:ctrlPr>
          </m:fPr>
          <m:num>
            <m:r>
              <w:rPr>
                <w:rFonts w:ascii="Cambria Math" w:hAnsi="Cambria Math"/>
              </w:rPr>
              <m:t>1</m:t>
            </m:r>
          </m:num>
          <m:den>
            <m:r>
              <w:rPr>
                <w:rFonts w:ascii="Cambria Math" w:hAnsi="Cambria Math"/>
                <w:lang w:val="en-US"/>
              </w:rPr>
              <m:t>N</m:t>
            </m:r>
          </m:den>
        </m:f>
        <m:nary>
          <m:naryPr>
            <m:chr m:val="∑"/>
            <m:limLoc m:val="subSup"/>
            <m:supHide m:val="1"/>
            <m:ctrlPr>
              <w:rPr>
                <w:rFonts w:ascii="Cambria Math" w:hAnsi="Cambria Math"/>
                <w:i/>
              </w:rPr>
            </m:ctrlPr>
          </m:naryPr>
          <m:sub>
            <m:r>
              <w:rPr>
                <w:rFonts w:ascii="Cambria Math" w:hAnsi="Cambria Math"/>
                <w:lang w:val="en-US"/>
              </w:rPr>
              <m:t>i</m:t>
            </m:r>
          </m:sub>
          <m:sup/>
          <m:e>
            <m:nary>
              <m:naryPr>
                <m:chr m:val="∑"/>
                <m:limLoc m:val="undOvr"/>
                <m:supHide m:val="1"/>
                <m:ctrlPr>
                  <w:rPr>
                    <w:rFonts w:ascii="Cambria Math" w:hAnsi="Cambria Math"/>
                    <w:i/>
                  </w:rPr>
                </m:ctrlPr>
              </m:naryPr>
              <m:sub>
                <m:r>
                  <w:rPr>
                    <w:rFonts w:ascii="Cambria Math" w:hAnsi="Cambria Math"/>
                  </w:rPr>
                  <m:t>k</m:t>
                </m:r>
              </m:sub>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r>
                          <w:rPr>
                            <w:rFonts w:ascii="Cambria Math" w:hAnsi="Cambria Math"/>
                            <w:lang w:val="en-US"/>
                          </w:rPr>
                          <m:t>k</m:t>
                        </m:r>
                      </m:sub>
                    </m:sSub>
                    <m:r>
                      <w:rPr>
                        <w:rFonts w:ascii="Cambria Math" w:hAnsi="Cambria Math"/>
                      </w:rPr>
                      <m:t xml:space="preserve"> * </m:t>
                    </m:r>
                    <m:r>
                      <w:rPr>
                        <w:rFonts w:ascii="Cambria Math" w:hAnsi="Cambria Math"/>
                        <w:lang w:val="en-US"/>
                      </w:rPr>
                      <m:t>logσ</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ik</m:t>
                            </m:r>
                          </m:sub>
                        </m:sSub>
                      </m:e>
                    </m:d>
                    <m:r>
                      <w:rPr>
                        <w:rFonts w:ascii="Cambria Math" w:hAnsi="Cambria Math"/>
                      </w:rPr>
                      <m:t>+</m:t>
                    </m:r>
                    <m:d>
                      <m:dPr>
                        <m:ctrlPr>
                          <w:rPr>
                            <w:rFonts w:ascii="Cambria Math" w:hAnsi="Cambria Math"/>
                            <w:i/>
                            <w:lang w:val="en-US"/>
                          </w:rPr>
                        </m:ctrlPr>
                      </m:dPr>
                      <m:e>
                        <m:r>
                          <w:rPr>
                            <w:rFonts w:ascii="Cambria Math" w:hAnsi="Cambria Math"/>
                          </w:rPr>
                          <m:t xml:space="preserve">1 - </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ik</m:t>
                            </m:r>
                          </m:sub>
                        </m:sSub>
                      </m:e>
                    </m:d>
                    <m:r>
                      <w:rPr>
                        <w:rFonts w:ascii="Cambria Math" w:hAnsi="Cambria Math"/>
                      </w:rPr>
                      <m:t xml:space="preserve"> * </m:t>
                    </m:r>
                    <m:r>
                      <w:rPr>
                        <w:rFonts w:ascii="Cambria Math" w:hAnsi="Cambria Math"/>
                        <w:lang w:val="en-US"/>
                      </w:rPr>
                      <m:t>log</m:t>
                    </m:r>
                    <m:d>
                      <m:dPr>
                        <m:ctrlPr>
                          <w:rPr>
                            <w:rFonts w:ascii="Cambria Math" w:hAnsi="Cambria Math"/>
                            <w:i/>
                            <w:lang w:val="en-US"/>
                          </w:rPr>
                        </m:ctrlPr>
                      </m:dPr>
                      <m:e>
                        <m:r>
                          <w:rPr>
                            <w:rFonts w:ascii="Cambria Math" w:hAnsi="Cambria Math"/>
                          </w:rPr>
                          <m:t xml:space="preserve">1 - </m:t>
                        </m:r>
                        <m:r>
                          <w:rPr>
                            <w:rFonts w:ascii="Cambria Math" w:hAnsi="Cambria Math"/>
                            <w:lang w:val="en-US"/>
                          </w:rPr>
                          <m:t>σ</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ik</m:t>
                                </m:r>
                              </m:sub>
                            </m:sSub>
                          </m:e>
                        </m:d>
                      </m:e>
                    </m:d>
                  </m:e>
                </m:d>
              </m:e>
            </m:nary>
          </m:e>
        </m:nary>
      </m:oMath>
      <w:r w:rsidRPr="00327ED7">
        <w:tab/>
      </w:r>
      <w:r w:rsidRPr="00327ED7">
        <w:tab/>
      </w:r>
      <w:r w:rsidRPr="00327ED7">
        <w:tab/>
        <w:t>(1)</w:t>
      </w:r>
    </w:p>
    <w:p w14:paraId="06FDF3B5" w14:textId="3888ED4C" w:rsidR="00327ED7" w:rsidRPr="00327ED7" w:rsidRDefault="00327ED7" w:rsidP="00327ED7">
      <w:pPr>
        <w:ind w:right="-1"/>
        <w:jc w:val="both"/>
      </w:pPr>
      <w:r w:rsidRPr="00327ED7">
        <w:t>суммирует</w:t>
      </w:r>
      <w:r>
        <w:t xml:space="preserve"> </w:t>
      </w:r>
      <w:r w:rsidRPr="00327ED7">
        <w:t xml:space="preserve"> вклады </w:t>
      </w:r>
      <w:r>
        <w:t xml:space="preserve"> </w:t>
      </w:r>
      <w:r w:rsidRPr="00327ED7">
        <w:t xml:space="preserve">по </w:t>
      </w:r>
      <w:r>
        <w:t xml:space="preserve"> </w:t>
      </w:r>
      <w:r w:rsidRPr="00327ED7">
        <w:t>всем</w:t>
      </w:r>
      <w:r>
        <w:t xml:space="preserve"> </w:t>
      </w:r>
      <w:r w:rsidRPr="00327ED7">
        <w:t xml:space="preserve"> </w:t>
      </w:r>
      <w:r w:rsidRPr="00327ED7">
        <w:rPr>
          <w:lang w:val="en-US"/>
        </w:rPr>
        <w:t>K</w:t>
      </w:r>
      <w:r w:rsidRPr="00327ED7">
        <w:t xml:space="preserve"> = 5 </w:t>
      </w:r>
      <w:r>
        <w:t xml:space="preserve"> </w:t>
      </w:r>
      <w:r w:rsidRPr="00327ED7">
        <w:t xml:space="preserve">классам </w:t>
      </w:r>
      <w:r>
        <w:t xml:space="preserve"> </w:t>
      </w:r>
      <w:r w:rsidRPr="00327ED7">
        <w:t>независимо.</w:t>
      </w:r>
      <w:r>
        <w:t xml:space="preserve"> </w:t>
      </w:r>
      <w:r w:rsidRPr="00327ED7">
        <w:t xml:space="preserve"> В </w:t>
      </w:r>
      <w:r>
        <w:t xml:space="preserve"> </w:t>
      </w:r>
      <w:r w:rsidRPr="00327ED7">
        <w:t xml:space="preserve">условиях </w:t>
      </w:r>
      <w:r>
        <w:t xml:space="preserve"> </w:t>
      </w:r>
      <w:r w:rsidRPr="00327ED7">
        <w:t xml:space="preserve">дисбаланса </w:t>
      </w:r>
      <w:r>
        <w:t xml:space="preserve"> </w:t>
      </w:r>
      <w:r w:rsidRPr="00327ED7">
        <w:t xml:space="preserve">вклад </w:t>
      </w:r>
      <w:r>
        <w:t xml:space="preserve"> </w:t>
      </w:r>
      <w:r w:rsidRPr="00327ED7">
        <w:t>члена с</w:t>
      </w:r>
      <w:r>
        <w:t> </w:t>
      </w:r>
      <m:oMath>
        <m:sSub>
          <m:sSubPr>
            <m:ctrlPr>
              <w:rPr>
                <w:rFonts w:ascii="Cambria Math" w:hAnsi="Cambria Math"/>
                <w:i/>
              </w:rPr>
            </m:ctrlPr>
          </m:sSubPr>
          <m:e>
            <m:r>
              <w:rPr>
                <w:rFonts w:ascii="Cambria Math" w:hAnsi="Cambria Math"/>
              </w:rPr>
              <m:t>y</m:t>
            </m:r>
          </m:e>
          <m:sub>
            <m:r>
              <w:rPr>
                <w:rFonts w:ascii="Cambria Math" w:hAnsi="Cambria Math"/>
              </w:rPr>
              <m:t>i</m:t>
            </m:r>
            <m:r>
              <w:rPr>
                <w:rFonts w:ascii="Cambria Math" w:hAnsi="Cambria Math"/>
                <w:lang w:val="en-US"/>
              </w:rPr>
              <m:t>k</m:t>
            </m:r>
          </m:sub>
        </m:sSub>
        <m:r>
          <w:rPr>
            <w:rFonts w:ascii="Cambria Math" w:hAnsi="Cambria Math"/>
          </w:rPr>
          <m:t>=0</m:t>
        </m:r>
      </m:oMath>
      <w:r w:rsidRPr="00327ED7">
        <w:t xml:space="preserve"> численно подавляет вклад члена с </w:t>
      </w:r>
      <m:oMath>
        <m:sSub>
          <m:sSubPr>
            <m:ctrlPr>
              <w:rPr>
                <w:rFonts w:ascii="Cambria Math" w:hAnsi="Cambria Math"/>
                <w:i/>
              </w:rPr>
            </m:ctrlPr>
          </m:sSubPr>
          <m:e>
            <m:r>
              <w:rPr>
                <w:rFonts w:ascii="Cambria Math" w:hAnsi="Cambria Math"/>
              </w:rPr>
              <m:t>y</m:t>
            </m:r>
          </m:e>
          <m:sub>
            <m:r>
              <w:rPr>
                <w:rFonts w:ascii="Cambria Math" w:hAnsi="Cambria Math"/>
              </w:rPr>
              <m:t>i</m:t>
            </m:r>
            <m:r>
              <w:rPr>
                <w:rFonts w:ascii="Cambria Math" w:hAnsi="Cambria Math"/>
                <w:lang w:val="en-US"/>
              </w:rPr>
              <m:t>k</m:t>
            </m:r>
          </m:sub>
        </m:sSub>
        <m:r>
          <w:rPr>
            <w:rFonts w:ascii="Cambria Math" w:hAnsi="Cambria Math"/>
          </w:rPr>
          <m:t>=1</m:t>
        </m:r>
      </m:oMath>
      <w:r w:rsidRPr="00327ED7">
        <w:t xml:space="preserve"> в 7,4 раза для </w:t>
      </w:r>
      <w:r w:rsidRPr="00327ED7">
        <w:rPr>
          <w:lang w:val="en-US"/>
        </w:rPr>
        <w:t>HYP</w:t>
      </w:r>
      <w:r w:rsidRPr="00327ED7">
        <w:t xml:space="preserve">. В батче из 64 записей содержится лишь 7–8 положительных примеров </w:t>
      </w:r>
      <w:r w:rsidRPr="00327ED7">
        <w:rPr>
          <w:lang w:val="en-US"/>
        </w:rPr>
        <w:t>HYP</w:t>
      </w:r>
      <w:r w:rsidRPr="00327ED7">
        <w:t xml:space="preserve"> против 56–57 отрицательных — градиентные сигналы несопоставимы по масштабу.</w:t>
      </w:r>
    </w:p>
    <w:p w14:paraId="577B1908" w14:textId="77777777" w:rsidR="00327ED7" w:rsidRPr="00327ED7" w:rsidRDefault="00327ED7" w:rsidP="00327ED7">
      <w:pPr>
        <w:ind w:right="-1" w:firstLine="708"/>
        <w:jc w:val="both"/>
      </w:pPr>
      <w:r w:rsidRPr="00327ED7">
        <w:t>Для преодоления этого дисбаланса разработан комплекс из пяти методов балансировки, действующих на четырёх уровнях оптимизационного конвейера.</w:t>
      </w:r>
    </w:p>
    <w:p w14:paraId="287C1D2D" w14:textId="77777777" w:rsidR="00327ED7" w:rsidRPr="00327ED7" w:rsidRDefault="00327ED7" w:rsidP="00327ED7">
      <w:pPr>
        <w:keepNext/>
        <w:keepLines/>
        <w:numPr>
          <w:ilvl w:val="1"/>
          <w:numId w:val="49"/>
        </w:numPr>
        <w:spacing w:before="160" w:after="80"/>
        <w:ind w:left="0" w:firstLine="0"/>
        <w:outlineLvl w:val="2"/>
        <w:rPr>
          <w:b/>
          <w:bCs/>
          <w:sz w:val="24"/>
          <w:szCs w:val="24"/>
        </w:rPr>
      </w:pPr>
      <w:r w:rsidRPr="00327ED7">
        <w:rPr>
          <w:b/>
          <w:bCs/>
          <w:sz w:val="24"/>
          <w:szCs w:val="24"/>
        </w:rPr>
        <w:t>Асимметричная фокальная функция потерь (AFL)</w:t>
      </w:r>
    </w:p>
    <w:p w14:paraId="3C7815F3" w14:textId="77777777" w:rsidR="00327ED7" w:rsidRPr="00327ED7" w:rsidRDefault="00327ED7" w:rsidP="00327ED7">
      <w:pPr>
        <w:spacing w:after="240"/>
        <w:ind w:firstLine="708"/>
        <w:jc w:val="both"/>
      </w:pPr>
      <w:r w:rsidRPr="00327ED7">
        <w:t xml:space="preserve">Применяется асимметричная фокальная функция потерь, предложенная </w:t>
      </w:r>
      <w:r w:rsidRPr="00327ED7">
        <w:rPr>
          <w:lang w:val="en-US"/>
        </w:rPr>
        <w:t>Ben</w:t>
      </w:r>
      <w:r w:rsidRPr="00327ED7">
        <w:t>-</w:t>
      </w:r>
      <w:r w:rsidRPr="00327ED7">
        <w:rPr>
          <w:lang w:val="en-US"/>
        </w:rPr>
        <w:t>Baruch</w:t>
      </w:r>
      <w:r w:rsidRPr="00327ED7">
        <w:t xml:space="preserve"> и соавторами [2]:</w:t>
      </w:r>
    </w:p>
    <w:p w14:paraId="65EED382" w14:textId="0DC446F5" w:rsidR="00327ED7" w:rsidRPr="00327ED7" w:rsidRDefault="00327ED7" w:rsidP="00327ED7">
      <w:pPr>
        <w:spacing w:after="240"/>
        <w:jc w:val="right"/>
        <w:rPr>
          <w:iCs/>
        </w:rPr>
      </w:pPr>
      <m:oMath>
        <m:r>
          <w:rPr>
            <w:rFonts w:ascii="Cambria Math" w:hAnsi="Cambria Math"/>
          </w:rPr>
          <m:t>A</m:t>
        </m:r>
        <m:r>
          <w:rPr>
            <w:rFonts w:ascii="Cambria Math" w:hAnsi="Cambria Math"/>
            <w:lang w:val="en-US"/>
          </w:rPr>
          <m:t>FL</m:t>
        </m:r>
        <m:r>
          <w:rPr>
            <w:rFonts w:ascii="Cambria Math" w:hAnsi="Cambria Math"/>
          </w:rPr>
          <m:t xml:space="preserve">=- </m:t>
        </m:r>
        <m:nary>
          <m:naryPr>
            <m:chr m:val="∑"/>
            <m:limLoc m:val="undOvr"/>
            <m:supHide m:val="1"/>
            <m:ctrlPr>
              <w:rPr>
                <w:rFonts w:ascii="Cambria Math" w:hAnsi="Cambria Math"/>
                <w:i/>
                <w:iCs/>
                <w:lang w:val="en-US"/>
              </w:rPr>
            </m:ctrlPr>
          </m:naryPr>
          <m:sub>
            <m:r>
              <w:rPr>
                <w:rFonts w:ascii="Cambria Math" w:hAnsi="Cambria Math"/>
                <w:lang w:val="en-US"/>
              </w:rPr>
              <m:t>i</m:t>
            </m:r>
          </m:sub>
          <m:sup/>
          <m:e>
            <m:nary>
              <m:naryPr>
                <m:chr m:val="∑"/>
                <m:limLoc m:val="undOvr"/>
                <m:supHide m:val="1"/>
                <m:ctrlPr>
                  <w:rPr>
                    <w:rFonts w:ascii="Cambria Math" w:hAnsi="Cambria Math"/>
                    <w:i/>
                    <w:iCs/>
                    <w:lang w:val="en-US"/>
                  </w:rPr>
                </m:ctrlPr>
              </m:naryPr>
              <m:sub>
                <m:r>
                  <w:rPr>
                    <w:rFonts w:ascii="Cambria Math" w:hAnsi="Cambria Math"/>
                    <w:lang w:val="en-US"/>
                  </w:rPr>
                  <m:t>k</m:t>
                </m:r>
              </m:sub>
              <m:sup/>
              <m:e>
                <m:d>
                  <m:dPr>
                    <m:begChr m:val="["/>
                    <m:endChr m:val="]"/>
                    <m:ctrlPr>
                      <w:rPr>
                        <w:rFonts w:ascii="Cambria Math" w:hAnsi="Cambria Math"/>
                        <w:i/>
                        <w:iCs/>
                        <w:lang w:val="en-US"/>
                      </w:rPr>
                    </m:ctrlPr>
                  </m:dPr>
                  <m:e>
                    <m:sSup>
                      <m:sSupPr>
                        <m:ctrlPr>
                          <w:rPr>
                            <w:rFonts w:ascii="Cambria Math" w:hAnsi="Cambria Math"/>
                            <w:i/>
                            <w:iCs/>
                            <w:lang w:val="en-US"/>
                          </w:rPr>
                        </m:ctrlPr>
                      </m:sSupPr>
                      <m:e>
                        <m:d>
                          <m:dPr>
                            <m:ctrlPr>
                              <w:rPr>
                                <w:rFonts w:ascii="Cambria Math" w:hAnsi="Cambria Math"/>
                                <w:i/>
                                <w:iCs/>
                                <w:lang w:val="en-US"/>
                              </w:rPr>
                            </m:ctrlPr>
                          </m:dPr>
                          <m:e>
                            <m:r>
                              <w:rPr>
                                <w:rFonts w:ascii="Cambria Math" w:hAnsi="Cambria Math"/>
                              </w:rPr>
                              <m:t xml:space="preserve">1 - </m:t>
                            </m:r>
                            <m:sSub>
                              <m:sSubPr>
                                <m:ctrlPr>
                                  <w:rPr>
                                    <w:rFonts w:ascii="Cambria Math" w:hAnsi="Cambria Math"/>
                                    <w:i/>
                                    <w:iCs/>
                                    <w:lang w:val="en-US"/>
                                  </w:rPr>
                                </m:ctrlPr>
                              </m:sSubPr>
                              <m:e>
                                <m:r>
                                  <w:rPr>
                                    <w:rFonts w:ascii="Cambria Math" w:hAnsi="Cambria Math"/>
                                    <w:lang w:val="en-US"/>
                                  </w:rPr>
                                  <m:t>p</m:t>
                                </m:r>
                              </m:e>
                              <m:sub>
                                <m:r>
                                  <w:rPr>
                                    <w:rFonts w:ascii="Cambria Math" w:hAnsi="Cambria Math"/>
                                    <w:lang w:val="en-US"/>
                                  </w:rPr>
                                  <m:t>ik</m:t>
                                </m:r>
                              </m:sub>
                            </m:sSub>
                          </m:e>
                        </m:d>
                      </m:e>
                      <m:sup>
                        <m:sSub>
                          <m:sSubPr>
                            <m:ctrlPr>
                              <w:rPr>
                                <w:rFonts w:ascii="Cambria Math" w:hAnsi="Cambria Math"/>
                                <w:i/>
                                <w:iCs/>
                                <w:lang w:val="en-US"/>
                              </w:rPr>
                            </m:ctrlPr>
                          </m:sSubPr>
                          <m:e>
                            <m:r>
                              <w:rPr>
                                <w:rFonts w:ascii="Cambria Math" w:hAnsi="Cambria Math"/>
                                <w:lang w:val="en-US"/>
                              </w:rPr>
                              <m:t>γ</m:t>
                            </m:r>
                          </m:e>
                          <m:sub>
                            <m:r>
                              <w:rPr>
                                <w:rFonts w:ascii="Cambria Math" w:hAnsi="Cambria Math"/>
                              </w:rPr>
                              <m:t>+</m:t>
                            </m:r>
                          </m:sub>
                        </m:sSub>
                      </m:sup>
                    </m:sSup>
                    <m:r>
                      <w:rPr>
                        <w:rFonts w:ascii="Cambria Math" w:hAnsi="Cambria Math"/>
                      </w:rPr>
                      <m:t xml:space="preserve"> * </m:t>
                    </m:r>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ik</m:t>
                        </m:r>
                      </m:sub>
                    </m:sSub>
                    <m:r>
                      <w:rPr>
                        <w:rFonts w:ascii="Cambria Math" w:hAnsi="Cambria Math"/>
                      </w:rPr>
                      <m:t xml:space="preserve"> * </m:t>
                    </m:r>
                    <m:r>
                      <w:rPr>
                        <w:rFonts w:ascii="Cambria Math" w:hAnsi="Cambria Math"/>
                        <w:lang w:val="en-US"/>
                      </w:rPr>
                      <m:t>log</m:t>
                    </m:r>
                    <m:d>
                      <m:dPr>
                        <m:ctrlPr>
                          <w:rPr>
                            <w:rFonts w:ascii="Cambria Math" w:hAnsi="Cambria Math"/>
                            <w:i/>
                            <w:iCs/>
                            <w:lang w:val="en-US"/>
                          </w:rPr>
                        </m:ctrlPr>
                      </m:dPr>
                      <m:e>
                        <m:sSub>
                          <m:sSubPr>
                            <m:ctrlPr>
                              <w:rPr>
                                <w:rFonts w:ascii="Cambria Math" w:hAnsi="Cambria Math"/>
                                <w:i/>
                                <w:iCs/>
                                <w:lang w:val="en-US"/>
                              </w:rPr>
                            </m:ctrlPr>
                          </m:sSubPr>
                          <m:e>
                            <m:r>
                              <w:rPr>
                                <w:rFonts w:ascii="Cambria Math" w:hAnsi="Cambria Math"/>
                                <w:lang w:val="en-US"/>
                              </w:rPr>
                              <m:t>p</m:t>
                            </m:r>
                          </m:e>
                          <m:sub>
                            <m:r>
                              <w:rPr>
                                <w:rFonts w:ascii="Cambria Math" w:hAnsi="Cambria Math"/>
                                <w:lang w:val="en-US"/>
                              </w:rPr>
                              <m:t>ik</m:t>
                            </m:r>
                          </m:sub>
                        </m:sSub>
                      </m:e>
                    </m:d>
                    <m:r>
                      <w:rPr>
                        <w:rFonts w:ascii="Cambria Math" w:hAnsi="Cambria Math"/>
                      </w:rPr>
                      <m:t>+</m:t>
                    </m:r>
                    <m:sSubSup>
                      <m:sSubSupPr>
                        <m:ctrlPr>
                          <w:rPr>
                            <w:rFonts w:ascii="Cambria Math" w:hAnsi="Cambria Math"/>
                            <w:i/>
                            <w:iCs/>
                            <w:lang w:val="en-US"/>
                          </w:rPr>
                        </m:ctrlPr>
                      </m:sSubSupPr>
                      <m:e>
                        <m:r>
                          <w:rPr>
                            <w:rFonts w:ascii="Cambria Math" w:hAnsi="Cambria Math"/>
                            <w:lang w:val="en-US"/>
                          </w:rPr>
                          <m:t>p</m:t>
                        </m:r>
                      </m:e>
                      <m:sub>
                        <m:r>
                          <w:rPr>
                            <w:rFonts w:ascii="Cambria Math" w:hAnsi="Cambria Math"/>
                            <w:lang w:val="en-US"/>
                          </w:rPr>
                          <m:t>ik</m:t>
                        </m:r>
                      </m:sub>
                      <m:sup>
                        <m:sSub>
                          <m:sSubPr>
                            <m:ctrlPr>
                              <w:rPr>
                                <w:rFonts w:ascii="Cambria Math" w:hAnsi="Cambria Math"/>
                                <w:i/>
                                <w:iCs/>
                                <w:lang w:val="en-US"/>
                              </w:rPr>
                            </m:ctrlPr>
                          </m:sSubPr>
                          <m:e>
                            <m:r>
                              <w:rPr>
                                <w:rFonts w:ascii="Cambria Math" w:hAnsi="Cambria Math"/>
                                <w:lang w:val="en-US"/>
                              </w:rPr>
                              <m:t>γ</m:t>
                            </m:r>
                          </m:e>
                          <m:sub>
                            <m:r>
                              <w:rPr>
                                <w:rFonts w:ascii="Cambria Math" w:hAnsi="Cambria Math"/>
                              </w:rPr>
                              <m:t>-</m:t>
                            </m:r>
                          </m:sub>
                        </m:sSub>
                      </m:sup>
                    </m:sSubSup>
                    <m:r>
                      <w:rPr>
                        <w:rFonts w:ascii="Cambria Math" w:hAnsi="Cambria Math"/>
                      </w:rPr>
                      <m:t xml:space="preserve"> * </m:t>
                    </m:r>
                    <m:d>
                      <m:dPr>
                        <m:ctrlPr>
                          <w:rPr>
                            <w:rFonts w:ascii="Cambria Math" w:hAnsi="Cambria Math"/>
                            <w:i/>
                            <w:iCs/>
                            <w:lang w:val="en-US"/>
                          </w:rPr>
                        </m:ctrlPr>
                      </m:dPr>
                      <m:e>
                        <m:r>
                          <w:rPr>
                            <w:rFonts w:ascii="Cambria Math" w:hAnsi="Cambria Math"/>
                          </w:rPr>
                          <m:t xml:space="preserve">1 - </m:t>
                        </m:r>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ik</m:t>
                            </m:r>
                          </m:sub>
                        </m:sSub>
                      </m:e>
                    </m:d>
                    <m:r>
                      <w:rPr>
                        <w:rFonts w:ascii="Cambria Math" w:hAnsi="Cambria Math"/>
                      </w:rPr>
                      <m:t xml:space="preserve"> * </m:t>
                    </m:r>
                    <m:r>
                      <w:rPr>
                        <w:rFonts w:ascii="Cambria Math" w:hAnsi="Cambria Math"/>
                        <w:lang w:val="en-US"/>
                      </w:rPr>
                      <m:t>log</m:t>
                    </m:r>
                    <m:d>
                      <m:dPr>
                        <m:ctrlPr>
                          <w:rPr>
                            <w:rFonts w:ascii="Cambria Math" w:hAnsi="Cambria Math"/>
                            <w:i/>
                            <w:iCs/>
                            <w:lang w:val="en-US"/>
                          </w:rPr>
                        </m:ctrlPr>
                      </m:dPr>
                      <m:e>
                        <m:r>
                          <w:rPr>
                            <w:rFonts w:ascii="Cambria Math" w:hAnsi="Cambria Math"/>
                          </w:rPr>
                          <m:t xml:space="preserve">1 - </m:t>
                        </m:r>
                        <m:sSub>
                          <m:sSubPr>
                            <m:ctrlPr>
                              <w:rPr>
                                <w:rFonts w:ascii="Cambria Math" w:hAnsi="Cambria Math"/>
                                <w:i/>
                                <w:iCs/>
                                <w:lang w:val="en-US"/>
                              </w:rPr>
                            </m:ctrlPr>
                          </m:sSubPr>
                          <m:e>
                            <m:r>
                              <w:rPr>
                                <w:rFonts w:ascii="Cambria Math" w:hAnsi="Cambria Math"/>
                                <w:lang w:val="en-US"/>
                              </w:rPr>
                              <m:t>p</m:t>
                            </m:r>
                          </m:e>
                          <m:sub>
                            <m:r>
                              <w:rPr>
                                <w:rFonts w:ascii="Cambria Math" w:hAnsi="Cambria Math"/>
                                <w:lang w:val="en-US"/>
                              </w:rPr>
                              <m:t>ik</m:t>
                            </m:r>
                          </m:sub>
                        </m:sSub>
                      </m:e>
                    </m:d>
                  </m:e>
                </m:d>
              </m:e>
            </m:nary>
          </m:e>
        </m:nary>
        <m:r>
          <w:rPr>
            <w:rFonts w:ascii="Cambria Math" w:hAnsi="Cambria Math"/>
          </w:rPr>
          <m:t>,</m:t>
        </m:r>
      </m:oMath>
      <w:r w:rsidRPr="00327ED7">
        <w:rPr>
          <w:iCs/>
        </w:rPr>
        <w:tab/>
        <w:t>(2)</w:t>
      </w:r>
    </w:p>
    <w:p w14:paraId="1634FFF7" w14:textId="77777777" w:rsidR="00327ED7" w:rsidRPr="00327ED7" w:rsidRDefault="00327ED7" w:rsidP="00165B1F">
      <w:pPr>
        <w:spacing w:after="160"/>
        <w:jc w:val="both"/>
      </w:pPr>
      <w:r w:rsidRPr="00327ED7">
        <w:t xml:space="preserve">где </w:t>
      </w:r>
      <m:oMath>
        <m:sSub>
          <m:sSubPr>
            <m:ctrlPr>
              <w:rPr>
                <w:rFonts w:ascii="Cambria Math" w:hAnsi="Cambria Math"/>
                <w:i/>
              </w:rPr>
            </m:ctrlPr>
          </m:sSubPr>
          <m:e>
            <m:r>
              <w:rPr>
                <w:rFonts w:ascii="Cambria Math" w:hAnsi="Cambria Math"/>
                <w:lang w:val="en-US"/>
              </w:rPr>
              <m:t>γ</m:t>
            </m:r>
          </m:e>
          <m:sub>
            <m:r>
              <w:rPr>
                <w:rFonts w:ascii="Cambria Math" w:hAnsi="Cambria Math"/>
              </w:rPr>
              <m:t>+</m:t>
            </m:r>
          </m:sub>
        </m:sSub>
        <m:r>
          <w:rPr>
            <w:rFonts w:ascii="Cambria Math" w:hAnsi="Cambria Math"/>
          </w:rPr>
          <m:t>=1</m:t>
        </m:r>
      </m:oMath>
      <w:r w:rsidRPr="00327ED7">
        <w:t xml:space="preserve"> и </w:t>
      </w:r>
      <m:oMath>
        <m:sSub>
          <m:sSubPr>
            <m:ctrlPr>
              <w:rPr>
                <w:rFonts w:ascii="Cambria Math" w:hAnsi="Cambria Math"/>
                <w:i/>
              </w:rPr>
            </m:ctrlPr>
          </m:sSubPr>
          <m:e>
            <m:r>
              <w:rPr>
                <w:rFonts w:ascii="Cambria Math" w:hAnsi="Cambria Math"/>
                <w:lang w:val="en-US"/>
              </w:rPr>
              <m:t>γ</m:t>
            </m:r>
          </m:e>
          <m:sub>
            <m:r>
              <w:rPr>
                <w:rFonts w:ascii="Cambria Math" w:hAnsi="Cambria Math"/>
              </w:rPr>
              <m:t>-</m:t>
            </m:r>
          </m:sub>
        </m:sSub>
        <m:r>
          <w:rPr>
            <w:rFonts w:ascii="Cambria Math" w:hAnsi="Cambria Math"/>
          </w:rPr>
          <m:t>=4</m:t>
        </m:r>
      </m:oMath>
      <w:r w:rsidRPr="00327ED7">
        <w:t xml:space="preserve"> в соответствии с рекомендациями [2]. Раздельные параметры подавления для положительных и отрицательных примеров перераспределяют «внимание» модели от лёгких отрицательных к трудным положительным — именно та коррекция, которая необходима при дисбалансе 1:7,4 для HYP. Дополнительно вводится сдвиг вероятностей </w:t>
      </w:r>
      <m:oMath>
        <m:r>
          <w:rPr>
            <w:rFonts w:ascii="Cambria Math" w:hAnsi="Cambria Math"/>
          </w:rPr>
          <m:t>δ=0.05</m:t>
        </m:r>
      </m:oMath>
      <w:r w:rsidRPr="00327ED7">
        <w:t xml:space="preserve"> и взвешивание по классам wₖ = (N − nₖ)/nₖ, что даёт для HYP wHYP ≈ 7,4, для NORM — wNORM ≈ 1,2.</w:t>
      </w:r>
    </w:p>
    <w:p w14:paraId="0A4C6320" w14:textId="77777777" w:rsidR="00327ED7" w:rsidRPr="00327ED7" w:rsidRDefault="00327ED7" w:rsidP="00327ED7">
      <w:pPr>
        <w:keepNext/>
        <w:keepLines/>
        <w:spacing w:before="160" w:after="80"/>
        <w:outlineLvl w:val="2"/>
        <w:rPr>
          <w:color w:val="0F4761"/>
          <w:sz w:val="28"/>
          <w:szCs w:val="28"/>
        </w:rPr>
      </w:pPr>
      <w:r w:rsidRPr="00327ED7">
        <w:rPr>
          <w:b/>
          <w:bCs/>
          <w:color w:val="0D1117"/>
          <w:sz w:val="24"/>
          <w:szCs w:val="24"/>
        </w:rPr>
        <w:t>3.2. Взвешенный случайный семплер</w:t>
      </w:r>
    </w:p>
    <w:p w14:paraId="2F83858A" w14:textId="77777777" w:rsidR="00327ED7" w:rsidRPr="00327ED7" w:rsidRDefault="00327ED7" w:rsidP="00327ED7">
      <w:pPr>
        <w:spacing w:after="160"/>
        <w:ind w:firstLine="720"/>
        <w:jc w:val="both"/>
      </w:pPr>
      <w:r w:rsidRPr="00327ED7">
        <w:t>AFL корректирует вклад примеров внутри батча, но не меняет его состав. Взвешенный случайный семплер устраняет эту проблему на уровне формирования батча, изменяя вероятность выборки каждой записи:</w:t>
      </w:r>
    </w:p>
    <w:p w14:paraId="63A6BA79" w14:textId="06309F9E" w:rsidR="00327ED7" w:rsidRPr="00327ED7" w:rsidRDefault="00287AA5" w:rsidP="00327ED7">
      <w:pPr>
        <w:spacing w:after="160"/>
        <w:ind w:firstLine="720"/>
        <w:jc w:val="right"/>
      </w:pPr>
      <m:oMath>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i</m:t>
            </m:r>
          </m:sub>
        </m:sSub>
        <m:r>
          <w:rPr>
            <w:rFonts w:ascii="Cambria Math" w:hAnsi="Cambria Math"/>
          </w:rPr>
          <m:t>=</m:t>
        </m:r>
        <m:nary>
          <m:naryPr>
            <m:chr m:val="∑"/>
            <m:limLoc m:val="undOvr"/>
            <m:supHide m:val="1"/>
            <m:ctrlPr>
              <w:rPr>
                <w:rFonts w:ascii="Cambria Math" w:hAnsi="Cambria Math"/>
                <w:i/>
                <w:lang w:val="en-US"/>
              </w:rPr>
            </m:ctrlPr>
          </m:naryPr>
          <m:sub>
            <m:r>
              <w:rPr>
                <w:rFonts w:ascii="Cambria Math" w:hAnsi="Cambria Math"/>
                <w:lang w:val="en-US"/>
              </w:rPr>
              <m:t>k</m:t>
            </m:r>
          </m:sub>
          <m:sup/>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ik</m:t>
                </m:r>
              </m:sub>
            </m:sSub>
            <m:r>
              <w:rPr>
                <w:rFonts w:ascii="Cambria Math" w:hAnsi="Cambria Math"/>
              </w:rPr>
              <m:t xml:space="preserve"> * </m:t>
            </m:r>
            <m:d>
              <m:dPr>
                <m:ctrlPr>
                  <w:rPr>
                    <w:rFonts w:ascii="Cambria Math" w:hAnsi="Cambria Math"/>
                    <w:i/>
                    <w:lang w:val="en-US"/>
                  </w:rPr>
                </m:ctrlPr>
              </m:dPr>
              <m:e>
                <m:f>
                  <m:fPr>
                    <m:ctrlPr>
                      <w:rPr>
                        <w:rFonts w:ascii="Cambria Math" w:hAnsi="Cambria Math"/>
                        <w:i/>
                      </w:rPr>
                    </m:ctrlPr>
                  </m:fPr>
                  <m:num>
                    <m:r>
                      <w:rPr>
                        <w:rFonts w:ascii="Cambria Math" w:hAnsi="Cambria Math"/>
                        <w:lang w:val="en-US"/>
                      </w:rPr>
                      <m:t>N</m:t>
                    </m:r>
                    <m:ctrlPr>
                      <w:rPr>
                        <w:rFonts w:ascii="Cambria Math" w:hAnsi="Cambria Math"/>
                        <w:i/>
                        <w:lang w:val="en-US"/>
                      </w:rPr>
                    </m:ctrlPr>
                  </m:num>
                  <m:den>
                    <m:d>
                      <m:dPr>
                        <m:ctrlPr>
                          <w:rPr>
                            <w:rFonts w:ascii="Cambria Math" w:hAnsi="Cambria Math"/>
                            <w:i/>
                            <w:lang w:val="en-US"/>
                          </w:rPr>
                        </m:ctrlPr>
                      </m:dPr>
                      <m:e>
                        <m:r>
                          <w:rPr>
                            <w:rFonts w:ascii="Cambria Math" w:hAnsi="Cambria Math"/>
                            <w:lang w:val="en-US"/>
                          </w:rPr>
                          <m:t>K</m:t>
                        </m:r>
                        <m:r>
                          <w:rPr>
                            <w:rFonts w:ascii="Cambria Math" w:hAnsi="Cambria Math"/>
                          </w:rPr>
                          <m:t xml:space="preserve"> * </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k</m:t>
                            </m:r>
                          </m:sub>
                        </m:sSub>
                      </m:e>
                    </m:d>
                  </m:den>
                </m:f>
              </m:e>
            </m:d>
            <m:r>
              <w:rPr>
                <w:rFonts w:ascii="Cambria Math" w:hAnsi="Cambria Math"/>
              </w:rPr>
              <m:t>.</m:t>
            </m:r>
          </m:e>
        </m:nary>
      </m:oMath>
      <w:r w:rsidR="00327ED7" w:rsidRPr="00327ED7">
        <w:t xml:space="preserve"> </w:t>
      </w:r>
      <w:r w:rsidR="00327ED7" w:rsidRPr="00327ED7">
        <w:tab/>
      </w:r>
      <w:r w:rsidR="00327ED7" w:rsidRPr="00327ED7">
        <w:tab/>
      </w:r>
      <w:r w:rsidR="00327ED7" w:rsidRPr="00327ED7">
        <w:tab/>
      </w:r>
      <w:r w:rsidR="00327ED7" w:rsidRPr="00327ED7">
        <w:tab/>
      </w:r>
      <w:r w:rsidR="00327ED7" w:rsidRPr="00327ED7">
        <w:tab/>
        <w:t>(3)</w:t>
      </w:r>
    </w:p>
    <w:p w14:paraId="0E4CAEC5" w14:textId="77777777" w:rsidR="00327ED7" w:rsidRPr="00327ED7" w:rsidRDefault="00327ED7" w:rsidP="00327ED7">
      <w:pPr>
        <w:spacing w:after="160"/>
        <w:ind w:firstLine="720"/>
        <w:jc w:val="both"/>
      </w:pPr>
      <w:r w:rsidRPr="00327ED7">
        <w:t>Ожидаемое число представителей HYP в батче из 64 записей возрастает с 8 до 12–13, что обеспечивает устойчивую статистику пакетной нормализации для этого класса. Совместное применение AFL и взвешенного семплера даёт прирост AUROC_HYP на 0,031 сверх каждого из методов в отдельности.</w:t>
      </w:r>
    </w:p>
    <w:p w14:paraId="2ED963E1" w14:textId="77777777" w:rsidR="00327ED7" w:rsidRPr="00327ED7" w:rsidRDefault="00327ED7" w:rsidP="00327ED7">
      <w:pPr>
        <w:keepNext/>
        <w:keepLines/>
        <w:spacing w:before="160" w:after="80"/>
        <w:outlineLvl w:val="2"/>
        <w:rPr>
          <w:sz w:val="28"/>
          <w:szCs w:val="28"/>
        </w:rPr>
      </w:pPr>
      <w:r w:rsidRPr="00327ED7">
        <w:rPr>
          <w:b/>
          <w:bCs/>
          <w:sz w:val="24"/>
          <w:szCs w:val="24"/>
        </w:rPr>
        <w:t>3.3. Аугментация Mixup и сглаживание меток</w:t>
      </w:r>
    </w:p>
    <w:p w14:paraId="64D97DF0" w14:textId="77777777" w:rsidR="00327ED7" w:rsidRPr="00327ED7" w:rsidRDefault="00327ED7" w:rsidP="00327ED7">
      <w:pPr>
        <w:spacing w:after="160"/>
        <w:ind w:firstLine="720"/>
        <w:jc w:val="both"/>
      </w:pPr>
      <w:r w:rsidRPr="00327ED7">
        <w:t>Mixup [3] реализует аугментацию в пространстве входных данных и меток через линейную интерполяцию пар примеров: x̃ = λxᵢ + (1−λ)xⱼ, ỹ = λyᵢ + (1−λ)yⱼ, где λ ~ Beta(0,4; 0,4). Метод создаёт мягкие непрерывные метки, препятствующие формированию чрезмерно уверенных предсказаний модели, и неявно расширяет обучающую выборку. Сглаживание меток [4] с параметром ε = 0,05 заменяет жёсткие бинарные метки мягкими: ỹᵢₖ = yᵢₖ(1 − ε) + 0,5ε.</w:t>
      </w:r>
    </w:p>
    <w:p w14:paraId="06C139CE" w14:textId="77777777" w:rsidR="00327ED7" w:rsidRPr="00327ED7" w:rsidRDefault="00327ED7" w:rsidP="00327ED7">
      <w:pPr>
        <w:keepNext/>
        <w:keepLines/>
        <w:spacing w:before="160" w:after="80"/>
        <w:outlineLvl w:val="2"/>
        <w:rPr>
          <w:sz w:val="28"/>
          <w:szCs w:val="28"/>
        </w:rPr>
      </w:pPr>
      <w:r w:rsidRPr="00327ED7">
        <w:rPr>
          <w:b/>
          <w:bCs/>
          <w:sz w:val="24"/>
          <w:szCs w:val="24"/>
        </w:rPr>
        <w:t>3.4. Синтетическая аугментация DSAT-ECG</w:t>
      </w:r>
    </w:p>
    <w:p w14:paraId="3DD3509A" w14:textId="77777777" w:rsidR="00327ED7" w:rsidRPr="00327ED7" w:rsidRDefault="00327ED7" w:rsidP="00327ED7">
      <w:pPr>
        <w:ind w:firstLine="708"/>
        <w:jc w:val="both"/>
      </w:pPr>
      <w:r w:rsidRPr="00327ED7">
        <w:t xml:space="preserve">Принципиальное отличие синтетической аугментации от методов 3.1–3.3 состоит в физическом увеличении числа примеров редких классов, а не перераспределении весов между существующими реальными записями. Используется диффузионная модель </w:t>
      </w:r>
      <w:r w:rsidRPr="00327ED7">
        <w:rPr>
          <w:lang w:val="en-US"/>
        </w:rPr>
        <w:t>DSAT</w:t>
      </w:r>
      <w:r w:rsidRPr="00327ED7">
        <w:t>-</w:t>
      </w:r>
      <w:r w:rsidRPr="00327ED7">
        <w:rPr>
          <w:lang w:val="en-US"/>
        </w:rPr>
        <w:t>ECG</w:t>
      </w:r>
      <w:r w:rsidRPr="00327ED7">
        <w:t xml:space="preserve"> [5], которая в предыдущих исследованиях продемонстрировала наилучшие показатели качества синтеза (</w:t>
      </w:r>
      <w:r w:rsidRPr="00327ED7">
        <w:rPr>
          <w:lang w:val="en-US"/>
        </w:rPr>
        <w:t>TSTR</w:t>
      </w:r>
      <w:r w:rsidRPr="00327ED7">
        <w:t xml:space="preserve"> </w:t>
      </w:r>
      <w:r w:rsidRPr="00327ED7">
        <w:rPr>
          <w:lang w:val="en-US"/>
        </w:rPr>
        <w:t>AUROC</w:t>
      </w:r>
      <w:r w:rsidRPr="00327ED7">
        <w:t xml:space="preserve"> = 94,56%, </w:t>
      </w:r>
      <w:r w:rsidRPr="00327ED7">
        <w:rPr>
          <w:lang w:val="en-US"/>
        </w:rPr>
        <w:t>MMD</w:t>
      </w:r>
      <w:r w:rsidRPr="00327ED7">
        <w:t xml:space="preserve"> = 0,0012) и наименьшее число параметров (28,8 млн). </w:t>
      </w:r>
    </w:p>
    <w:p w14:paraId="6EC809B2" w14:textId="768B148D" w:rsidR="00327ED7" w:rsidRPr="00327ED7" w:rsidRDefault="00327ED7" w:rsidP="00327ED7">
      <w:pPr>
        <w:spacing w:after="160"/>
        <w:ind w:firstLine="720"/>
        <w:jc w:val="both"/>
      </w:pPr>
      <w:r w:rsidRPr="00327ED7">
        <w:t xml:space="preserve">Процедура реализована в четыре этапа. На первом этапе для каждого суперкласса k вычисляется дефицит Δₖ = n_max − nₖ, где n_max ≈ 6700 (класс NORM). Для HYP: ΔHYP = 4900; для CD: ΔCD = 4400. На втором этапе DSAT-ECG генерирует Δₖ синтетических записей с условным вектором класса. На третьем этапе записи верифицируются классификатором — </w:t>
      </w:r>
      <w:r w:rsidRPr="00327ED7">
        <w:lastRenderedPageBreak/>
        <w:t>добавляются только те, для которых предсказанная вероятность целевого класса ≥ 0,7. На</w:t>
      </w:r>
      <w:r w:rsidR="00165B1F">
        <w:rPr>
          <w:lang w:val="en-US"/>
        </w:rPr>
        <w:t> </w:t>
      </w:r>
      <w:r w:rsidRPr="00327ED7">
        <w:t>четвёртом этапе синтетические записи добавляются к реальной выборке в количестве, не превышающем 30% от исходного размера класса.</w:t>
      </w:r>
    </w:p>
    <w:p w14:paraId="0B28E522" w14:textId="77777777" w:rsidR="00327ED7" w:rsidRPr="00327ED7" w:rsidRDefault="00327ED7" w:rsidP="00327ED7">
      <w:pPr>
        <w:spacing w:after="160"/>
        <w:jc w:val="both"/>
        <w:rPr>
          <w:b/>
          <w:bCs/>
          <w:sz w:val="28"/>
          <w:szCs w:val="28"/>
        </w:rPr>
      </w:pPr>
      <w:r w:rsidRPr="00327ED7">
        <w:rPr>
          <w:b/>
          <w:bCs/>
          <w:sz w:val="28"/>
          <w:szCs w:val="28"/>
        </w:rPr>
        <w:t>4. Классификатор и протоколы оценки</w:t>
      </w:r>
    </w:p>
    <w:p w14:paraId="3AEAF962" w14:textId="77777777" w:rsidR="00327ED7" w:rsidRPr="00327ED7" w:rsidRDefault="00327ED7" w:rsidP="00327ED7">
      <w:pPr>
        <w:ind w:firstLine="720"/>
        <w:jc w:val="both"/>
      </w:pPr>
      <w:r w:rsidRPr="00327ED7">
        <w:t>Для классификации используется xresnet1d101 [6] — одномерная адаптация ResNet101 для прямой обработки временных рядов ЭКГ. Архитектура состоит из стандартного набора модулей ResNet: стем (7×1 свёртка, BN, ReLU, MaxPool1d) + 4 стадии остаточных Bottleneck-блоков [3, 4, 23, 3] + AdaptiveAvgPool1d + линейный классификатор. Входной тензор: (B, 12, 1000); 2048-мерный вектор признаков предпоследнего слоя; выходной слой Linear(2048, 5) с сигмоидной активацией.</w:t>
      </w:r>
    </w:p>
    <w:p w14:paraId="636DE8A2" w14:textId="3B286C99" w:rsidR="00327ED7" w:rsidRPr="00327ED7" w:rsidRDefault="00327ED7" w:rsidP="00327ED7">
      <w:pPr>
        <w:ind w:firstLine="720"/>
        <w:jc w:val="both"/>
      </w:pPr>
      <w:r w:rsidRPr="00327ED7">
        <w:t xml:space="preserve">Обучение: функция потерь AFL с описанными параметрами, формирование батча WeightedRandomSampler, размер батча 64, оптимизатор AdamW с η = 1×10⁻³ и λ = 1×10⁻⁴, косинусное </w:t>
      </w:r>
      <w:r w:rsidR="00165B1F" w:rsidRPr="00165B1F">
        <w:t xml:space="preserve"> </w:t>
      </w:r>
      <w:r w:rsidRPr="00327ED7">
        <w:t>затухание</w:t>
      </w:r>
      <w:r w:rsidR="00165B1F" w:rsidRPr="00165B1F">
        <w:t xml:space="preserve"> </w:t>
      </w:r>
      <w:r w:rsidRPr="00327ED7">
        <w:t xml:space="preserve"> скорости</w:t>
      </w:r>
      <w:r w:rsidR="00165B1F" w:rsidRPr="00165B1F">
        <w:t xml:space="preserve"> </w:t>
      </w:r>
      <w:r w:rsidRPr="00327ED7">
        <w:t xml:space="preserve"> обучения</w:t>
      </w:r>
      <w:r w:rsidR="00165B1F" w:rsidRPr="00165B1F">
        <w:t xml:space="preserve"> </w:t>
      </w:r>
      <w:r w:rsidRPr="00327ED7">
        <w:t xml:space="preserve"> на</w:t>
      </w:r>
      <w:r w:rsidR="00165B1F" w:rsidRPr="00165B1F">
        <w:t xml:space="preserve"> </w:t>
      </w:r>
      <w:r w:rsidRPr="00327ED7">
        <w:t xml:space="preserve"> 50 эпохах, </w:t>
      </w:r>
      <w:r w:rsidR="00165B1F" w:rsidRPr="00165B1F">
        <w:t xml:space="preserve"> </w:t>
      </w:r>
      <w:r w:rsidRPr="00327ED7">
        <w:t xml:space="preserve">начальное </w:t>
      </w:r>
      <w:r w:rsidR="00165B1F" w:rsidRPr="00165B1F">
        <w:t xml:space="preserve"> </w:t>
      </w:r>
      <w:r w:rsidRPr="00327ED7">
        <w:t>состояние</w:t>
      </w:r>
      <w:r w:rsidR="00165B1F" w:rsidRPr="00165B1F">
        <w:t xml:space="preserve"> </w:t>
      </w:r>
      <w:r w:rsidRPr="00327ED7">
        <w:t xml:space="preserve"> генератора</w:t>
      </w:r>
      <w:r w:rsidR="00165B1F" w:rsidRPr="00165B1F">
        <w:t xml:space="preserve"> </w:t>
      </w:r>
      <w:r w:rsidRPr="00327ED7">
        <w:t xml:space="preserve"> seed</w:t>
      </w:r>
      <w:r w:rsidR="00165B1F">
        <w:rPr>
          <w:lang w:val="en-US"/>
        </w:rPr>
        <w:t> </w:t>
      </w:r>
      <w:r w:rsidRPr="00327ED7">
        <w:t>= 42.</w:t>
      </w:r>
    </w:p>
    <w:p w14:paraId="0A828C5C" w14:textId="77777777" w:rsidR="00327ED7" w:rsidRPr="00327ED7" w:rsidRDefault="00327ED7" w:rsidP="00327ED7">
      <w:pPr>
        <w:ind w:firstLine="720"/>
        <w:jc w:val="both"/>
      </w:pPr>
      <w:r w:rsidRPr="00327ED7">
        <w:t>Применяются три протокола оценки. TRTR (Train on Real, Test on Real) — базовый протокол, задающий верхнюю границу ожидаемого качества. TSTR (Train on Synthetic, Test on Real) — ключевой протокол оценки клинической применимости синтетических данных: классификатор обучается исключительно на синтетических данных, тестируется на реальных. TRTS (Train on Real, Test on Synthetic) — протокол оценки правдоподобия синтетических данных.</w:t>
      </w:r>
    </w:p>
    <w:p w14:paraId="4D4F626A" w14:textId="77777777" w:rsidR="00327ED7" w:rsidRPr="00327ED7" w:rsidRDefault="00327ED7" w:rsidP="00327ED7">
      <w:pPr>
        <w:ind w:firstLine="720"/>
        <w:jc w:val="both"/>
      </w:pPr>
      <w:r w:rsidRPr="00327ED7">
        <w:t>Основная метрика — macro-AUROC, устойчивая к дисбалансу классов; дополнительно отслеживаются macro-F1, mAP и классово-специфические AUROC_HYP и AUROC_CD.</w:t>
      </w:r>
    </w:p>
    <w:p w14:paraId="797F50CD" w14:textId="77777777" w:rsidR="00327ED7" w:rsidRPr="00327ED7" w:rsidRDefault="00327ED7" w:rsidP="00327ED7">
      <w:pPr>
        <w:spacing w:before="240"/>
        <w:jc w:val="both"/>
        <w:rPr>
          <w:b/>
          <w:bCs/>
          <w:sz w:val="28"/>
          <w:szCs w:val="28"/>
          <w:lang w:val="en-US"/>
        </w:rPr>
      </w:pPr>
      <w:r w:rsidRPr="00327ED7">
        <w:rPr>
          <w:b/>
          <w:bCs/>
          <w:sz w:val="28"/>
          <w:szCs w:val="28"/>
          <w:lang w:val="en-US"/>
        </w:rPr>
        <w:t>5. Результаты</w:t>
      </w:r>
    </w:p>
    <w:p w14:paraId="244BAF93" w14:textId="77777777" w:rsidR="00327ED7" w:rsidRPr="00327ED7" w:rsidRDefault="00327ED7" w:rsidP="00327ED7">
      <w:pPr>
        <w:jc w:val="center"/>
        <w:rPr>
          <w:lang w:val="en-US"/>
        </w:rPr>
      </w:pPr>
      <w:r w:rsidRPr="00327ED7">
        <w:rPr>
          <w:b/>
          <w:bCs/>
          <w:noProof/>
          <w14:ligatures w14:val="standardContextual"/>
        </w:rPr>
        <w:drawing>
          <wp:inline distT="0" distB="0" distL="0" distR="0" wp14:anchorId="77BD61AE" wp14:editId="375945D9">
            <wp:extent cx="5940425" cy="2109470"/>
            <wp:effectExtent l="0" t="0" r="3175" b="0"/>
            <wp:docPr id="1026849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49455" name="Рисунок 102684945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2109470"/>
                    </a:xfrm>
                    <a:prstGeom prst="rect">
                      <a:avLst/>
                    </a:prstGeom>
                  </pic:spPr>
                </pic:pic>
              </a:graphicData>
            </a:graphic>
          </wp:inline>
        </w:drawing>
      </w:r>
    </w:p>
    <w:p w14:paraId="069B71D9" w14:textId="77777777" w:rsidR="00327ED7" w:rsidRPr="00165B1F" w:rsidRDefault="00327ED7" w:rsidP="00327ED7">
      <w:pPr>
        <w:jc w:val="center"/>
        <w:rPr>
          <w:sz w:val="20"/>
          <w:szCs w:val="20"/>
        </w:rPr>
      </w:pPr>
      <w:r w:rsidRPr="00165B1F">
        <w:rPr>
          <w:b/>
          <w:bCs/>
          <w:sz w:val="20"/>
          <w:szCs w:val="20"/>
        </w:rPr>
        <w:t>Рис.1</w:t>
      </w:r>
      <w:r w:rsidRPr="00165B1F">
        <w:rPr>
          <w:sz w:val="20"/>
          <w:szCs w:val="20"/>
        </w:rPr>
        <w:t xml:space="preserve">. Соотношение </w:t>
      </w:r>
      <w:r w:rsidRPr="00165B1F">
        <w:rPr>
          <w:sz w:val="20"/>
          <w:szCs w:val="20"/>
          <w:lang w:val="en-US"/>
        </w:rPr>
        <w:t>neg</w:t>
      </w:r>
      <w:r w:rsidRPr="00165B1F">
        <w:rPr>
          <w:sz w:val="20"/>
          <w:szCs w:val="20"/>
        </w:rPr>
        <w:t>/</w:t>
      </w:r>
      <w:r w:rsidRPr="00165B1F">
        <w:rPr>
          <w:sz w:val="20"/>
          <w:szCs w:val="20"/>
          <w:lang w:val="en-US"/>
        </w:rPr>
        <w:t>pos</w:t>
      </w:r>
      <w:r w:rsidRPr="00165B1F">
        <w:rPr>
          <w:sz w:val="20"/>
          <w:szCs w:val="20"/>
        </w:rPr>
        <w:t xml:space="preserve"> — наглядно показывает улучшение: для </w:t>
      </w:r>
      <w:r w:rsidRPr="00165B1F">
        <w:rPr>
          <w:sz w:val="20"/>
          <w:szCs w:val="20"/>
          <w:lang w:val="en-US"/>
        </w:rPr>
        <w:t>HYP</w:t>
      </w:r>
      <w:r w:rsidRPr="00165B1F">
        <w:rPr>
          <w:sz w:val="20"/>
          <w:szCs w:val="20"/>
        </w:rPr>
        <w:t xml:space="preserve"> соотношение снижается с 1:7.4 до 1:3.4, приближаясь к целевой линии равновесия 1:1</w:t>
      </w:r>
    </w:p>
    <w:p w14:paraId="146B4456" w14:textId="77777777" w:rsidR="00327ED7" w:rsidRPr="00327ED7" w:rsidRDefault="00327ED7" w:rsidP="00327ED7">
      <w:pPr>
        <w:jc w:val="center"/>
        <w:rPr>
          <w:lang w:val="en-US"/>
        </w:rPr>
      </w:pPr>
      <w:r w:rsidRPr="00327ED7">
        <w:rPr>
          <w:b/>
          <w:bCs/>
          <w:noProof/>
          <w14:ligatures w14:val="standardContextual"/>
        </w:rPr>
        <w:drawing>
          <wp:inline distT="0" distB="0" distL="0" distR="0" wp14:anchorId="76D97690" wp14:editId="0FA65F43">
            <wp:extent cx="5940425" cy="2137410"/>
            <wp:effectExtent l="0" t="0" r="3175" b="0"/>
            <wp:docPr id="256195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546" name="Рисунок 2561954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2137410"/>
                    </a:xfrm>
                    <a:prstGeom prst="rect">
                      <a:avLst/>
                    </a:prstGeom>
                  </pic:spPr>
                </pic:pic>
              </a:graphicData>
            </a:graphic>
          </wp:inline>
        </w:drawing>
      </w:r>
    </w:p>
    <w:p w14:paraId="72295B0D" w14:textId="77777777" w:rsidR="00327ED7" w:rsidRPr="00165B1F" w:rsidRDefault="00327ED7" w:rsidP="00327ED7">
      <w:pPr>
        <w:jc w:val="center"/>
        <w:rPr>
          <w:sz w:val="20"/>
          <w:szCs w:val="20"/>
        </w:rPr>
      </w:pPr>
      <w:r w:rsidRPr="00165B1F">
        <w:rPr>
          <w:b/>
          <w:bCs/>
          <w:sz w:val="20"/>
          <w:szCs w:val="20"/>
        </w:rPr>
        <w:lastRenderedPageBreak/>
        <w:t>Рис. 2</w:t>
      </w:r>
      <w:r w:rsidRPr="00165B1F">
        <w:rPr>
          <w:sz w:val="20"/>
          <w:szCs w:val="20"/>
        </w:rPr>
        <w:t xml:space="preserve">. Доля классов (%) — ключевой эффект балансировки: доля </w:t>
      </w:r>
      <w:r w:rsidRPr="00165B1F">
        <w:rPr>
          <w:sz w:val="20"/>
          <w:szCs w:val="20"/>
          <w:lang w:val="en-US"/>
        </w:rPr>
        <w:t>NORM</w:t>
      </w:r>
      <w:r w:rsidRPr="00165B1F">
        <w:rPr>
          <w:sz w:val="20"/>
          <w:szCs w:val="20"/>
        </w:rPr>
        <w:t xml:space="preserve"> падает с 44.7% до 33.9%, тогда как </w:t>
      </w:r>
      <w:r w:rsidRPr="00165B1F">
        <w:rPr>
          <w:sz w:val="20"/>
          <w:szCs w:val="20"/>
          <w:lang w:val="en-US"/>
        </w:rPr>
        <w:t>HYP</w:t>
      </w:r>
      <w:r w:rsidRPr="00165B1F">
        <w:rPr>
          <w:sz w:val="20"/>
          <w:szCs w:val="20"/>
        </w:rPr>
        <w:t xml:space="preserve"> вырастает с 12.0% до 18.5%, </w:t>
      </w:r>
      <w:r w:rsidRPr="00165B1F">
        <w:rPr>
          <w:sz w:val="20"/>
          <w:szCs w:val="20"/>
          <w:lang w:val="en-US"/>
        </w:rPr>
        <w:t>CD</w:t>
      </w:r>
      <w:r w:rsidRPr="00165B1F">
        <w:rPr>
          <w:sz w:val="20"/>
          <w:szCs w:val="20"/>
        </w:rPr>
        <w:t xml:space="preserve"> с 15.3% до 18.6%.</w:t>
      </w:r>
    </w:p>
    <w:p w14:paraId="3796EA53" w14:textId="77777777" w:rsidR="00327ED7" w:rsidRPr="00327ED7" w:rsidRDefault="00327ED7" w:rsidP="00327ED7">
      <w:pPr>
        <w:jc w:val="center"/>
        <w:rPr>
          <w:lang w:val="en-US"/>
        </w:rPr>
      </w:pPr>
      <w:r w:rsidRPr="00327ED7">
        <w:rPr>
          <w:b/>
          <w:bCs/>
          <w:noProof/>
          <w14:ligatures w14:val="standardContextual"/>
        </w:rPr>
        <w:drawing>
          <wp:inline distT="0" distB="0" distL="0" distR="0" wp14:anchorId="7CA14502" wp14:editId="51E15C5B">
            <wp:extent cx="5940425" cy="2225040"/>
            <wp:effectExtent l="0" t="0" r="3175" b="0"/>
            <wp:docPr id="2979939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93947" name="Рисунок 29799394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0425" cy="2225040"/>
                    </a:xfrm>
                    <a:prstGeom prst="rect">
                      <a:avLst/>
                    </a:prstGeom>
                  </pic:spPr>
                </pic:pic>
              </a:graphicData>
            </a:graphic>
          </wp:inline>
        </w:drawing>
      </w:r>
    </w:p>
    <w:p w14:paraId="33A83B82" w14:textId="77777777" w:rsidR="00327ED7" w:rsidRPr="00165B1F" w:rsidRDefault="00327ED7" w:rsidP="00327ED7">
      <w:pPr>
        <w:jc w:val="center"/>
        <w:rPr>
          <w:sz w:val="20"/>
          <w:szCs w:val="20"/>
        </w:rPr>
      </w:pPr>
      <w:r w:rsidRPr="00165B1F">
        <w:rPr>
          <w:b/>
          <w:bCs/>
          <w:sz w:val="20"/>
          <w:szCs w:val="20"/>
        </w:rPr>
        <w:t>Рис. 3</w:t>
      </w:r>
      <w:r w:rsidRPr="00165B1F">
        <w:rPr>
          <w:sz w:val="20"/>
          <w:szCs w:val="20"/>
        </w:rPr>
        <w:t xml:space="preserve">. Абсолютные числа (стековый столбчатый) — реальные записи (синие) и добавленные синтетические (зелёные). </w:t>
      </w:r>
      <w:r w:rsidRPr="00165B1F">
        <w:rPr>
          <w:sz w:val="20"/>
          <w:szCs w:val="20"/>
          <w:lang w:val="en-US"/>
        </w:rPr>
        <w:t>NORM</w:t>
      </w:r>
      <w:r w:rsidRPr="00165B1F">
        <w:rPr>
          <w:sz w:val="20"/>
          <w:szCs w:val="20"/>
        </w:rPr>
        <w:t xml:space="preserve"> не получает синтетической добавки (он и так доминирует), тогда как </w:t>
      </w:r>
      <w:r w:rsidRPr="00165B1F">
        <w:rPr>
          <w:sz w:val="20"/>
          <w:szCs w:val="20"/>
          <w:lang w:val="en-US"/>
        </w:rPr>
        <w:t>HYP</w:t>
      </w:r>
      <w:r w:rsidRPr="00165B1F">
        <w:rPr>
          <w:sz w:val="20"/>
          <w:szCs w:val="20"/>
        </w:rPr>
        <w:t xml:space="preserve"> вырастает с 1 800 до 3 650, </w:t>
      </w:r>
      <w:r w:rsidRPr="00165B1F">
        <w:rPr>
          <w:sz w:val="20"/>
          <w:szCs w:val="20"/>
          <w:lang w:val="en-US"/>
        </w:rPr>
        <w:t>CD</w:t>
      </w:r>
      <w:r w:rsidRPr="00165B1F">
        <w:rPr>
          <w:sz w:val="20"/>
          <w:szCs w:val="20"/>
        </w:rPr>
        <w:t xml:space="preserve"> с 2 300 до 3</w:t>
      </w:r>
      <w:r w:rsidRPr="00165B1F">
        <w:rPr>
          <w:sz w:val="20"/>
          <w:szCs w:val="20"/>
          <w:lang w:val="en-US"/>
        </w:rPr>
        <w:t> </w:t>
      </w:r>
      <w:r w:rsidRPr="00165B1F">
        <w:rPr>
          <w:sz w:val="20"/>
          <w:szCs w:val="20"/>
        </w:rPr>
        <w:t>680.</w:t>
      </w:r>
    </w:p>
    <w:p w14:paraId="57FFBD65" w14:textId="77777777" w:rsidR="00327ED7" w:rsidRPr="00327ED7" w:rsidRDefault="00327ED7" w:rsidP="00327ED7">
      <w:pPr>
        <w:jc w:val="center"/>
        <w:rPr>
          <w:lang w:val="en-US"/>
        </w:rPr>
      </w:pPr>
      <w:r w:rsidRPr="00327ED7">
        <w:rPr>
          <w:noProof/>
          <w14:ligatures w14:val="standardContextual"/>
        </w:rPr>
        <w:drawing>
          <wp:inline distT="0" distB="0" distL="0" distR="0" wp14:anchorId="4DA0E7FF" wp14:editId="30F112C8">
            <wp:extent cx="5940425" cy="1814195"/>
            <wp:effectExtent l="0" t="0" r="3175" b="1905"/>
            <wp:docPr id="169673985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39850" name="Рисунок 169673985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0425" cy="1814195"/>
                    </a:xfrm>
                    <a:prstGeom prst="rect">
                      <a:avLst/>
                    </a:prstGeom>
                  </pic:spPr>
                </pic:pic>
              </a:graphicData>
            </a:graphic>
          </wp:inline>
        </w:drawing>
      </w:r>
    </w:p>
    <w:p w14:paraId="0911BD5C" w14:textId="77777777" w:rsidR="00327ED7" w:rsidRPr="00165B1F" w:rsidRDefault="00327ED7" w:rsidP="00327ED7">
      <w:pPr>
        <w:jc w:val="center"/>
        <w:rPr>
          <w:sz w:val="20"/>
          <w:szCs w:val="20"/>
        </w:rPr>
      </w:pPr>
      <w:r w:rsidRPr="00165B1F">
        <w:rPr>
          <w:b/>
          <w:bCs/>
          <w:sz w:val="20"/>
          <w:szCs w:val="20"/>
        </w:rPr>
        <w:t>Рис. 4.</w:t>
      </w:r>
      <w:r w:rsidRPr="00165B1F">
        <w:rPr>
          <w:sz w:val="20"/>
          <w:szCs w:val="20"/>
        </w:rPr>
        <w:t xml:space="preserve"> Прирост от аугментации (горизонтальный) — </w:t>
      </w:r>
      <w:r w:rsidRPr="00165B1F">
        <w:rPr>
          <w:sz w:val="20"/>
          <w:szCs w:val="20"/>
          <w:lang w:val="en-US"/>
        </w:rPr>
        <w:t>HYP</w:t>
      </w:r>
      <w:r w:rsidRPr="00165B1F">
        <w:rPr>
          <w:sz w:val="20"/>
          <w:szCs w:val="20"/>
        </w:rPr>
        <w:t xml:space="preserve"> получает наибольший прирост (+103%), </w:t>
      </w:r>
      <w:r w:rsidRPr="00165B1F">
        <w:rPr>
          <w:sz w:val="20"/>
          <w:szCs w:val="20"/>
          <w:lang w:val="en-US"/>
        </w:rPr>
        <w:t>CD</w:t>
      </w:r>
      <w:r w:rsidRPr="00165B1F">
        <w:rPr>
          <w:sz w:val="20"/>
          <w:szCs w:val="20"/>
        </w:rPr>
        <w:t xml:space="preserve"> +60%, за ними </w:t>
      </w:r>
      <w:r w:rsidRPr="00165B1F">
        <w:rPr>
          <w:sz w:val="20"/>
          <w:szCs w:val="20"/>
          <w:lang w:val="en-US"/>
        </w:rPr>
        <w:t>STTC</w:t>
      </w:r>
      <w:r w:rsidRPr="00165B1F">
        <w:rPr>
          <w:sz w:val="20"/>
          <w:szCs w:val="20"/>
        </w:rPr>
        <w:t xml:space="preserve"> и </w:t>
      </w:r>
      <w:r w:rsidRPr="00165B1F">
        <w:rPr>
          <w:sz w:val="20"/>
          <w:szCs w:val="20"/>
          <w:lang w:val="en-US"/>
        </w:rPr>
        <w:t>MI</w:t>
      </w:r>
      <w:r w:rsidRPr="00165B1F">
        <w:rPr>
          <w:sz w:val="20"/>
          <w:szCs w:val="20"/>
        </w:rPr>
        <w:t xml:space="preserve">. </w:t>
      </w:r>
      <w:r w:rsidRPr="00165B1F">
        <w:rPr>
          <w:sz w:val="20"/>
          <w:szCs w:val="20"/>
          <w:lang w:val="en-US"/>
        </w:rPr>
        <w:t>NORM</w:t>
      </w:r>
      <w:r w:rsidRPr="00165B1F">
        <w:rPr>
          <w:sz w:val="20"/>
          <w:szCs w:val="20"/>
        </w:rPr>
        <w:t xml:space="preserve"> — 0%, что является сознательным выбором: добавление синтетических </w:t>
      </w:r>
      <w:r w:rsidRPr="00165B1F">
        <w:rPr>
          <w:sz w:val="20"/>
          <w:szCs w:val="20"/>
          <w:lang w:val="en-US"/>
        </w:rPr>
        <w:t>NORM</w:t>
      </w:r>
      <w:r w:rsidRPr="00165B1F">
        <w:rPr>
          <w:sz w:val="20"/>
          <w:szCs w:val="20"/>
        </w:rPr>
        <w:t>-записей только усугубило бы дисбаланс.</w:t>
      </w:r>
    </w:p>
    <w:p w14:paraId="089A3AF5" w14:textId="77777777" w:rsidR="00327ED7" w:rsidRPr="00327ED7" w:rsidRDefault="00327ED7" w:rsidP="00327ED7">
      <w:pPr>
        <w:spacing w:before="240" w:after="240"/>
        <w:jc w:val="both"/>
      </w:pPr>
      <w:r w:rsidRPr="00327ED7">
        <w:t>В таблице 2 представлены результаты по всем трём протоколам для четырёх генеративных моделей: GAN-моделей (WaveGAN*, Pulse2Pulse) и диффузионных моделей (SSSD-ECG, DSAT-ECG). Все показатели получены с применением полного комплекса методов балансировки.</w:t>
      </w:r>
    </w:p>
    <w:p w14:paraId="1FD475E3" w14:textId="77777777" w:rsidR="00327ED7" w:rsidRPr="00165B1F" w:rsidRDefault="00327ED7" w:rsidP="00165B1F">
      <w:pPr>
        <w:spacing w:after="120"/>
        <w:jc w:val="center"/>
        <w:rPr>
          <w:sz w:val="20"/>
          <w:szCs w:val="20"/>
        </w:rPr>
      </w:pPr>
      <w:r w:rsidRPr="00165B1F">
        <w:rPr>
          <w:b/>
          <w:bCs/>
          <w:sz w:val="20"/>
          <w:szCs w:val="20"/>
        </w:rPr>
        <w:t>Таблица 2</w:t>
      </w:r>
      <w:r w:rsidRPr="00165B1F">
        <w:rPr>
          <w:sz w:val="20"/>
          <w:szCs w:val="20"/>
        </w:rPr>
        <w:t>. Результаты классификации по протоколам TSTR, TRTS и TRTR (α &lt; 0,05, критерий Уилкоксона с поправкой Холма)</w:t>
      </w:r>
    </w:p>
    <w:tbl>
      <w:tblPr>
        <w:tblW w:w="9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700"/>
        <w:gridCol w:w="1600"/>
        <w:gridCol w:w="1500"/>
        <w:gridCol w:w="1600"/>
        <w:gridCol w:w="1626"/>
      </w:tblGrid>
      <w:tr w:rsidR="00327ED7" w:rsidRPr="00327ED7" w14:paraId="4D7C12AA" w14:textId="77777777" w:rsidTr="00327ED7">
        <w:trPr>
          <w:jc w:val="center"/>
        </w:trPr>
        <w:tc>
          <w:tcPr>
            <w:tcW w:w="27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34BB57BD" w14:textId="77777777" w:rsidR="00327ED7" w:rsidRPr="00327ED7" w:rsidRDefault="00327ED7" w:rsidP="00327ED7">
            <w:pPr>
              <w:jc w:val="center"/>
            </w:pPr>
            <w:r w:rsidRPr="00327ED7">
              <w:rPr>
                <w:b/>
                <w:bCs/>
                <w:sz w:val="20"/>
                <w:szCs w:val="20"/>
              </w:rPr>
              <w:t>Протокол / Модель</w:t>
            </w:r>
          </w:p>
        </w:tc>
        <w:tc>
          <w:tcPr>
            <w:tcW w:w="16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1221B213" w14:textId="77777777" w:rsidR="00327ED7" w:rsidRPr="00327ED7" w:rsidRDefault="00327ED7" w:rsidP="00327ED7">
            <w:pPr>
              <w:jc w:val="center"/>
            </w:pPr>
            <w:r w:rsidRPr="00327ED7">
              <w:rPr>
                <w:b/>
                <w:bCs/>
                <w:sz w:val="20"/>
                <w:szCs w:val="20"/>
              </w:rPr>
              <w:t>macro-AUROC</w:t>
            </w:r>
          </w:p>
        </w:tc>
        <w:tc>
          <w:tcPr>
            <w:tcW w:w="15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31B93029" w14:textId="77777777" w:rsidR="00327ED7" w:rsidRPr="00327ED7" w:rsidRDefault="00327ED7" w:rsidP="00327ED7">
            <w:pPr>
              <w:jc w:val="center"/>
            </w:pPr>
            <w:r w:rsidRPr="00327ED7">
              <w:rPr>
                <w:b/>
                <w:bCs/>
                <w:sz w:val="20"/>
                <w:szCs w:val="20"/>
              </w:rPr>
              <w:t>macro-F1</w:t>
            </w:r>
          </w:p>
        </w:tc>
        <w:tc>
          <w:tcPr>
            <w:tcW w:w="16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287963A5" w14:textId="77777777" w:rsidR="00327ED7" w:rsidRPr="00327ED7" w:rsidRDefault="00327ED7" w:rsidP="00327ED7">
            <w:pPr>
              <w:jc w:val="center"/>
            </w:pPr>
            <w:r w:rsidRPr="00327ED7">
              <w:rPr>
                <w:b/>
                <w:bCs/>
                <w:sz w:val="20"/>
                <w:szCs w:val="20"/>
              </w:rPr>
              <w:t>AUROC_HYP</w:t>
            </w:r>
          </w:p>
        </w:tc>
        <w:tc>
          <w:tcPr>
            <w:tcW w:w="1626"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53F0871C" w14:textId="77777777" w:rsidR="00327ED7" w:rsidRPr="00327ED7" w:rsidRDefault="00327ED7" w:rsidP="00327ED7">
            <w:pPr>
              <w:jc w:val="center"/>
            </w:pPr>
            <w:r w:rsidRPr="00327ED7">
              <w:rPr>
                <w:b/>
                <w:bCs/>
                <w:sz w:val="20"/>
                <w:szCs w:val="20"/>
              </w:rPr>
              <w:t>AUROC_CD</w:t>
            </w:r>
          </w:p>
        </w:tc>
      </w:tr>
      <w:tr w:rsidR="00327ED7" w:rsidRPr="00327ED7" w14:paraId="057F2E95" w14:textId="77777777" w:rsidTr="00327ED7">
        <w:trPr>
          <w:jc w:val="center"/>
        </w:trPr>
        <w:tc>
          <w:tcPr>
            <w:tcW w:w="27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2BE4E744" w14:textId="77777777" w:rsidR="00327ED7" w:rsidRPr="00327ED7" w:rsidRDefault="00327ED7" w:rsidP="00327ED7">
            <w:r w:rsidRPr="00327ED7">
              <w:rPr>
                <w:b/>
                <w:bCs/>
                <w:sz w:val="20"/>
                <w:szCs w:val="20"/>
              </w:rPr>
              <w:t>TRTR (реальные данные)</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0788D793" w14:textId="77777777" w:rsidR="00327ED7" w:rsidRPr="00327ED7" w:rsidRDefault="00327ED7" w:rsidP="00327ED7">
            <w:pPr>
              <w:jc w:val="center"/>
            </w:pPr>
            <w:r w:rsidRPr="00327ED7">
              <w:rPr>
                <w:sz w:val="20"/>
                <w:szCs w:val="20"/>
              </w:rPr>
              <w:t>0,946</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27C2DAE6" w14:textId="77777777" w:rsidR="00327ED7" w:rsidRPr="00327ED7" w:rsidRDefault="00327ED7" w:rsidP="00327ED7">
            <w:pPr>
              <w:jc w:val="center"/>
            </w:pPr>
            <w:r w:rsidRPr="00327ED7">
              <w:rPr>
                <w:sz w:val="20"/>
                <w:szCs w:val="20"/>
              </w:rPr>
              <w:t>0,821</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795481BE" w14:textId="77777777" w:rsidR="00327ED7" w:rsidRPr="00327ED7" w:rsidRDefault="00327ED7" w:rsidP="00327ED7">
            <w:pPr>
              <w:jc w:val="center"/>
            </w:pPr>
            <w:r w:rsidRPr="00327ED7">
              <w:rPr>
                <w:sz w:val="20"/>
                <w:szCs w:val="20"/>
              </w:rPr>
              <w:t>0,923</w:t>
            </w:r>
          </w:p>
        </w:tc>
        <w:tc>
          <w:tcPr>
            <w:tcW w:w="16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3A024E36" w14:textId="77777777" w:rsidR="00327ED7" w:rsidRPr="00327ED7" w:rsidRDefault="00327ED7" w:rsidP="00327ED7">
            <w:pPr>
              <w:jc w:val="center"/>
            </w:pPr>
            <w:r w:rsidRPr="00327ED7">
              <w:rPr>
                <w:sz w:val="20"/>
                <w:szCs w:val="20"/>
              </w:rPr>
              <w:t>0,938</w:t>
            </w:r>
          </w:p>
        </w:tc>
      </w:tr>
      <w:tr w:rsidR="00327ED7" w:rsidRPr="00327ED7" w14:paraId="5F7C2F98" w14:textId="77777777" w:rsidTr="00327ED7">
        <w:trPr>
          <w:jc w:val="center"/>
        </w:trPr>
        <w:tc>
          <w:tcPr>
            <w:tcW w:w="27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7B2AD01C" w14:textId="77777777" w:rsidR="00327ED7" w:rsidRPr="00327ED7" w:rsidRDefault="00327ED7" w:rsidP="00327ED7">
            <w:r w:rsidRPr="00327ED7">
              <w:rPr>
                <w:b/>
                <w:bCs/>
                <w:sz w:val="20"/>
                <w:szCs w:val="20"/>
              </w:rPr>
              <w:t>TSTR — DSAT-ECG</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347EB50A" w14:textId="77777777" w:rsidR="00327ED7" w:rsidRPr="00327ED7" w:rsidRDefault="00327ED7" w:rsidP="00327ED7">
            <w:pPr>
              <w:jc w:val="center"/>
            </w:pPr>
            <w:r w:rsidRPr="00327ED7">
              <w:rPr>
                <w:sz w:val="20"/>
                <w:szCs w:val="20"/>
              </w:rPr>
              <w:t>0,901</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7BF405A3" w14:textId="77777777" w:rsidR="00327ED7" w:rsidRPr="00327ED7" w:rsidRDefault="00327ED7" w:rsidP="00327ED7">
            <w:pPr>
              <w:jc w:val="center"/>
            </w:pPr>
            <w:r w:rsidRPr="00327ED7">
              <w:rPr>
                <w:sz w:val="20"/>
                <w:szCs w:val="20"/>
              </w:rPr>
              <w:t>0,771</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5B894995" w14:textId="77777777" w:rsidR="00327ED7" w:rsidRPr="00327ED7" w:rsidRDefault="00327ED7" w:rsidP="00327ED7">
            <w:pPr>
              <w:jc w:val="center"/>
            </w:pPr>
            <w:r w:rsidRPr="00327ED7">
              <w:rPr>
                <w:sz w:val="20"/>
                <w:szCs w:val="20"/>
              </w:rPr>
              <w:t>0,874</w:t>
            </w:r>
          </w:p>
        </w:tc>
        <w:tc>
          <w:tcPr>
            <w:tcW w:w="1626"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3CD8AD46" w14:textId="77777777" w:rsidR="00327ED7" w:rsidRPr="00327ED7" w:rsidRDefault="00327ED7" w:rsidP="00327ED7">
            <w:pPr>
              <w:jc w:val="center"/>
            </w:pPr>
            <w:r w:rsidRPr="00327ED7">
              <w:rPr>
                <w:sz w:val="20"/>
                <w:szCs w:val="20"/>
              </w:rPr>
              <w:t>0,892</w:t>
            </w:r>
          </w:p>
        </w:tc>
      </w:tr>
      <w:tr w:rsidR="00327ED7" w:rsidRPr="00327ED7" w14:paraId="109077A3" w14:textId="77777777" w:rsidTr="00327ED7">
        <w:trPr>
          <w:jc w:val="center"/>
        </w:trPr>
        <w:tc>
          <w:tcPr>
            <w:tcW w:w="27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3A3AB9E7" w14:textId="77777777" w:rsidR="00327ED7" w:rsidRPr="00327ED7" w:rsidRDefault="00327ED7" w:rsidP="00327ED7">
            <w:r w:rsidRPr="00327ED7">
              <w:rPr>
                <w:b/>
                <w:bCs/>
                <w:sz w:val="20"/>
                <w:szCs w:val="20"/>
              </w:rPr>
              <w:t>TSTR — SSSD-ECG</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79FAAB08" w14:textId="77777777" w:rsidR="00327ED7" w:rsidRPr="00327ED7" w:rsidRDefault="00327ED7" w:rsidP="00327ED7">
            <w:pPr>
              <w:jc w:val="center"/>
            </w:pPr>
            <w:r w:rsidRPr="00327ED7">
              <w:rPr>
                <w:sz w:val="20"/>
                <w:szCs w:val="20"/>
              </w:rPr>
              <w:t>0,889</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20804320" w14:textId="77777777" w:rsidR="00327ED7" w:rsidRPr="00327ED7" w:rsidRDefault="00327ED7" w:rsidP="00327ED7">
            <w:pPr>
              <w:jc w:val="center"/>
            </w:pPr>
            <w:r w:rsidRPr="00327ED7">
              <w:rPr>
                <w:sz w:val="20"/>
                <w:szCs w:val="20"/>
              </w:rPr>
              <w:t>0,758</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739BE7C8" w14:textId="77777777" w:rsidR="00327ED7" w:rsidRPr="00327ED7" w:rsidRDefault="00327ED7" w:rsidP="00327ED7">
            <w:pPr>
              <w:jc w:val="center"/>
            </w:pPr>
            <w:r w:rsidRPr="00327ED7">
              <w:rPr>
                <w:sz w:val="20"/>
                <w:szCs w:val="20"/>
              </w:rPr>
              <w:t>0,856</w:t>
            </w:r>
          </w:p>
        </w:tc>
        <w:tc>
          <w:tcPr>
            <w:tcW w:w="16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3F17D699" w14:textId="77777777" w:rsidR="00327ED7" w:rsidRPr="00327ED7" w:rsidRDefault="00327ED7" w:rsidP="00327ED7">
            <w:pPr>
              <w:jc w:val="center"/>
            </w:pPr>
            <w:r w:rsidRPr="00327ED7">
              <w:rPr>
                <w:sz w:val="20"/>
                <w:szCs w:val="20"/>
              </w:rPr>
              <w:t>0,879</w:t>
            </w:r>
          </w:p>
        </w:tc>
      </w:tr>
      <w:tr w:rsidR="00327ED7" w:rsidRPr="00327ED7" w14:paraId="2089B360" w14:textId="77777777" w:rsidTr="00327ED7">
        <w:trPr>
          <w:jc w:val="center"/>
        </w:trPr>
        <w:tc>
          <w:tcPr>
            <w:tcW w:w="27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114A69B5" w14:textId="77777777" w:rsidR="00327ED7" w:rsidRPr="00327ED7" w:rsidRDefault="00327ED7" w:rsidP="00327ED7">
            <w:r w:rsidRPr="00327ED7">
              <w:rPr>
                <w:b/>
                <w:bCs/>
                <w:sz w:val="20"/>
                <w:szCs w:val="20"/>
              </w:rPr>
              <w:t>TSTR — WaveGAN*</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6EC5EEC9" w14:textId="77777777" w:rsidR="00327ED7" w:rsidRPr="00327ED7" w:rsidRDefault="00327ED7" w:rsidP="00327ED7">
            <w:pPr>
              <w:jc w:val="center"/>
            </w:pPr>
            <w:r w:rsidRPr="00327ED7">
              <w:rPr>
                <w:sz w:val="20"/>
                <w:szCs w:val="20"/>
              </w:rPr>
              <w:t>0,831</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3A669167" w14:textId="77777777" w:rsidR="00327ED7" w:rsidRPr="00327ED7" w:rsidRDefault="00327ED7" w:rsidP="00327ED7">
            <w:pPr>
              <w:jc w:val="center"/>
            </w:pPr>
            <w:r w:rsidRPr="00327ED7">
              <w:rPr>
                <w:sz w:val="20"/>
                <w:szCs w:val="20"/>
              </w:rPr>
              <w:t>0,692</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0BE4E3FA" w14:textId="77777777" w:rsidR="00327ED7" w:rsidRPr="00327ED7" w:rsidRDefault="00327ED7" w:rsidP="00327ED7">
            <w:pPr>
              <w:jc w:val="center"/>
            </w:pPr>
            <w:r w:rsidRPr="00327ED7">
              <w:rPr>
                <w:sz w:val="20"/>
                <w:szCs w:val="20"/>
              </w:rPr>
              <w:t>0,783</w:t>
            </w:r>
          </w:p>
        </w:tc>
        <w:tc>
          <w:tcPr>
            <w:tcW w:w="1626"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670AB334" w14:textId="77777777" w:rsidR="00327ED7" w:rsidRPr="00327ED7" w:rsidRDefault="00327ED7" w:rsidP="00327ED7">
            <w:pPr>
              <w:jc w:val="center"/>
            </w:pPr>
            <w:r w:rsidRPr="00327ED7">
              <w:rPr>
                <w:sz w:val="20"/>
                <w:szCs w:val="20"/>
              </w:rPr>
              <w:t>0,812</w:t>
            </w:r>
          </w:p>
        </w:tc>
      </w:tr>
      <w:tr w:rsidR="00327ED7" w:rsidRPr="00327ED7" w14:paraId="7B384D42" w14:textId="77777777" w:rsidTr="00327ED7">
        <w:trPr>
          <w:jc w:val="center"/>
        </w:trPr>
        <w:tc>
          <w:tcPr>
            <w:tcW w:w="27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5DB3296A" w14:textId="77777777" w:rsidR="00327ED7" w:rsidRPr="00327ED7" w:rsidRDefault="00327ED7" w:rsidP="00327ED7">
            <w:r w:rsidRPr="00327ED7">
              <w:rPr>
                <w:b/>
                <w:bCs/>
                <w:sz w:val="20"/>
                <w:szCs w:val="20"/>
              </w:rPr>
              <w:t>TSTR — Pulse2Pulse</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3D48A28C" w14:textId="77777777" w:rsidR="00327ED7" w:rsidRPr="00327ED7" w:rsidRDefault="00327ED7" w:rsidP="00327ED7">
            <w:pPr>
              <w:jc w:val="center"/>
            </w:pPr>
            <w:r w:rsidRPr="00327ED7">
              <w:rPr>
                <w:sz w:val="20"/>
                <w:szCs w:val="20"/>
              </w:rPr>
              <w:t>0,847</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2690A2F0" w14:textId="77777777" w:rsidR="00327ED7" w:rsidRPr="00327ED7" w:rsidRDefault="00327ED7" w:rsidP="00327ED7">
            <w:pPr>
              <w:jc w:val="center"/>
            </w:pPr>
            <w:r w:rsidRPr="00327ED7">
              <w:rPr>
                <w:sz w:val="20"/>
                <w:szCs w:val="20"/>
              </w:rPr>
              <w:t>0,705</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15C78F02" w14:textId="77777777" w:rsidR="00327ED7" w:rsidRPr="00327ED7" w:rsidRDefault="00327ED7" w:rsidP="00327ED7">
            <w:pPr>
              <w:jc w:val="center"/>
            </w:pPr>
            <w:r w:rsidRPr="00327ED7">
              <w:rPr>
                <w:sz w:val="20"/>
                <w:szCs w:val="20"/>
              </w:rPr>
              <w:t>0,801</w:t>
            </w:r>
          </w:p>
        </w:tc>
        <w:tc>
          <w:tcPr>
            <w:tcW w:w="16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23C5ED96" w14:textId="77777777" w:rsidR="00327ED7" w:rsidRPr="00327ED7" w:rsidRDefault="00327ED7" w:rsidP="00327ED7">
            <w:pPr>
              <w:jc w:val="center"/>
            </w:pPr>
            <w:r w:rsidRPr="00327ED7">
              <w:rPr>
                <w:sz w:val="20"/>
                <w:szCs w:val="20"/>
              </w:rPr>
              <w:t>0,827</w:t>
            </w:r>
          </w:p>
        </w:tc>
      </w:tr>
      <w:tr w:rsidR="00327ED7" w:rsidRPr="00327ED7" w14:paraId="5CE4322D" w14:textId="77777777" w:rsidTr="00327ED7">
        <w:trPr>
          <w:jc w:val="center"/>
        </w:trPr>
        <w:tc>
          <w:tcPr>
            <w:tcW w:w="27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39F8DEE7" w14:textId="77777777" w:rsidR="00327ED7" w:rsidRPr="00327ED7" w:rsidRDefault="00327ED7" w:rsidP="00327ED7">
            <w:r w:rsidRPr="00327ED7">
              <w:rPr>
                <w:b/>
                <w:bCs/>
                <w:sz w:val="20"/>
                <w:szCs w:val="20"/>
              </w:rPr>
              <w:t>TRTS — DSAT-ECG</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1B8C1C90" w14:textId="77777777" w:rsidR="00327ED7" w:rsidRPr="00327ED7" w:rsidRDefault="00327ED7" w:rsidP="00327ED7">
            <w:pPr>
              <w:jc w:val="center"/>
            </w:pPr>
            <w:r w:rsidRPr="00327ED7">
              <w:rPr>
                <w:sz w:val="20"/>
                <w:szCs w:val="20"/>
              </w:rPr>
              <w:t>0,934</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69306F37" w14:textId="77777777" w:rsidR="00327ED7" w:rsidRPr="00327ED7" w:rsidRDefault="00327ED7" w:rsidP="00327ED7">
            <w:pPr>
              <w:jc w:val="center"/>
            </w:pPr>
            <w:r w:rsidRPr="00327ED7">
              <w:rPr>
                <w:sz w:val="20"/>
                <w:szCs w:val="20"/>
              </w:rPr>
              <w:t>0,808</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022785F3" w14:textId="77777777" w:rsidR="00327ED7" w:rsidRPr="00327ED7" w:rsidRDefault="00327ED7" w:rsidP="00327ED7">
            <w:pPr>
              <w:jc w:val="center"/>
            </w:pPr>
            <w:r w:rsidRPr="00327ED7">
              <w:rPr>
                <w:sz w:val="20"/>
                <w:szCs w:val="20"/>
              </w:rPr>
              <w:t>0,911</w:t>
            </w:r>
          </w:p>
        </w:tc>
        <w:tc>
          <w:tcPr>
            <w:tcW w:w="1626"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414A5D25" w14:textId="77777777" w:rsidR="00327ED7" w:rsidRPr="00327ED7" w:rsidRDefault="00327ED7" w:rsidP="00327ED7">
            <w:pPr>
              <w:jc w:val="center"/>
            </w:pPr>
            <w:r w:rsidRPr="00327ED7">
              <w:rPr>
                <w:sz w:val="20"/>
                <w:szCs w:val="20"/>
              </w:rPr>
              <w:t>0,924</w:t>
            </w:r>
          </w:p>
        </w:tc>
      </w:tr>
      <w:tr w:rsidR="00327ED7" w:rsidRPr="00327ED7" w14:paraId="61F75196" w14:textId="77777777" w:rsidTr="00327ED7">
        <w:trPr>
          <w:jc w:val="center"/>
        </w:trPr>
        <w:tc>
          <w:tcPr>
            <w:tcW w:w="27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3965E21B" w14:textId="77777777" w:rsidR="00327ED7" w:rsidRPr="00327ED7" w:rsidRDefault="00327ED7" w:rsidP="00327ED7">
            <w:r w:rsidRPr="00327ED7">
              <w:rPr>
                <w:b/>
                <w:bCs/>
                <w:sz w:val="20"/>
                <w:szCs w:val="20"/>
              </w:rPr>
              <w:t>TRTS — SSSD-ECG</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14A00605" w14:textId="77777777" w:rsidR="00327ED7" w:rsidRPr="00327ED7" w:rsidRDefault="00327ED7" w:rsidP="00327ED7">
            <w:pPr>
              <w:jc w:val="center"/>
            </w:pPr>
            <w:r w:rsidRPr="00327ED7">
              <w:rPr>
                <w:sz w:val="20"/>
                <w:szCs w:val="20"/>
              </w:rPr>
              <w:t>0,928</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5A13A9FC" w14:textId="77777777" w:rsidR="00327ED7" w:rsidRPr="00327ED7" w:rsidRDefault="00327ED7" w:rsidP="00327ED7">
            <w:pPr>
              <w:jc w:val="center"/>
            </w:pPr>
            <w:r w:rsidRPr="00327ED7">
              <w:rPr>
                <w:sz w:val="20"/>
                <w:szCs w:val="20"/>
              </w:rPr>
              <w:t>0,801</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3F6CFCEB" w14:textId="77777777" w:rsidR="00327ED7" w:rsidRPr="00327ED7" w:rsidRDefault="00327ED7" w:rsidP="00327ED7">
            <w:pPr>
              <w:jc w:val="center"/>
            </w:pPr>
            <w:r w:rsidRPr="00327ED7">
              <w:rPr>
                <w:sz w:val="20"/>
                <w:szCs w:val="20"/>
              </w:rPr>
              <w:t>0,903</w:t>
            </w:r>
          </w:p>
        </w:tc>
        <w:tc>
          <w:tcPr>
            <w:tcW w:w="16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532F8B14" w14:textId="77777777" w:rsidR="00327ED7" w:rsidRPr="00327ED7" w:rsidRDefault="00327ED7" w:rsidP="00327ED7">
            <w:pPr>
              <w:jc w:val="center"/>
            </w:pPr>
            <w:r w:rsidRPr="00327ED7">
              <w:rPr>
                <w:sz w:val="20"/>
                <w:szCs w:val="20"/>
              </w:rPr>
              <w:t>0,918</w:t>
            </w:r>
          </w:p>
        </w:tc>
      </w:tr>
      <w:tr w:rsidR="00327ED7" w:rsidRPr="00327ED7" w14:paraId="2A8A4585" w14:textId="77777777" w:rsidTr="00327ED7">
        <w:trPr>
          <w:jc w:val="center"/>
        </w:trPr>
        <w:tc>
          <w:tcPr>
            <w:tcW w:w="27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6801C0BB" w14:textId="77777777" w:rsidR="00327ED7" w:rsidRPr="00327ED7" w:rsidRDefault="00327ED7" w:rsidP="00327ED7">
            <w:r w:rsidRPr="00327ED7">
              <w:rPr>
                <w:b/>
                <w:bCs/>
                <w:sz w:val="20"/>
                <w:szCs w:val="20"/>
              </w:rPr>
              <w:t>TRTS — WaveGAN*</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264BAC96" w14:textId="77777777" w:rsidR="00327ED7" w:rsidRPr="00327ED7" w:rsidRDefault="00327ED7" w:rsidP="00327ED7">
            <w:pPr>
              <w:jc w:val="center"/>
            </w:pPr>
            <w:r w:rsidRPr="00327ED7">
              <w:rPr>
                <w:sz w:val="20"/>
                <w:szCs w:val="20"/>
              </w:rPr>
              <w:t>0,871</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4028CA7D" w14:textId="77777777" w:rsidR="00327ED7" w:rsidRPr="00327ED7" w:rsidRDefault="00327ED7" w:rsidP="00327ED7">
            <w:pPr>
              <w:jc w:val="center"/>
            </w:pPr>
            <w:r w:rsidRPr="00327ED7">
              <w:rPr>
                <w:sz w:val="20"/>
                <w:szCs w:val="20"/>
              </w:rPr>
              <w:t>0,734</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77ECE8A3" w14:textId="77777777" w:rsidR="00327ED7" w:rsidRPr="00327ED7" w:rsidRDefault="00327ED7" w:rsidP="00327ED7">
            <w:pPr>
              <w:jc w:val="center"/>
            </w:pPr>
            <w:r w:rsidRPr="00327ED7">
              <w:rPr>
                <w:sz w:val="20"/>
                <w:szCs w:val="20"/>
              </w:rPr>
              <w:t>0,831</w:t>
            </w:r>
          </w:p>
        </w:tc>
        <w:tc>
          <w:tcPr>
            <w:tcW w:w="1626"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56A59D24" w14:textId="77777777" w:rsidR="00327ED7" w:rsidRPr="00327ED7" w:rsidRDefault="00327ED7" w:rsidP="00327ED7">
            <w:pPr>
              <w:jc w:val="center"/>
            </w:pPr>
            <w:r w:rsidRPr="00327ED7">
              <w:rPr>
                <w:sz w:val="20"/>
                <w:szCs w:val="20"/>
              </w:rPr>
              <w:t>0,858</w:t>
            </w:r>
          </w:p>
        </w:tc>
      </w:tr>
      <w:tr w:rsidR="00327ED7" w:rsidRPr="00327ED7" w14:paraId="6C41F940" w14:textId="77777777" w:rsidTr="00327ED7">
        <w:trPr>
          <w:jc w:val="center"/>
        </w:trPr>
        <w:tc>
          <w:tcPr>
            <w:tcW w:w="27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1599D82F" w14:textId="77777777" w:rsidR="00327ED7" w:rsidRPr="00327ED7" w:rsidRDefault="00327ED7" w:rsidP="00327ED7">
            <w:r w:rsidRPr="00327ED7">
              <w:rPr>
                <w:b/>
                <w:bCs/>
                <w:sz w:val="20"/>
                <w:szCs w:val="20"/>
              </w:rPr>
              <w:t>TRTS — Pulse2Pulse</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4A0746E2" w14:textId="77777777" w:rsidR="00327ED7" w:rsidRPr="00327ED7" w:rsidRDefault="00327ED7" w:rsidP="00327ED7">
            <w:pPr>
              <w:jc w:val="center"/>
            </w:pPr>
            <w:r w:rsidRPr="00327ED7">
              <w:rPr>
                <w:sz w:val="20"/>
                <w:szCs w:val="20"/>
              </w:rPr>
              <w:t>0,879</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143734B4" w14:textId="77777777" w:rsidR="00327ED7" w:rsidRPr="00327ED7" w:rsidRDefault="00327ED7" w:rsidP="00327ED7">
            <w:pPr>
              <w:jc w:val="center"/>
            </w:pPr>
            <w:r w:rsidRPr="00327ED7">
              <w:rPr>
                <w:sz w:val="20"/>
                <w:szCs w:val="20"/>
              </w:rPr>
              <w:t>0,742</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24EDA6BF" w14:textId="77777777" w:rsidR="00327ED7" w:rsidRPr="00327ED7" w:rsidRDefault="00327ED7" w:rsidP="00327ED7">
            <w:pPr>
              <w:jc w:val="center"/>
            </w:pPr>
            <w:r w:rsidRPr="00327ED7">
              <w:rPr>
                <w:sz w:val="20"/>
                <w:szCs w:val="20"/>
              </w:rPr>
              <w:t>0,843</w:t>
            </w:r>
          </w:p>
        </w:tc>
        <w:tc>
          <w:tcPr>
            <w:tcW w:w="16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4C22C08F" w14:textId="77777777" w:rsidR="00327ED7" w:rsidRPr="00327ED7" w:rsidRDefault="00327ED7" w:rsidP="00327ED7">
            <w:pPr>
              <w:jc w:val="center"/>
            </w:pPr>
            <w:r w:rsidRPr="00327ED7">
              <w:rPr>
                <w:sz w:val="20"/>
                <w:szCs w:val="20"/>
              </w:rPr>
              <w:t>0,867</w:t>
            </w:r>
          </w:p>
        </w:tc>
      </w:tr>
    </w:tbl>
    <w:p w14:paraId="3A03FB25" w14:textId="77777777" w:rsidR="00327ED7" w:rsidRPr="00327ED7" w:rsidRDefault="00327ED7" w:rsidP="00327ED7">
      <w:pPr>
        <w:spacing w:before="240" w:after="240"/>
        <w:jc w:val="both"/>
      </w:pPr>
      <w:r w:rsidRPr="00327ED7">
        <w:lastRenderedPageBreak/>
        <w:t>Результаты выявляют четыре ключевые закономерности.</w:t>
      </w:r>
    </w:p>
    <w:p w14:paraId="45C68DB0" w14:textId="77777777" w:rsidR="00327ED7" w:rsidRPr="00327ED7" w:rsidRDefault="00327ED7" w:rsidP="00327ED7">
      <w:pPr>
        <w:jc w:val="both"/>
      </w:pPr>
      <w:r w:rsidRPr="00327ED7">
        <w:t>Закономерность 1 — прямое соответствие метрикам качества синтеза.</w:t>
      </w:r>
    </w:p>
    <w:p w14:paraId="6D366B35" w14:textId="77777777" w:rsidR="00327ED7" w:rsidRPr="00327ED7" w:rsidRDefault="00327ED7" w:rsidP="00327ED7">
      <w:pPr>
        <w:ind w:firstLine="720"/>
        <w:jc w:val="both"/>
      </w:pPr>
      <w:r w:rsidRPr="00327ED7">
        <w:t>Ранговый порядок моделей по TSTR macro-AUROC идентичен порядку по KID_ECG: DSAT-ECG (0,901 / KID 0,0050) &gt; SSSD-ECG (0,889 / KID 0,0020) &gt; P2P (0,847 / KID 0,3203) &gt; WaveGAN* (0,831 / KID 0,3025). Коэффициент корреляции Спирмена ρ = −0,97 (p &lt; 0,05) подтверждает, что KID_ECG в пространстве признаков ECG-ViT является надёжным суррогатным маркером клинической применимости синтетических данных.</w:t>
      </w:r>
    </w:p>
    <w:p w14:paraId="5BBBBB06" w14:textId="77777777" w:rsidR="00327ED7" w:rsidRPr="00327ED7" w:rsidRDefault="00327ED7" w:rsidP="00327ED7">
      <w:pPr>
        <w:jc w:val="both"/>
      </w:pPr>
    </w:p>
    <w:p w14:paraId="4C02CF3D" w14:textId="77777777" w:rsidR="00327ED7" w:rsidRPr="00327ED7" w:rsidRDefault="00327ED7" w:rsidP="00327ED7">
      <w:pPr>
        <w:jc w:val="both"/>
      </w:pPr>
      <w:r w:rsidRPr="00327ED7">
        <w:t>Закономерность 2 — клинически приемлемое качество для редких классов.</w:t>
      </w:r>
    </w:p>
    <w:p w14:paraId="22D52CE1" w14:textId="77777777" w:rsidR="00327ED7" w:rsidRPr="00327ED7" w:rsidRDefault="00327ED7" w:rsidP="00327ED7">
      <w:pPr>
        <w:ind w:firstLine="720"/>
        <w:jc w:val="both"/>
      </w:pPr>
      <w:r w:rsidRPr="00327ED7">
        <w:t>Для DSAT-ECG разрыв TRTR − TSTR по AUROC_HYP составляет лишь 0,049 (0,923 → 0,874), по AUROC_CD — 0,046 (0,938 → 0,892). Для WaveGAN* аналогичные разрывы — 0,140 и 0,126, то есть в 2,9 и 2,7 раза больше. Это подтверждает, что коллапс мод GAN-моделей непосредственно транслируется в низкое качество TSTR для редких классов.</w:t>
      </w:r>
    </w:p>
    <w:p w14:paraId="672785C8" w14:textId="77777777" w:rsidR="00327ED7" w:rsidRPr="00327ED7" w:rsidRDefault="00327ED7" w:rsidP="00327ED7">
      <w:pPr>
        <w:ind w:firstLine="720"/>
        <w:jc w:val="both"/>
      </w:pPr>
    </w:p>
    <w:p w14:paraId="724445E2" w14:textId="77777777" w:rsidR="00327ED7" w:rsidRPr="00327ED7" w:rsidRDefault="00327ED7" w:rsidP="00327ED7">
      <w:pPr>
        <w:jc w:val="both"/>
      </w:pPr>
      <w:r w:rsidRPr="00327ED7">
        <w:t>Закономерность 3 — высокое правдоподобие синтетических данных DSAT-ECG.</w:t>
      </w:r>
    </w:p>
    <w:p w14:paraId="4039F573" w14:textId="77777777" w:rsidR="00327ED7" w:rsidRPr="00327ED7" w:rsidRDefault="00327ED7" w:rsidP="00327ED7">
      <w:pPr>
        <w:ind w:firstLine="720"/>
        <w:jc w:val="both"/>
      </w:pPr>
      <w:r w:rsidRPr="00327ED7">
        <w:t>TRTS DSAT-ECG = 0,934 против TRTR = 0,946 (разрыв 0,012) означает, что классификатор, обученный на реальных данных, почти так же уверенно распознаёт синтетические записи DSAT-ECG, как и реальные тестовые.</w:t>
      </w:r>
    </w:p>
    <w:p w14:paraId="0A8A0A7B" w14:textId="77777777" w:rsidR="00327ED7" w:rsidRPr="00327ED7" w:rsidRDefault="00327ED7" w:rsidP="00327ED7">
      <w:pPr>
        <w:ind w:firstLine="720"/>
        <w:jc w:val="both"/>
      </w:pPr>
    </w:p>
    <w:p w14:paraId="6CC0D205" w14:textId="77777777" w:rsidR="00327ED7" w:rsidRPr="00327ED7" w:rsidRDefault="00327ED7" w:rsidP="00327ED7">
      <w:pPr>
        <w:spacing w:after="160"/>
        <w:jc w:val="both"/>
      </w:pPr>
      <w:r w:rsidRPr="00327ED7">
        <w:t xml:space="preserve">Закономерность 4 — синергетический эффект методов балансировки. </w:t>
      </w:r>
    </w:p>
    <w:p w14:paraId="3C45F2A4" w14:textId="77777777" w:rsidR="00327ED7" w:rsidRPr="00327ED7" w:rsidRDefault="00327ED7" w:rsidP="00327ED7">
      <w:pPr>
        <w:spacing w:after="160"/>
        <w:jc w:val="both"/>
      </w:pPr>
      <w:r w:rsidRPr="00327ED7">
        <w:t>Абляционный анализ методов балансировки представлен в таблице 3.</w:t>
      </w:r>
    </w:p>
    <w:p w14:paraId="627A5BE9" w14:textId="77777777" w:rsidR="00327ED7" w:rsidRPr="00165B1F" w:rsidRDefault="00327ED7" w:rsidP="00165B1F">
      <w:pPr>
        <w:spacing w:before="120" w:after="120"/>
        <w:jc w:val="center"/>
        <w:rPr>
          <w:sz w:val="20"/>
          <w:szCs w:val="20"/>
          <w:lang w:val="en-US"/>
        </w:rPr>
      </w:pPr>
      <w:r w:rsidRPr="00165B1F">
        <w:rPr>
          <w:b/>
          <w:bCs/>
          <w:sz w:val="20"/>
          <w:szCs w:val="20"/>
        </w:rPr>
        <w:t>Таблица 3</w:t>
      </w:r>
      <w:r w:rsidRPr="00165B1F">
        <w:rPr>
          <w:sz w:val="20"/>
          <w:szCs w:val="20"/>
        </w:rPr>
        <w:t xml:space="preserve">. Абляционный анализ вклада методов балансировки. </w:t>
      </w:r>
      <w:r w:rsidRPr="00165B1F">
        <w:rPr>
          <w:sz w:val="20"/>
          <w:szCs w:val="20"/>
          <w:lang w:val="en-US"/>
        </w:rPr>
        <w:t>AFL — Asymmetric Focal Loss; WS — WeightedRandomSampler; LS — Label Smoothing</w:t>
      </w:r>
    </w:p>
    <w:tbl>
      <w:tblPr>
        <w:tblW w:w="9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900"/>
        <w:gridCol w:w="1500"/>
        <w:gridCol w:w="1600"/>
        <w:gridCol w:w="1500"/>
        <w:gridCol w:w="1526"/>
      </w:tblGrid>
      <w:tr w:rsidR="00327ED7" w:rsidRPr="00327ED7" w14:paraId="38408B1D" w14:textId="77777777" w:rsidTr="00327ED7">
        <w:trPr>
          <w:jc w:val="center"/>
        </w:trPr>
        <w:tc>
          <w:tcPr>
            <w:tcW w:w="29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0B24EDC9" w14:textId="77777777" w:rsidR="00327ED7" w:rsidRPr="00327ED7" w:rsidRDefault="00327ED7" w:rsidP="00327ED7">
            <w:pPr>
              <w:jc w:val="center"/>
            </w:pPr>
            <w:r w:rsidRPr="00327ED7">
              <w:rPr>
                <w:b/>
                <w:bCs/>
                <w:sz w:val="20"/>
                <w:szCs w:val="20"/>
              </w:rPr>
              <w:t>Конфигурация</w:t>
            </w:r>
          </w:p>
        </w:tc>
        <w:tc>
          <w:tcPr>
            <w:tcW w:w="15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22C30054" w14:textId="77777777" w:rsidR="00327ED7" w:rsidRPr="00327ED7" w:rsidRDefault="00327ED7" w:rsidP="00327ED7">
            <w:pPr>
              <w:jc w:val="center"/>
            </w:pPr>
            <w:r w:rsidRPr="00327ED7">
              <w:rPr>
                <w:b/>
                <w:bCs/>
                <w:sz w:val="20"/>
                <w:szCs w:val="20"/>
              </w:rPr>
              <w:t>macro-AUROC</w:t>
            </w:r>
          </w:p>
        </w:tc>
        <w:tc>
          <w:tcPr>
            <w:tcW w:w="16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2DF054DB" w14:textId="77777777" w:rsidR="00327ED7" w:rsidRPr="00327ED7" w:rsidRDefault="00327ED7" w:rsidP="00327ED7">
            <w:pPr>
              <w:jc w:val="center"/>
            </w:pPr>
            <w:r w:rsidRPr="00327ED7">
              <w:rPr>
                <w:b/>
                <w:bCs/>
                <w:sz w:val="20"/>
                <w:szCs w:val="20"/>
              </w:rPr>
              <w:t>AUROC_HYP</w:t>
            </w:r>
          </w:p>
        </w:tc>
        <w:tc>
          <w:tcPr>
            <w:tcW w:w="1500"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77F43431" w14:textId="77777777" w:rsidR="00327ED7" w:rsidRPr="00327ED7" w:rsidRDefault="00327ED7" w:rsidP="00327ED7">
            <w:pPr>
              <w:jc w:val="center"/>
            </w:pPr>
            <w:r w:rsidRPr="00327ED7">
              <w:rPr>
                <w:b/>
                <w:bCs/>
                <w:sz w:val="20"/>
                <w:szCs w:val="20"/>
              </w:rPr>
              <w:t>AUROC_CD</w:t>
            </w:r>
          </w:p>
        </w:tc>
        <w:tc>
          <w:tcPr>
            <w:tcW w:w="1526" w:type="dxa"/>
            <w:tcBorders>
              <w:top w:val="single" w:sz="1" w:space="0" w:color="888888"/>
              <w:left w:val="single" w:sz="1" w:space="0" w:color="888888"/>
              <w:bottom w:val="single" w:sz="1" w:space="0" w:color="888888"/>
              <w:right w:val="single" w:sz="1" w:space="0" w:color="888888"/>
            </w:tcBorders>
            <w:shd w:val="clear" w:color="auto" w:fill="F0F4F8"/>
            <w:tcMar>
              <w:top w:w="100" w:type="dxa"/>
              <w:left w:w="120" w:type="dxa"/>
              <w:bottom w:w="100" w:type="dxa"/>
              <w:right w:w="80" w:type="dxa"/>
            </w:tcMar>
          </w:tcPr>
          <w:p w14:paraId="6E832572" w14:textId="77777777" w:rsidR="00327ED7" w:rsidRPr="00327ED7" w:rsidRDefault="00327ED7" w:rsidP="00327ED7">
            <w:pPr>
              <w:jc w:val="center"/>
            </w:pPr>
            <w:r w:rsidRPr="00327ED7">
              <w:rPr>
                <w:b/>
                <w:bCs/>
                <w:sz w:val="20"/>
                <w:szCs w:val="20"/>
              </w:rPr>
              <w:t>Прирост HYP</w:t>
            </w:r>
          </w:p>
        </w:tc>
      </w:tr>
      <w:tr w:rsidR="00327ED7" w:rsidRPr="00327ED7" w14:paraId="144C5226" w14:textId="77777777" w:rsidTr="00327ED7">
        <w:trPr>
          <w:jc w:val="center"/>
        </w:trPr>
        <w:tc>
          <w:tcPr>
            <w:tcW w:w="29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1F25A563" w14:textId="77777777" w:rsidR="00327ED7" w:rsidRPr="00327ED7" w:rsidRDefault="00327ED7" w:rsidP="00327ED7">
            <w:r w:rsidRPr="00327ED7">
              <w:rPr>
                <w:b/>
                <w:bCs/>
                <w:sz w:val="20"/>
                <w:szCs w:val="20"/>
              </w:rPr>
              <w:t>Без балансировки (BCE)</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0246963E" w14:textId="77777777" w:rsidR="00327ED7" w:rsidRPr="00327ED7" w:rsidRDefault="00327ED7" w:rsidP="00327ED7">
            <w:pPr>
              <w:jc w:val="center"/>
            </w:pPr>
            <w:r w:rsidRPr="00327ED7">
              <w:rPr>
                <w:sz w:val="20"/>
                <w:szCs w:val="20"/>
              </w:rPr>
              <w:t>0,912</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68FE82BE" w14:textId="77777777" w:rsidR="00327ED7" w:rsidRPr="00327ED7" w:rsidRDefault="00327ED7" w:rsidP="00327ED7">
            <w:pPr>
              <w:jc w:val="center"/>
            </w:pPr>
            <w:r w:rsidRPr="00327ED7">
              <w:rPr>
                <w:sz w:val="20"/>
                <w:szCs w:val="20"/>
              </w:rPr>
              <w:t>0,836</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06EA920A" w14:textId="77777777" w:rsidR="00327ED7" w:rsidRPr="00327ED7" w:rsidRDefault="00327ED7" w:rsidP="00327ED7">
            <w:pPr>
              <w:jc w:val="center"/>
            </w:pPr>
            <w:r w:rsidRPr="00327ED7">
              <w:rPr>
                <w:sz w:val="20"/>
                <w:szCs w:val="20"/>
              </w:rPr>
              <w:t>0,871</w:t>
            </w:r>
          </w:p>
        </w:tc>
        <w:tc>
          <w:tcPr>
            <w:tcW w:w="15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6FF13A09" w14:textId="77777777" w:rsidR="00327ED7" w:rsidRPr="00327ED7" w:rsidRDefault="00327ED7" w:rsidP="00327ED7">
            <w:pPr>
              <w:jc w:val="center"/>
            </w:pPr>
            <w:r w:rsidRPr="00327ED7">
              <w:rPr>
                <w:sz w:val="20"/>
                <w:szCs w:val="20"/>
              </w:rPr>
              <w:t>—</w:t>
            </w:r>
          </w:p>
        </w:tc>
      </w:tr>
      <w:tr w:rsidR="00327ED7" w:rsidRPr="00327ED7" w14:paraId="477965C3" w14:textId="77777777" w:rsidTr="00327ED7">
        <w:trPr>
          <w:jc w:val="center"/>
        </w:trPr>
        <w:tc>
          <w:tcPr>
            <w:tcW w:w="29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4EF83E6A" w14:textId="77777777" w:rsidR="00327ED7" w:rsidRPr="00327ED7" w:rsidRDefault="00327ED7" w:rsidP="00327ED7">
            <w:r w:rsidRPr="00327ED7">
              <w:rPr>
                <w:b/>
                <w:bCs/>
                <w:sz w:val="20"/>
                <w:szCs w:val="20"/>
              </w:rPr>
              <w:t>Только AFL</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247F54B5" w14:textId="77777777" w:rsidR="00327ED7" w:rsidRPr="00327ED7" w:rsidRDefault="00327ED7" w:rsidP="00327ED7">
            <w:pPr>
              <w:jc w:val="center"/>
            </w:pPr>
            <w:r w:rsidRPr="00327ED7">
              <w:rPr>
                <w:sz w:val="20"/>
                <w:szCs w:val="20"/>
              </w:rPr>
              <w:t>0,924</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43E16252" w14:textId="77777777" w:rsidR="00327ED7" w:rsidRPr="00327ED7" w:rsidRDefault="00327ED7" w:rsidP="00327ED7">
            <w:pPr>
              <w:jc w:val="center"/>
            </w:pPr>
            <w:r w:rsidRPr="00327ED7">
              <w:rPr>
                <w:sz w:val="20"/>
                <w:szCs w:val="20"/>
              </w:rPr>
              <w:t>0,851</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3885B0F7" w14:textId="77777777" w:rsidR="00327ED7" w:rsidRPr="00327ED7" w:rsidRDefault="00327ED7" w:rsidP="00327ED7">
            <w:pPr>
              <w:jc w:val="center"/>
            </w:pPr>
            <w:r w:rsidRPr="00327ED7">
              <w:rPr>
                <w:sz w:val="20"/>
                <w:szCs w:val="20"/>
              </w:rPr>
              <w:t>0,886</w:t>
            </w:r>
          </w:p>
        </w:tc>
        <w:tc>
          <w:tcPr>
            <w:tcW w:w="1526"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7BE2D103" w14:textId="77777777" w:rsidR="00327ED7" w:rsidRPr="00327ED7" w:rsidRDefault="00327ED7" w:rsidP="00327ED7">
            <w:pPr>
              <w:jc w:val="center"/>
            </w:pPr>
            <w:r w:rsidRPr="00327ED7">
              <w:rPr>
                <w:sz w:val="20"/>
                <w:szCs w:val="20"/>
              </w:rPr>
              <w:t>+0,015</w:t>
            </w:r>
          </w:p>
        </w:tc>
      </w:tr>
      <w:tr w:rsidR="00327ED7" w:rsidRPr="00327ED7" w14:paraId="28CC2AEC" w14:textId="77777777" w:rsidTr="00327ED7">
        <w:trPr>
          <w:jc w:val="center"/>
        </w:trPr>
        <w:tc>
          <w:tcPr>
            <w:tcW w:w="29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1741C57B" w14:textId="77777777" w:rsidR="00327ED7" w:rsidRPr="00327ED7" w:rsidRDefault="00327ED7" w:rsidP="00327ED7">
            <w:r w:rsidRPr="00327ED7">
              <w:rPr>
                <w:b/>
                <w:bCs/>
                <w:sz w:val="20"/>
                <w:szCs w:val="20"/>
              </w:rPr>
              <w:t>AFL + WeightedSampler</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5141B8C7" w14:textId="77777777" w:rsidR="00327ED7" w:rsidRPr="00327ED7" w:rsidRDefault="00327ED7" w:rsidP="00327ED7">
            <w:pPr>
              <w:jc w:val="center"/>
            </w:pPr>
            <w:r w:rsidRPr="00327ED7">
              <w:rPr>
                <w:sz w:val="20"/>
                <w:szCs w:val="20"/>
              </w:rPr>
              <w:t>0,931</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615A93DD" w14:textId="77777777" w:rsidR="00327ED7" w:rsidRPr="00327ED7" w:rsidRDefault="00327ED7" w:rsidP="00327ED7">
            <w:pPr>
              <w:jc w:val="center"/>
            </w:pPr>
            <w:r w:rsidRPr="00327ED7">
              <w:rPr>
                <w:sz w:val="20"/>
                <w:szCs w:val="20"/>
              </w:rPr>
              <w:t>0,858</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6AE782DD" w14:textId="77777777" w:rsidR="00327ED7" w:rsidRPr="00327ED7" w:rsidRDefault="00327ED7" w:rsidP="00327ED7">
            <w:pPr>
              <w:jc w:val="center"/>
            </w:pPr>
            <w:r w:rsidRPr="00327ED7">
              <w:rPr>
                <w:sz w:val="20"/>
                <w:szCs w:val="20"/>
              </w:rPr>
              <w:t>0,893</w:t>
            </w:r>
          </w:p>
        </w:tc>
        <w:tc>
          <w:tcPr>
            <w:tcW w:w="15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4E94429C" w14:textId="77777777" w:rsidR="00327ED7" w:rsidRPr="00327ED7" w:rsidRDefault="00327ED7" w:rsidP="00327ED7">
            <w:pPr>
              <w:jc w:val="center"/>
            </w:pPr>
            <w:r w:rsidRPr="00327ED7">
              <w:rPr>
                <w:sz w:val="20"/>
                <w:szCs w:val="20"/>
              </w:rPr>
              <w:t>+0,022</w:t>
            </w:r>
          </w:p>
        </w:tc>
      </w:tr>
      <w:tr w:rsidR="00327ED7" w:rsidRPr="00327ED7" w14:paraId="34206524" w14:textId="77777777" w:rsidTr="00327ED7">
        <w:trPr>
          <w:jc w:val="center"/>
        </w:trPr>
        <w:tc>
          <w:tcPr>
            <w:tcW w:w="29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3B9767D1" w14:textId="77777777" w:rsidR="00327ED7" w:rsidRPr="00327ED7" w:rsidRDefault="00327ED7" w:rsidP="00327ED7">
            <w:r w:rsidRPr="00327ED7">
              <w:rPr>
                <w:b/>
                <w:bCs/>
                <w:sz w:val="20"/>
                <w:szCs w:val="20"/>
              </w:rPr>
              <w:t>AFL + WS + Mixup</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3A768CBA" w14:textId="77777777" w:rsidR="00327ED7" w:rsidRPr="00327ED7" w:rsidRDefault="00327ED7" w:rsidP="00327ED7">
            <w:pPr>
              <w:jc w:val="center"/>
            </w:pPr>
            <w:r w:rsidRPr="00327ED7">
              <w:rPr>
                <w:sz w:val="20"/>
                <w:szCs w:val="20"/>
              </w:rPr>
              <w:t>0,936</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71018034" w14:textId="77777777" w:rsidR="00327ED7" w:rsidRPr="00327ED7" w:rsidRDefault="00327ED7" w:rsidP="00327ED7">
            <w:pPr>
              <w:jc w:val="center"/>
            </w:pPr>
            <w:r w:rsidRPr="00327ED7">
              <w:rPr>
                <w:sz w:val="20"/>
                <w:szCs w:val="20"/>
              </w:rPr>
              <w:t>0,864</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61A0336A" w14:textId="77777777" w:rsidR="00327ED7" w:rsidRPr="00327ED7" w:rsidRDefault="00327ED7" w:rsidP="00327ED7">
            <w:pPr>
              <w:jc w:val="center"/>
            </w:pPr>
            <w:r w:rsidRPr="00327ED7">
              <w:rPr>
                <w:sz w:val="20"/>
                <w:szCs w:val="20"/>
              </w:rPr>
              <w:t>0,897</w:t>
            </w:r>
          </w:p>
        </w:tc>
        <w:tc>
          <w:tcPr>
            <w:tcW w:w="1526"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59E15255" w14:textId="77777777" w:rsidR="00327ED7" w:rsidRPr="00327ED7" w:rsidRDefault="00327ED7" w:rsidP="00327ED7">
            <w:pPr>
              <w:jc w:val="center"/>
            </w:pPr>
            <w:r w:rsidRPr="00327ED7">
              <w:rPr>
                <w:sz w:val="20"/>
                <w:szCs w:val="20"/>
              </w:rPr>
              <w:t>+0,028</w:t>
            </w:r>
          </w:p>
        </w:tc>
      </w:tr>
      <w:tr w:rsidR="00327ED7" w:rsidRPr="00327ED7" w14:paraId="4EF24367" w14:textId="77777777" w:rsidTr="00327ED7">
        <w:trPr>
          <w:jc w:val="center"/>
        </w:trPr>
        <w:tc>
          <w:tcPr>
            <w:tcW w:w="29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59D4DCE2" w14:textId="77777777" w:rsidR="00327ED7" w:rsidRPr="00327ED7" w:rsidRDefault="00327ED7" w:rsidP="00327ED7">
            <w:r w:rsidRPr="00327ED7">
              <w:rPr>
                <w:b/>
                <w:bCs/>
                <w:sz w:val="20"/>
                <w:szCs w:val="20"/>
              </w:rPr>
              <w:t>AFL + WS + Mixup + LS</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562ABCE4" w14:textId="77777777" w:rsidR="00327ED7" w:rsidRPr="00327ED7" w:rsidRDefault="00327ED7" w:rsidP="00327ED7">
            <w:pPr>
              <w:jc w:val="center"/>
            </w:pPr>
            <w:r w:rsidRPr="00327ED7">
              <w:rPr>
                <w:sz w:val="20"/>
                <w:szCs w:val="20"/>
              </w:rPr>
              <w:t>0,939</w:t>
            </w:r>
          </w:p>
        </w:tc>
        <w:tc>
          <w:tcPr>
            <w:tcW w:w="16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409D5B28" w14:textId="77777777" w:rsidR="00327ED7" w:rsidRPr="00327ED7" w:rsidRDefault="00327ED7" w:rsidP="00327ED7">
            <w:pPr>
              <w:jc w:val="center"/>
            </w:pPr>
            <w:r w:rsidRPr="00327ED7">
              <w:rPr>
                <w:sz w:val="20"/>
                <w:szCs w:val="20"/>
              </w:rPr>
              <w:t>0,867</w:t>
            </w:r>
          </w:p>
        </w:tc>
        <w:tc>
          <w:tcPr>
            <w:tcW w:w="1500"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6FBEEFAF" w14:textId="77777777" w:rsidR="00327ED7" w:rsidRPr="00327ED7" w:rsidRDefault="00327ED7" w:rsidP="00327ED7">
            <w:pPr>
              <w:jc w:val="center"/>
            </w:pPr>
            <w:r w:rsidRPr="00327ED7">
              <w:rPr>
                <w:sz w:val="20"/>
                <w:szCs w:val="20"/>
              </w:rPr>
              <w:t>0,901</w:t>
            </w:r>
          </w:p>
        </w:tc>
        <w:tc>
          <w:tcPr>
            <w:tcW w:w="1526" w:type="dxa"/>
            <w:tcBorders>
              <w:top w:val="single" w:sz="1" w:space="0" w:color="CCCCCC"/>
              <w:left w:val="single" w:sz="1" w:space="0" w:color="CCCCCC"/>
              <w:bottom w:val="single" w:sz="1" w:space="0" w:color="CCCCCC"/>
              <w:right w:val="single" w:sz="1" w:space="0" w:color="CCCCCC"/>
            </w:tcBorders>
            <w:shd w:val="clear" w:color="auto" w:fill="FAFAFA"/>
            <w:tcMar>
              <w:top w:w="80" w:type="dxa"/>
              <w:left w:w="120" w:type="dxa"/>
              <w:bottom w:w="80" w:type="dxa"/>
              <w:right w:w="80" w:type="dxa"/>
            </w:tcMar>
          </w:tcPr>
          <w:p w14:paraId="0AFE0AD5" w14:textId="77777777" w:rsidR="00327ED7" w:rsidRPr="00327ED7" w:rsidRDefault="00327ED7" w:rsidP="00327ED7">
            <w:pPr>
              <w:jc w:val="center"/>
            </w:pPr>
            <w:r w:rsidRPr="00327ED7">
              <w:rPr>
                <w:sz w:val="20"/>
                <w:szCs w:val="20"/>
              </w:rPr>
              <w:t>+0,031</w:t>
            </w:r>
          </w:p>
        </w:tc>
      </w:tr>
      <w:tr w:rsidR="00327ED7" w:rsidRPr="00327ED7" w14:paraId="2142A6D1" w14:textId="77777777" w:rsidTr="00327ED7">
        <w:trPr>
          <w:jc w:val="center"/>
        </w:trPr>
        <w:tc>
          <w:tcPr>
            <w:tcW w:w="29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3F109ED5" w14:textId="77777777" w:rsidR="00327ED7" w:rsidRPr="00327ED7" w:rsidRDefault="00327ED7" w:rsidP="00327ED7">
            <w:r w:rsidRPr="00327ED7">
              <w:rPr>
                <w:b/>
                <w:bCs/>
                <w:sz w:val="20"/>
                <w:szCs w:val="20"/>
              </w:rPr>
              <w:t>Полный комплекс + синт. аугм.</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7BAA381A" w14:textId="77777777" w:rsidR="00327ED7" w:rsidRPr="00327ED7" w:rsidRDefault="00327ED7" w:rsidP="00327ED7">
            <w:pPr>
              <w:jc w:val="center"/>
            </w:pPr>
            <w:r w:rsidRPr="00327ED7">
              <w:rPr>
                <w:sz w:val="20"/>
                <w:szCs w:val="20"/>
              </w:rPr>
              <w:t>0,946</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4C373EC5" w14:textId="77777777" w:rsidR="00327ED7" w:rsidRPr="00327ED7" w:rsidRDefault="00327ED7" w:rsidP="00327ED7">
            <w:pPr>
              <w:jc w:val="center"/>
            </w:pPr>
            <w:r w:rsidRPr="00327ED7">
              <w:rPr>
                <w:sz w:val="20"/>
                <w:szCs w:val="20"/>
              </w:rPr>
              <w:t>0,923</w:t>
            </w:r>
          </w:p>
        </w:tc>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7E6FF92F" w14:textId="77777777" w:rsidR="00327ED7" w:rsidRPr="00327ED7" w:rsidRDefault="00327ED7" w:rsidP="00327ED7">
            <w:pPr>
              <w:jc w:val="center"/>
            </w:pPr>
            <w:r w:rsidRPr="00327ED7">
              <w:rPr>
                <w:sz w:val="20"/>
                <w:szCs w:val="20"/>
              </w:rPr>
              <w:t>0,938</w:t>
            </w:r>
          </w:p>
        </w:tc>
        <w:tc>
          <w:tcPr>
            <w:tcW w:w="1526" w:type="dxa"/>
            <w:tcBorders>
              <w:top w:val="single" w:sz="1" w:space="0" w:color="CCCCCC"/>
              <w:left w:val="single" w:sz="1" w:space="0" w:color="CCCCCC"/>
              <w:bottom w:val="single" w:sz="1" w:space="0" w:color="CCCCCC"/>
              <w:right w:val="single" w:sz="1" w:space="0" w:color="CCCCCC"/>
            </w:tcBorders>
            <w:shd w:val="clear" w:color="auto" w:fill="FFFFFF"/>
            <w:tcMar>
              <w:top w:w="80" w:type="dxa"/>
              <w:left w:w="120" w:type="dxa"/>
              <w:bottom w:w="80" w:type="dxa"/>
              <w:right w:w="80" w:type="dxa"/>
            </w:tcMar>
          </w:tcPr>
          <w:p w14:paraId="28B77650" w14:textId="77777777" w:rsidR="00327ED7" w:rsidRPr="00327ED7" w:rsidRDefault="00327ED7" w:rsidP="00327ED7">
            <w:pPr>
              <w:jc w:val="center"/>
            </w:pPr>
            <w:r w:rsidRPr="00327ED7">
              <w:rPr>
                <w:sz w:val="20"/>
                <w:szCs w:val="20"/>
              </w:rPr>
              <w:t>+0,087</w:t>
            </w:r>
          </w:p>
        </w:tc>
      </w:tr>
    </w:tbl>
    <w:p w14:paraId="15066BE8" w14:textId="77777777" w:rsidR="00327ED7" w:rsidRPr="00327ED7" w:rsidRDefault="00327ED7" w:rsidP="00327ED7">
      <w:pPr>
        <w:spacing w:before="240" w:after="160"/>
        <w:ind w:firstLine="720"/>
        <w:jc w:val="both"/>
      </w:pPr>
      <w:r w:rsidRPr="00327ED7">
        <w:t>Совместное применение всех методов даёт AUROC_HYP = 0,923, что превышает суммарный вклад всех компонентов в отдельности (+0,038), подтверждая синергизм. Анализ матрицы ошибок показывает качественное улучшение для редких классов: recall HYP вырастает с 0,61 до 0,84, recall CD — с 0,68 до 0,87, при незначительном снижении recall NORM (0,94 → 0,92).</w:t>
      </w:r>
    </w:p>
    <w:p w14:paraId="32665DCD" w14:textId="77777777" w:rsidR="00327ED7" w:rsidRPr="00327ED7" w:rsidRDefault="00327ED7" w:rsidP="00327ED7">
      <w:pPr>
        <w:spacing w:after="160"/>
        <w:jc w:val="both"/>
        <w:rPr>
          <w:b/>
          <w:bCs/>
          <w:sz w:val="28"/>
          <w:szCs w:val="28"/>
        </w:rPr>
      </w:pPr>
      <w:r w:rsidRPr="00327ED7">
        <w:rPr>
          <w:b/>
          <w:bCs/>
          <w:sz w:val="28"/>
          <w:szCs w:val="28"/>
        </w:rPr>
        <w:t>6. Обсуждение</w:t>
      </w:r>
    </w:p>
    <w:p w14:paraId="1C2955FF" w14:textId="77777777" w:rsidR="00327ED7" w:rsidRPr="00327ED7" w:rsidRDefault="00327ED7" w:rsidP="00327ED7">
      <w:pPr>
        <w:ind w:firstLine="720"/>
        <w:jc w:val="both"/>
      </w:pPr>
      <w:r w:rsidRPr="00327ED7">
        <w:t>Центральный результат исследования — демонстрация клинической применимости синтетических ЭКГ DSAT-ECG при TSTR macro-AUROC = 0,901 против TRTR = 0,946. Это означает, что 95,3% диагностической способности сохраняется при полной замене реальных обучающих данных синтетическими. С учётом того, что синтетические данные могут генерироваться в неограниченном количестве без нарушения конфиденциальности пациентов, данный результат открывает практическую перспективу: в условиях ограниченного доступа к размеченным клиническим ЭКГ DSAT-ECG может служить жизнеспособной альтернативой реальным данным.</w:t>
      </w:r>
    </w:p>
    <w:p w14:paraId="78D4C6EA" w14:textId="77777777" w:rsidR="00327ED7" w:rsidRPr="00327ED7" w:rsidRDefault="00327ED7" w:rsidP="00327ED7">
      <w:pPr>
        <w:ind w:firstLine="720"/>
        <w:jc w:val="both"/>
      </w:pPr>
      <w:r w:rsidRPr="00327ED7">
        <w:lastRenderedPageBreak/>
        <w:t>Установленная сильная корреляция Спирмена ρ = −0,97 между KID_ECG и TSTR macro-AUROC является ключевым методологическим выводом. На практике это позволяет использовать KID_ECG как быстрый критерий отбора контрольных точек генеративной модели без необходимости обучения классификатора на каждой точке — что в 50 раз ускоряет экспериментальный цикл оценки.</w:t>
      </w:r>
    </w:p>
    <w:p w14:paraId="15DFF074" w14:textId="77777777" w:rsidR="00327ED7" w:rsidRPr="00327ED7" w:rsidRDefault="00327ED7" w:rsidP="00327ED7">
      <w:pPr>
        <w:ind w:firstLine="720"/>
        <w:jc w:val="both"/>
      </w:pPr>
      <w:r w:rsidRPr="00327ED7">
        <w:t>Остаточный разрыв TSTR − TRTR для редких классов HYP и CD требует интерпретации. Генеративная модель, обученная на ~1800 реальных записях HYP, воспроизводит статистически центральные паттерны этого класса, но не хвосты распределения — атипичные случаи, субтипы гипертрофии (асимметричная, апикальная, концентрическая), сочетания с другими патологиями. Это фундаментальное ограничение: разнообразие синтетических данных ограничено разнообразием реальных обучающих данных.</w:t>
      </w:r>
    </w:p>
    <w:p w14:paraId="4B1845EA" w14:textId="77777777" w:rsidR="00327ED7" w:rsidRPr="00327ED7" w:rsidRDefault="00327ED7" w:rsidP="00327ED7">
      <w:pPr>
        <w:ind w:firstLine="720"/>
        <w:jc w:val="both"/>
      </w:pPr>
      <w:r w:rsidRPr="00327ED7">
        <w:t>Абляционный анализ позволяет ранжировать методы по их вкладу в AUROC_HYP. Наибольший индивидуальный вклад вносит синтетическая аугментация DSAT-ECG (+0,056 при добавлении к комплексу AFL + WS + Mixup + LS), наименьший — сглаживание меток (+0,003). Это указывает на то, что физическое расширение обучающей выборки синтетическими данными является более эффективным способом повышения чувствительности к HYP, чем любой из методов балансировки весов.</w:t>
      </w:r>
    </w:p>
    <w:p w14:paraId="7D3F0F8D" w14:textId="77777777" w:rsidR="00327ED7" w:rsidRPr="00327ED7" w:rsidRDefault="00327ED7" w:rsidP="00327ED7">
      <w:pPr>
        <w:spacing w:before="240" w:after="200"/>
        <w:rPr>
          <w:b/>
          <w:bCs/>
          <w:sz w:val="28"/>
          <w:szCs w:val="28"/>
        </w:rPr>
      </w:pPr>
      <w:r w:rsidRPr="00327ED7">
        <w:rPr>
          <w:b/>
          <w:bCs/>
          <w:sz w:val="28"/>
          <w:szCs w:val="28"/>
        </w:rPr>
        <w:t>7. Заключение</w:t>
      </w:r>
    </w:p>
    <w:p w14:paraId="7744837D" w14:textId="77777777" w:rsidR="00327ED7" w:rsidRPr="00327ED7" w:rsidRDefault="00327ED7" w:rsidP="00327ED7">
      <w:pPr>
        <w:ind w:firstLine="720"/>
        <w:jc w:val="both"/>
      </w:pPr>
      <w:r w:rsidRPr="00327ED7">
        <w:t>В настоящей работе предложен комплексный подход к преодолению дисбаланса диагностических классов в наборе данных PTB-XL, объединяющий пять взаимодополняющих методов балансировки с синтетической аугментацией диффузионной моделью DSAT-ECG. Полученные результаты позволяют сформулировать три ключевых вывода.</w:t>
      </w:r>
    </w:p>
    <w:p w14:paraId="1A754893" w14:textId="77777777" w:rsidR="00327ED7" w:rsidRPr="00327ED7" w:rsidRDefault="00327ED7" w:rsidP="00327ED7"/>
    <w:p w14:paraId="206DF41D" w14:textId="77777777" w:rsidR="00327ED7" w:rsidRPr="00327ED7" w:rsidRDefault="00327ED7" w:rsidP="00327ED7">
      <w:pPr>
        <w:ind w:firstLine="720"/>
        <w:jc w:val="both"/>
      </w:pPr>
      <w:r w:rsidRPr="00327ED7">
        <w:t>Во-первых, дисбаланс классов в PTB-XL имеет многоуровневую природу, требующую комплексного подхода. Ни один из применённых методов балансировки в отдельности не достигает совокупного эффекта их комбинации, что свидетельствует о синергизме на различных уровнях оптимизационного конвейера. Разница между AUROC_HYP = 0,836 (без балансировки) и AUROC_HYP = 0,923 (полный комплекс) — 0,087 единиц AUROC — превышает любой индивидуальный вклад.</w:t>
      </w:r>
    </w:p>
    <w:p w14:paraId="353AC5AB" w14:textId="77777777" w:rsidR="00327ED7" w:rsidRPr="00327ED7" w:rsidRDefault="00327ED7" w:rsidP="00327ED7">
      <w:pPr>
        <w:ind w:firstLine="720"/>
        <w:jc w:val="both"/>
      </w:pPr>
      <w:r w:rsidRPr="00327ED7">
        <w:t>Во-вторых, DSAT-ECG является наиболее эффективной генеративной моделью для синтетической аугментации ЭКГ. Прирост AUROC_HYP от синтетической аугментации DSAT-ECG (+0,056) превышает суммарный вклад всех весовых методов балансировки (+0,031), указывая на приоритет физического расширения выборки перед перераспределением весов.</w:t>
      </w:r>
    </w:p>
    <w:p w14:paraId="2ABDEF63" w14:textId="77777777" w:rsidR="00327ED7" w:rsidRPr="00327ED7" w:rsidRDefault="00327ED7" w:rsidP="00327ED7">
      <w:pPr>
        <w:ind w:firstLine="720"/>
        <w:jc w:val="both"/>
      </w:pPr>
      <w:r w:rsidRPr="00327ED7">
        <w:t>В-третьих, классификатор xresnet1d101, обученный на синтетических данных DSAT-ECG с полным комплексом балансировки, достигает TSTR macro-AUROC = 0,901 при базовом TRTR = 0,946. Это означает сохранение 95,3% диагностической способности при замене реальных данных синтетическими — результат, открывающий практическую перспективу применения генеративных моделей в условиях ограниченного доступа к размеченным клиническим ЭКГ.</w:t>
      </w:r>
    </w:p>
    <w:p w14:paraId="539580A1" w14:textId="77777777" w:rsidR="00327ED7" w:rsidRPr="00327ED7" w:rsidRDefault="00327ED7" w:rsidP="00327ED7">
      <w:pPr>
        <w:ind w:firstLine="720"/>
        <w:jc w:val="both"/>
      </w:pPr>
      <w:r w:rsidRPr="00327ED7">
        <w:t>Перспективы дальнейших исследований включают: разработку методов условной многометочной генерации для пациентов с сопутствующими патологиями; интеграцию методов diversity-promoting objective для покрытия хвостов распределения редких классов; валидацию подхода на других клинических наборах данных ЭКГ и расширение системы оценки на новые диагностические подклассы.</w:t>
      </w:r>
    </w:p>
    <w:p w14:paraId="29748E43" w14:textId="77777777" w:rsidR="00327ED7" w:rsidRPr="00327ED7" w:rsidRDefault="00327ED7" w:rsidP="00327ED7">
      <w:pPr>
        <w:spacing w:before="240" w:after="240"/>
        <w:jc w:val="both"/>
        <w:rPr>
          <w:b/>
          <w:bCs/>
          <w:sz w:val="28"/>
          <w:szCs w:val="28"/>
          <w:lang w:val="en-US"/>
        </w:rPr>
      </w:pPr>
      <w:r w:rsidRPr="00327ED7">
        <w:rPr>
          <w:b/>
          <w:bCs/>
          <w:sz w:val="28"/>
          <w:szCs w:val="28"/>
          <w:lang w:val="en-US"/>
        </w:rPr>
        <w:t>Список литературы</w:t>
      </w:r>
    </w:p>
    <w:p w14:paraId="778257C9" w14:textId="77777777" w:rsidR="00327ED7" w:rsidRPr="00327ED7" w:rsidRDefault="00327ED7" w:rsidP="00165B1F">
      <w:pPr>
        <w:numPr>
          <w:ilvl w:val="0"/>
          <w:numId w:val="50"/>
        </w:numPr>
        <w:spacing w:after="120"/>
        <w:ind w:left="283" w:hanging="357"/>
        <w:jc w:val="both"/>
        <w:rPr>
          <w:lang w:val="en-US"/>
        </w:rPr>
      </w:pPr>
      <w:r w:rsidRPr="00327ED7">
        <w:rPr>
          <w:lang w:val="en-US"/>
        </w:rPr>
        <w:t>Wagner P., Strodthoff N., Bousseljot R.D. et al. PTB-XL, a large publicly available electrocardiography dataset // Scientific Data. 2020. Vol. 7. P. 154.</w:t>
      </w:r>
    </w:p>
    <w:p w14:paraId="5E6EA3BE" w14:textId="77777777" w:rsidR="00327ED7" w:rsidRPr="00327ED7" w:rsidRDefault="00327ED7" w:rsidP="00165B1F">
      <w:pPr>
        <w:numPr>
          <w:ilvl w:val="0"/>
          <w:numId w:val="50"/>
        </w:numPr>
        <w:spacing w:after="120"/>
        <w:ind w:left="283" w:hanging="357"/>
        <w:jc w:val="both"/>
        <w:rPr>
          <w:lang w:val="en-US"/>
        </w:rPr>
      </w:pPr>
      <w:r w:rsidRPr="00327ED7">
        <w:rPr>
          <w:lang w:val="en-US"/>
        </w:rPr>
        <w:t>Ben-Baruch E., Ridnik T., Zamir N. et al. Asymmetric Loss For Multi-Label Classification // Proceedings of the IEEE/CVF International Conference on Computer Vision (ICCV). 2021. P. 82–91.</w:t>
      </w:r>
    </w:p>
    <w:p w14:paraId="558C9540" w14:textId="77777777" w:rsidR="00327ED7" w:rsidRPr="00327ED7" w:rsidRDefault="00327ED7" w:rsidP="00165B1F">
      <w:pPr>
        <w:numPr>
          <w:ilvl w:val="0"/>
          <w:numId w:val="50"/>
        </w:numPr>
        <w:spacing w:after="120"/>
        <w:ind w:left="283" w:hanging="357"/>
        <w:jc w:val="both"/>
        <w:rPr>
          <w:lang w:val="en-US"/>
        </w:rPr>
      </w:pPr>
      <w:r w:rsidRPr="00327ED7">
        <w:rPr>
          <w:lang w:val="en-US"/>
        </w:rPr>
        <w:lastRenderedPageBreak/>
        <w:t>Zhang H., Cisse M., Dauphin Y.N., Lopez-Paz D. mixup: Beyond Empirical Risk Minimization // International Conference on Learning Representations (ICLR). 2018.</w:t>
      </w:r>
    </w:p>
    <w:p w14:paraId="0D46A14E" w14:textId="77777777" w:rsidR="00327ED7" w:rsidRPr="00327ED7" w:rsidRDefault="00327ED7" w:rsidP="00165B1F">
      <w:pPr>
        <w:numPr>
          <w:ilvl w:val="0"/>
          <w:numId w:val="50"/>
        </w:numPr>
        <w:spacing w:after="120"/>
        <w:ind w:left="283" w:hanging="357"/>
        <w:jc w:val="both"/>
        <w:rPr>
          <w:lang w:val="en-US"/>
        </w:rPr>
      </w:pPr>
      <w:r w:rsidRPr="00327ED7">
        <w:rPr>
          <w:lang w:val="en-US"/>
        </w:rPr>
        <w:t>Szegedy C., Vanhoucke V., Ioffe S. et al. Rethinking the Inception Architecture for Computer Vision // IEEE Conference on Computer Vision and Pattern Recognition (CVPR). 2016. P. 2818–2826.</w:t>
      </w:r>
    </w:p>
    <w:p w14:paraId="69A6D3C6" w14:textId="77777777" w:rsidR="00327ED7" w:rsidRPr="00327ED7" w:rsidRDefault="00327ED7" w:rsidP="00165B1F">
      <w:pPr>
        <w:numPr>
          <w:ilvl w:val="0"/>
          <w:numId w:val="50"/>
        </w:numPr>
        <w:spacing w:after="120"/>
        <w:ind w:left="283" w:hanging="357"/>
        <w:jc w:val="both"/>
        <w:rPr>
          <w:lang w:val="en-US"/>
        </w:rPr>
      </w:pPr>
      <w:r w:rsidRPr="00327ED7">
        <w:rPr>
          <w:lang w:val="en-US"/>
        </w:rPr>
        <w:t>Zama M., Schwenker F. ECG Synthesis via Diffusion-Based State Space Augmented Transformer // Sensors. 2023. Vol. 23, № 19. P. 8328.</w:t>
      </w:r>
    </w:p>
    <w:p w14:paraId="401733BD" w14:textId="77777777" w:rsidR="00327ED7" w:rsidRPr="00327ED7" w:rsidRDefault="00327ED7" w:rsidP="00165B1F">
      <w:pPr>
        <w:numPr>
          <w:ilvl w:val="0"/>
          <w:numId w:val="50"/>
        </w:numPr>
        <w:spacing w:after="120"/>
        <w:ind w:left="283" w:hanging="357"/>
        <w:jc w:val="both"/>
        <w:rPr>
          <w:lang w:val="en-US"/>
        </w:rPr>
      </w:pPr>
      <w:r w:rsidRPr="00327ED7">
        <w:rPr>
          <w:lang w:val="en-US"/>
        </w:rPr>
        <w:t>Strodthoff N., Wagner P., Schaeffter T., Samek W. Deep Learning for ECG Analysis: Benchmarks and Insights from PTB-XL // IEEE Journal of Biomedical and Health Informatics. 2021. Vol. 25, № 5. P. 1519–1528.</w:t>
      </w:r>
    </w:p>
    <w:p w14:paraId="5528A736" w14:textId="77777777" w:rsidR="00327ED7" w:rsidRPr="00327ED7" w:rsidRDefault="00327ED7" w:rsidP="00165B1F">
      <w:pPr>
        <w:numPr>
          <w:ilvl w:val="0"/>
          <w:numId w:val="50"/>
        </w:numPr>
        <w:spacing w:after="120"/>
        <w:ind w:left="283" w:hanging="357"/>
        <w:jc w:val="both"/>
        <w:rPr>
          <w:lang w:val="en-US"/>
        </w:rPr>
      </w:pPr>
      <w:r w:rsidRPr="00327ED7">
        <w:rPr>
          <w:lang w:val="en-US"/>
        </w:rPr>
        <w:t>Alcaraz J.M.L., Strodthoff N. Diffusion-based Conditional ECG Generation with Structured State Space Models // Computers in Biology and Medicine. 2023. Vol. 163. P. 107115.</w:t>
      </w:r>
    </w:p>
    <w:p w14:paraId="13A39C62" w14:textId="77777777" w:rsidR="00327ED7" w:rsidRPr="00327ED7" w:rsidRDefault="00327ED7" w:rsidP="00165B1F">
      <w:pPr>
        <w:numPr>
          <w:ilvl w:val="0"/>
          <w:numId w:val="50"/>
        </w:numPr>
        <w:spacing w:after="120"/>
        <w:ind w:left="283" w:hanging="357"/>
        <w:jc w:val="both"/>
        <w:rPr>
          <w:lang w:val="en-US"/>
        </w:rPr>
      </w:pPr>
      <w:r w:rsidRPr="00327ED7">
        <w:rPr>
          <w:lang w:val="en-US"/>
        </w:rPr>
        <w:t>He K., Zhang X., Ren S., Sun J. Deep Residual Learning for Image Recognition // IEEE Conference on Computer Vision and Pattern Recognition (CVPR). 2016. P. 770–778.</w:t>
      </w:r>
    </w:p>
    <w:p w14:paraId="06B3264F" w14:textId="77777777" w:rsidR="00327ED7" w:rsidRPr="00327ED7" w:rsidRDefault="00327ED7" w:rsidP="00165B1F">
      <w:pPr>
        <w:numPr>
          <w:ilvl w:val="0"/>
          <w:numId w:val="50"/>
        </w:numPr>
        <w:spacing w:after="120"/>
        <w:ind w:left="283" w:hanging="357"/>
        <w:jc w:val="both"/>
        <w:rPr>
          <w:lang w:val="en-US"/>
        </w:rPr>
      </w:pPr>
      <w:r w:rsidRPr="00327ED7">
        <w:rPr>
          <w:lang w:val="en-US"/>
        </w:rPr>
        <w:t>Lin T.Y., Goyal P., Girshick R. et al. Focal Loss for Dense Object Detection // IEEE Transactions on Pattern Analysis and Machine Intelligence. 2020. Vol. 42, № 2. P. 318–327.</w:t>
      </w:r>
    </w:p>
    <w:p w14:paraId="21D15BD9" w14:textId="0E9CE40C" w:rsidR="00327ED7" w:rsidRDefault="00327ED7" w:rsidP="00165B1F">
      <w:pPr>
        <w:numPr>
          <w:ilvl w:val="0"/>
          <w:numId w:val="50"/>
        </w:numPr>
        <w:spacing w:after="120"/>
        <w:ind w:left="283" w:hanging="357"/>
        <w:jc w:val="both"/>
        <w:rPr>
          <w:color w:val="4A5568"/>
          <w:lang w:val="en-US"/>
        </w:rPr>
      </w:pPr>
      <w:r w:rsidRPr="00327ED7">
        <w:rPr>
          <w:lang w:val="en-US"/>
        </w:rPr>
        <w:t>Ho J., Jain A., Abbeel P. Denoising Diffusion Probabilistic Models // Advances in Neural Information Processing Systems (NeurIPS). 2020. Vol. 33. P. 6840–6851</w:t>
      </w:r>
      <w:r w:rsidRPr="00327ED7">
        <w:rPr>
          <w:color w:val="4A5568"/>
          <w:lang w:val="en-US"/>
        </w:rPr>
        <w:t>.</w:t>
      </w:r>
    </w:p>
    <w:p w14:paraId="2643B5A9" w14:textId="0049A4DB" w:rsidR="00327ED7" w:rsidRPr="00327ED7" w:rsidRDefault="00327ED7" w:rsidP="00327ED7">
      <w:pPr>
        <w:rPr>
          <w:lang w:val="en-US"/>
        </w:rPr>
      </w:pPr>
      <w:r>
        <w:rPr>
          <w:color w:val="4A5568"/>
          <w:lang w:val="en-US"/>
        </w:rPr>
        <w:br w:type="page"/>
      </w:r>
    </w:p>
    <w:p w14:paraId="5AED4114" w14:textId="77777777" w:rsidR="001E6BDC" w:rsidRPr="00D853F5" w:rsidRDefault="001E6BDC" w:rsidP="001E6BDC">
      <w:pPr>
        <w:pStyle w:val="a4"/>
      </w:pPr>
      <w:bookmarkStart w:id="35" w:name="_Toc231911495"/>
      <w:bookmarkStart w:id="36" w:name="_Toc232539285"/>
      <w:r w:rsidRPr="00D853F5">
        <w:lastRenderedPageBreak/>
        <w:t>Структура левого нуль-пространства матрицы ограничений планарной пятииндексной транспортной задачи</w:t>
      </w:r>
      <w:bookmarkEnd w:id="35"/>
      <w:bookmarkEnd w:id="36"/>
    </w:p>
    <w:p w14:paraId="5AE67235" w14:textId="77777777" w:rsidR="001E6BDC" w:rsidRPr="004F0E0F" w:rsidRDefault="001E6BDC" w:rsidP="001E6BDC"/>
    <w:p w14:paraId="55B84234" w14:textId="77777777" w:rsidR="001E6BDC" w:rsidRDefault="001E6BDC" w:rsidP="001E6BDC">
      <w:pPr>
        <w:pStyle w:val="23"/>
      </w:pPr>
      <w:r>
        <w:t>Е.Б. Титова, Р.Д. Махнёв</w:t>
      </w:r>
    </w:p>
    <w:p w14:paraId="18D0B4C3" w14:textId="77777777" w:rsidR="001E6BDC" w:rsidRPr="007351BE" w:rsidRDefault="001E6BDC" w:rsidP="001E6BDC">
      <w:pPr>
        <w:pStyle w:val="34"/>
        <w:rPr>
          <w:sz w:val="20"/>
          <w:szCs w:val="20"/>
        </w:rPr>
      </w:pPr>
      <w:r>
        <w:t>Нижегородский государственный университет им. Н.И. Лобачевского</w:t>
      </w:r>
    </w:p>
    <w:p w14:paraId="19B35796" w14:textId="77777777" w:rsidR="001E6BDC" w:rsidRPr="00A63FB4" w:rsidRDefault="001E6BDC" w:rsidP="001E6BDC">
      <w:pPr>
        <w:pBdr>
          <w:top w:val="nil"/>
          <w:left w:val="nil"/>
          <w:bottom w:val="nil"/>
          <w:right w:val="nil"/>
          <w:between w:val="nil"/>
        </w:pBdr>
        <w:spacing w:after="320"/>
        <w:ind w:left="851" w:right="850"/>
        <w:jc w:val="both"/>
        <w:rPr>
          <w:sz w:val="20"/>
          <w:szCs w:val="20"/>
        </w:rPr>
      </w:pPr>
      <w:r>
        <w:rPr>
          <w:sz w:val="20"/>
          <w:szCs w:val="20"/>
        </w:rPr>
        <w:t xml:space="preserve">Для матрицы </w:t>
      </w:r>
      <m:oMath>
        <m:r>
          <w:rPr>
            <w:rFonts w:ascii="Cambria Math" w:hAnsi="Cambria Math"/>
            <w:sz w:val="20"/>
            <w:szCs w:val="20"/>
          </w:rPr>
          <m:t>T</m:t>
        </m:r>
      </m:oMath>
      <w:r>
        <w:rPr>
          <w:sz w:val="20"/>
          <w:szCs w:val="20"/>
        </w:rPr>
        <w:t xml:space="preserve"> ограничений планарной пятииндексной транспортной задачи рассмотрена структура и получена матрица </w:t>
      </w:r>
      <m:oMath>
        <m:r>
          <w:rPr>
            <w:rFonts w:ascii="Cambria Math" w:hAnsi="Cambria Math"/>
            <w:color w:val="000000"/>
          </w:rPr>
          <m:t>L</m:t>
        </m:r>
      </m:oMath>
      <w:r>
        <w:rPr>
          <w:sz w:val="20"/>
          <w:szCs w:val="20"/>
        </w:rPr>
        <w:t xml:space="preserve"> левого нуль-пространства, построен базис данного пространства, найден </w:t>
      </w:r>
      <w:r>
        <w:rPr>
          <w:rFonts w:eastAsiaTheme="minorEastAsia"/>
          <w:color w:val="000000"/>
          <w:sz w:val="20"/>
          <w:szCs w:val="20"/>
        </w:rPr>
        <w:t xml:space="preserve">спектр собственных чисел для матрицы </w:t>
      </w:r>
      <m:oMath>
        <m:r>
          <w:rPr>
            <w:rFonts w:ascii="Cambria Math" w:eastAsiaTheme="minorEastAsia" w:hAnsi="Cambria Math"/>
            <w:color w:val="000000"/>
            <w:sz w:val="20"/>
            <w:szCs w:val="20"/>
          </w:rPr>
          <m:t>L∙</m:t>
        </m:r>
        <m:sSup>
          <m:sSupPr>
            <m:ctrlPr>
              <w:rPr>
                <w:rFonts w:ascii="Cambria Math" w:eastAsiaTheme="minorEastAsia" w:hAnsi="Cambria Math"/>
                <w:i/>
                <w:color w:val="000000"/>
                <w:sz w:val="20"/>
                <w:szCs w:val="20"/>
              </w:rPr>
            </m:ctrlPr>
          </m:sSupPr>
          <m:e>
            <m:r>
              <w:rPr>
                <w:rFonts w:ascii="Cambria Math" w:eastAsiaTheme="minorEastAsia" w:hAnsi="Cambria Math"/>
                <w:color w:val="000000"/>
                <w:sz w:val="20"/>
                <w:szCs w:val="20"/>
              </w:rPr>
              <m:t>L</m:t>
            </m:r>
          </m:e>
          <m:sup>
            <m:r>
              <w:rPr>
                <w:rFonts w:ascii="Cambria Math" w:eastAsiaTheme="minorEastAsia" w:hAnsi="Cambria Math"/>
                <w:color w:val="000000"/>
                <w:sz w:val="20"/>
                <w:szCs w:val="20"/>
              </w:rPr>
              <m:t>T</m:t>
            </m:r>
          </m:sup>
        </m:sSup>
      </m:oMath>
      <w:r>
        <w:rPr>
          <w:sz w:val="20"/>
          <w:szCs w:val="20"/>
        </w:rPr>
        <w:t>.</w:t>
      </w:r>
    </w:p>
    <w:p w14:paraId="1033D88E" w14:textId="77777777" w:rsidR="001E6BDC" w:rsidRPr="001E6BDC" w:rsidRDefault="001E6BDC" w:rsidP="001E6BDC">
      <w:pPr>
        <w:pStyle w:val="15"/>
        <w:rPr>
          <w:lang w:val="ru-RU"/>
        </w:rPr>
      </w:pPr>
      <w:bookmarkStart w:id="37" w:name="_Toc231911496"/>
      <w:r w:rsidRPr="001E6BDC">
        <w:rPr>
          <w:i/>
          <w:lang w:val="ru-RU"/>
        </w:rPr>
        <w:t>Ключевые слова:</w:t>
      </w:r>
      <w:r w:rsidRPr="001E6BDC">
        <w:rPr>
          <w:lang w:val="ru-RU"/>
        </w:rPr>
        <w:t xml:space="preserve"> пятииндексная планарная транспортная задача, левое нуль-пространство, собственные числа.</w:t>
      </w:r>
      <w:bookmarkEnd w:id="37"/>
    </w:p>
    <w:p w14:paraId="300788DE" w14:textId="77777777" w:rsidR="001E6BDC" w:rsidRDefault="001E6BDC" w:rsidP="001E6BDC">
      <w:pPr>
        <w:pStyle w:val="1"/>
      </w:pPr>
      <w:r>
        <w:t>1. Введение</w:t>
      </w:r>
    </w:p>
    <w:p w14:paraId="2C1A78DA" w14:textId="77777777" w:rsidR="001E6BDC" w:rsidRDefault="001E6BDC" w:rsidP="001E6BDC">
      <w:pPr>
        <w:ind w:firstLine="397"/>
        <w:jc w:val="both"/>
        <w:rPr>
          <w:color w:val="000000"/>
        </w:rPr>
      </w:pPr>
      <w:r>
        <w:rPr>
          <w:color w:val="000000"/>
        </w:rPr>
        <w:t xml:space="preserve">Пусть </w:t>
      </w:r>
      <m:oMath>
        <m:r>
          <m:rPr>
            <m:scr m:val="double-struck"/>
          </m:rPr>
          <w:rPr>
            <w:rFonts w:ascii="Cambria Math" w:hAnsi="Cambria Math"/>
            <w:color w:val="000000"/>
          </w:rPr>
          <m:t xml:space="preserve">Q- </m:t>
        </m:r>
      </m:oMath>
      <w:r>
        <w:rPr>
          <w:color w:val="000000"/>
        </w:rPr>
        <w:t xml:space="preserve">поле рациональных чисел, </w:t>
      </w:r>
      <m:oMath>
        <m:sSup>
          <m:sSupPr>
            <m:ctrlPr>
              <w:rPr>
                <w:rFonts w:ascii="Cambria Math" w:hAnsi="Cambria Math"/>
                <w:i/>
                <w:color w:val="000000"/>
              </w:rPr>
            </m:ctrlPr>
          </m:sSupPr>
          <m:e>
            <m:r>
              <m:rPr>
                <m:scr m:val="double-struck"/>
              </m:rPr>
              <w:rPr>
                <w:rFonts w:ascii="Cambria Math" w:hAnsi="Cambria Math"/>
                <w:color w:val="000000"/>
              </w:rPr>
              <m:t>Q</m:t>
            </m:r>
          </m:e>
          <m:sup>
            <m:r>
              <w:rPr>
                <w:rFonts w:ascii="Cambria Math" w:hAnsi="Cambria Math"/>
                <w:color w:val="000000"/>
              </w:rPr>
              <m:t>n</m:t>
            </m:r>
          </m:sup>
        </m:sSup>
        <m:r>
          <w:rPr>
            <w:rFonts w:ascii="Cambria Math" w:hAnsi="Cambria Math"/>
            <w:color w:val="000000"/>
          </w:rPr>
          <m:t xml:space="preserve">- </m:t>
        </m:r>
      </m:oMath>
      <w:r>
        <w:rPr>
          <w:color w:val="000000"/>
        </w:rPr>
        <w:t xml:space="preserve">линейное пространство столбцов с компонентами из </w:t>
      </w:r>
      <m:oMath>
        <m:r>
          <m:rPr>
            <m:scr m:val="double-struck"/>
          </m:rPr>
          <w:rPr>
            <w:rFonts w:ascii="Cambria Math" w:hAnsi="Cambria Math"/>
            <w:color w:val="000000"/>
          </w:rPr>
          <m:t>Q</m:t>
        </m:r>
      </m:oMath>
      <w:r>
        <w:rPr>
          <w:color w:val="000000"/>
        </w:rPr>
        <w:t xml:space="preserve">, а </w:t>
      </w:r>
      <m:oMath>
        <m:sSup>
          <m:sSupPr>
            <m:ctrlPr>
              <w:rPr>
                <w:rFonts w:ascii="Cambria Math" w:hAnsi="Cambria Math"/>
                <w:i/>
                <w:color w:val="000000"/>
              </w:rPr>
            </m:ctrlPr>
          </m:sSupPr>
          <m:e>
            <m:r>
              <m:rPr>
                <m:scr m:val="double-struck"/>
              </m:rPr>
              <w:rPr>
                <w:rFonts w:ascii="Cambria Math" w:hAnsi="Cambria Math"/>
                <w:color w:val="000000"/>
              </w:rPr>
              <m:t>Z</m:t>
            </m:r>
          </m:e>
          <m:sup>
            <m:r>
              <w:rPr>
                <w:rFonts w:ascii="Cambria Math" w:hAnsi="Cambria Math"/>
                <w:color w:val="000000"/>
              </w:rPr>
              <m:t>n</m:t>
            </m:r>
          </m:sup>
        </m:sSup>
        <m:r>
          <w:rPr>
            <w:rFonts w:ascii="Cambria Math" w:hAnsi="Cambria Math"/>
            <w:color w:val="000000"/>
          </w:rPr>
          <m:t xml:space="preserve">- </m:t>
        </m:r>
      </m:oMath>
      <w:r>
        <w:rPr>
          <w:color w:val="000000"/>
        </w:rPr>
        <w:t xml:space="preserve">столбцы из </w:t>
      </w:r>
      <m:oMath>
        <m:sSup>
          <m:sSupPr>
            <m:ctrlPr>
              <w:rPr>
                <w:rFonts w:ascii="Cambria Math" w:hAnsi="Cambria Math"/>
                <w:i/>
                <w:color w:val="000000"/>
              </w:rPr>
            </m:ctrlPr>
          </m:sSupPr>
          <m:e>
            <m:r>
              <m:rPr>
                <m:scr m:val="double-struck"/>
              </m:rPr>
              <w:rPr>
                <w:rFonts w:ascii="Cambria Math" w:hAnsi="Cambria Math"/>
                <w:color w:val="000000"/>
              </w:rPr>
              <m:t>Q</m:t>
            </m:r>
          </m:e>
          <m:sup>
            <m:r>
              <w:rPr>
                <w:rFonts w:ascii="Cambria Math" w:hAnsi="Cambria Math"/>
                <w:color w:val="000000"/>
              </w:rPr>
              <m:t>n</m:t>
            </m:r>
          </m:sup>
        </m:sSup>
      </m:oMath>
      <w:r>
        <w:rPr>
          <w:color w:val="000000"/>
        </w:rPr>
        <w:t xml:space="preserve"> с целочисленными компонентами. Для </w:t>
      </w:r>
      <m:oMath>
        <m:d>
          <m:dPr>
            <m:ctrlPr>
              <w:rPr>
                <w:rFonts w:ascii="Cambria Math" w:hAnsi="Cambria Math"/>
                <w:i/>
                <w:color w:val="000000"/>
              </w:rPr>
            </m:ctrlPr>
          </m:dPr>
          <m:e>
            <m:r>
              <w:rPr>
                <w:rFonts w:ascii="Cambria Math" w:hAnsi="Cambria Math"/>
                <w:color w:val="000000"/>
                <w:lang w:val="en-US"/>
              </w:rPr>
              <m:t>m</m:t>
            </m:r>
            <m:r>
              <w:rPr>
                <w:rFonts w:ascii="Cambria Math" w:hAnsi="Cambria Math"/>
                <w:color w:val="000000"/>
              </w:rPr>
              <m:t>×</m:t>
            </m:r>
            <m:r>
              <w:rPr>
                <w:rFonts w:ascii="Cambria Math" w:hAnsi="Cambria Math"/>
                <w:color w:val="000000"/>
                <w:lang w:val="en-US"/>
              </w:rPr>
              <m:t>n</m:t>
            </m:r>
          </m:e>
        </m:d>
      </m:oMath>
      <w:r>
        <w:rPr>
          <w:color w:val="000000"/>
        </w:rPr>
        <w:t xml:space="preserve">- матрицы </w:t>
      </w:r>
      <m:oMath>
        <m:r>
          <w:rPr>
            <w:rFonts w:ascii="Cambria Math" w:hAnsi="Cambria Math"/>
            <w:color w:val="000000"/>
          </w:rPr>
          <m:t>A</m:t>
        </m:r>
      </m:oMath>
      <w:r>
        <w:rPr>
          <w:color w:val="000000"/>
        </w:rPr>
        <w:t xml:space="preserve"> с элементами из </w:t>
      </w:r>
      <m:oMath>
        <m:r>
          <m:rPr>
            <m:scr m:val="double-struck"/>
          </m:rPr>
          <w:rPr>
            <w:rFonts w:ascii="Cambria Math" w:hAnsi="Cambria Math"/>
            <w:color w:val="000000"/>
          </w:rPr>
          <m:t>Q</m:t>
        </m:r>
      </m:oMath>
      <w:r>
        <w:rPr>
          <w:color w:val="000000"/>
        </w:rPr>
        <w:t xml:space="preserve"> обозначим через </w:t>
      </w:r>
      <m:oMath>
        <m:sSub>
          <m:sSubPr>
            <m:ctrlPr>
              <w:rPr>
                <w:rFonts w:ascii="Cambria Math" w:hAnsi="Cambria Math"/>
                <w:i/>
                <w:color w:val="000000"/>
              </w:rPr>
            </m:ctrlPr>
          </m:sSubPr>
          <m:e>
            <m:r>
              <w:rPr>
                <w:rFonts w:ascii="Cambria Math" w:hAnsi="Cambria Math"/>
                <w:color w:val="000000"/>
              </w:rPr>
              <m:t>L</m:t>
            </m:r>
          </m:e>
          <m:sub>
            <m:r>
              <w:rPr>
                <w:rFonts w:ascii="Cambria Math" w:hAnsi="Cambria Math"/>
                <w:color w:val="000000"/>
              </w:rPr>
              <m:t>A</m:t>
            </m:r>
          </m:sub>
        </m:sSub>
        <m:r>
          <w:rPr>
            <w:rFonts w:ascii="Cambria Math" w:hAnsi="Cambria Math"/>
            <w:color w:val="000000"/>
          </w:rPr>
          <m:t>=</m:t>
        </m:r>
        <m:d>
          <m:dPr>
            <m:begChr m:val="{"/>
            <m:endChr m:val="|"/>
            <m:ctrlPr>
              <w:rPr>
                <w:rFonts w:ascii="Cambria Math" w:hAnsi="Cambria Math"/>
                <w:i/>
                <w:color w:val="000000"/>
                <w:lang w:val="en-US"/>
              </w:rPr>
            </m:ctrlPr>
          </m:dPr>
          <m:e>
            <m:r>
              <w:rPr>
                <w:rFonts w:ascii="Cambria Math" w:hAnsi="Cambria Math"/>
                <w:color w:val="000000"/>
                <w:lang w:val="en-US"/>
              </w:rPr>
              <m:t>u</m:t>
            </m:r>
            <m:r>
              <w:rPr>
                <w:rFonts w:ascii="Cambria Math" w:hAnsi="Cambria Math"/>
                <w:color w:val="000000"/>
              </w:rPr>
              <m:t>∈</m:t>
            </m:r>
            <m:sSup>
              <m:sSupPr>
                <m:ctrlPr>
                  <w:rPr>
                    <w:rFonts w:ascii="Cambria Math" w:hAnsi="Cambria Math"/>
                    <w:i/>
                    <w:color w:val="000000"/>
                  </w:rPr>
                </m:ctrlPr>
              </m:sSupPr>
              <m:e>
                <m:r>
                  <m:rPr>
                    <m:scr m:val="double-struck"/>
                  </m:rPr>
                  <w:rPr>
                    <w:rFonts w:ascii="Cambria Math" w:hAnsi="Cambria Math"/>
                    <w:color w:val="000000"/>
                  </w:rPr>
                  <m:t>Q</m:t>
                </m:r>
              </m:e>
              <m:sup>
                <m:r>
                  <w:rPr>
                    <w:rFonts w:ascii="Cambria Math" w:hAnsi="Cambria Math"/>
                    <w:color w:val="000000"/>
                    <w:lang w:val="en-US"/>
                  </w:rPr>
                  <m:t>m</m:t>
                </m:r>
              </m:sup>
            </m:sSup>
            <m:ctrlPr>
              <w:rPr>
                <w:rFonts w:ascii="Cambria Math" w:hAnsi="Cambria Math"/>
                <w:i/>
                <w:color w:val="000000"/>
              </w:rPr>
            </m:ctrlPr>
          </m:e>
        </m:d>
        <m:sSup>
          <m:sSupPr>
            <m:ctrlPr>
              <w:rPr>
                <w:rFonts w:ascii="Cambria Math" w:hAnsi="Cambria Math"/>
                <w:i/>
                <w:color w:val="000000"/>
              </w:rPr>
            </m:ctrlPr>
          </m:sSupPr>
          <m:e>
            <m:r>
              <w:rPr>
                <w:rFonts w:ascii="Cambria Math" w:hAnsi="Cambria Math"/>
                <w:color w:val="000000"/>
              </w:rPr>
              <m:t>u</m:t>
            </m:r>
          </m:e>
          <m:sup>
            <m:r>
              <w:rPr>
                <w:rFonts w:ascii="Cambria Math" w:hAnsi="Cambria Math"/>
                <w:color w:val="000000"/>
                <w:lang w:val="en-US"/>
              </w:rPr>
              <m:t>T</m:t>
            </m:r>
          </m:sup>
        </m:sSup>
        <m:r>
          <w:rPr>
            <w:rFonts w:ascii="Cambria Math" w:hAnsi="Cambria Math"/>
            <w:color w:val="000000"/>
            <w:lang w:val="en-US"/>
          </w:rPr>
          <m:t>A</m:t>
        </m:r>
        <m:r>
          <w:rPr>
            <w:rFonts w:ascii="Cambria Math" w:hAnsi="Cambria Math"/>
            <w:color w:val="000000"/>
          </w:rPr>
          <m:t>=0}</m:t>
        </m:r>
      </m:oMath>
      <w:r>
        <w:rPr>
          <w:color w:val="000000"/>
        </w:rPr>
        <w:t xml:space="preserve"> левое нуль-пространство матрицы </w:t>
      </w:r>
      <m:oMath>
        <m:r>
          <w:rPr>
            <w:rFonts w:ascii="Cambria Math" w:hAnsi="Cambria Math"/>
            <w:color w:val="000000"/>
          </w:rPr>
          <m:t>A</m:t>
        </m:r>
      </m:oMath>
      <w:r>
        <w:rPr>
          <w:color w:val="000000"/>
        </w:rPr>
        <w:t xml:space="preserve">, а через </w:t>
      </w:r>
      <m:oMath>
        <m:r>
          <w:rPr>
            <w:rFonts w:ascii="Cambria Math" w:hAnsi="Cambria Math"/>
            <w:color w:val="000000"/>
          </w:rPr>
          <m:t xml:space="preserve">L- </m:t>
        </m:r>
      </m:oMath>
      <w:r>
        <w:rPr>
          <w:color w:val="000000"/>
        </w:rPr>
        <w:t xml:space="preserve"> какой-нибудь его базис. Можно считать, что </w:t>
      </w:r>
      <m:oMath>
        <m:r>
          <w:rPr>
            <w:rFonts w:ascii="Cambria Math" w:hAnsi="Cambria Math"/>
            <w:color w:val="000000"/>
          </w:rPr>
          <m:t>L-</m:t>
        </m:r>
      </m:oMath>
      <w:r>
        <w:rPr>
          <w:color w:val="000000"/>
        </w:rPr>
        <w:t xml:space="preserve"> целочисленная </w:t>
      </w:r>
      <m:oMath>
        <m:r>
          <w:rPr>
            <w:rFonts w:ascii="Cambria Math" w:hAnsi="Cambria Math"/>
            <w:color w:val="000000"/>
          </w:rPr>
          <m:t>((m-r)×m)</m:t>
        </m:r>
      </m:oMath>
      <w:r>
        <w:rPr>
          <w:color w:val="000000"/>
        </w:rPr>
        <w:t xml:space="preserve">-матрица, где </w:t>
      </w:r>
      <m:oMath>
        <m:r>
          <w:rPr>
            <w:rFonts w:ascii="Cambria Math" w:hAnsi="Cambria Math"/>
            <w:color w:val="000000"/>
          </w:rPr>
          <m:t>r-</m:t>
        </m:r>
      </m:oMath>
      <w:r>
        <w:rPr>
          <w:color w:val="000000"/>
        </w:rPr>
        <w:t xml:space="preserve"> ранг матрицы </w:t>
      </w:r>
      <m:oMath>
        <m:r>
          <w:rPr>
            <w:rFonts w:ascii="Cambria Math" w:hAnsi="Cambria Math"/>
            <w:color w:val="000000"/>
          </w:rPr>
          <m:t>A</m:t>
        </m:r>
      </m:oMath>
      <w:r>
        <w:rPr>
          <w:color w:val="000000"/>
        </w:rPr>
        <w:t xml:space="preserve">. </w:t>
      </w:r>
    </w:p>
    <w:p w14:paraId="0E9B129F" w14:textId="77777777" w:rsidR="001E6BDC" w:rsidRDefault="001E6BDC" w:rsidP="001E6BDC">
      <w:pPr>
        <w:ind w:firstLine="397"/>
        <w:jc w:val="both"/>
        <w:rPr>
          <w:rFonts w:eastAsiaTheme="minorEastAsia"/>
          <w:color w:val="000000"/>
        </w:rPr>
      </w:pPr>
      <w:r>
        <w:rPr>
          <w:color w:val="000000"/>
        </w:rPr>
        <w:t xml:space="preserve">Обозначим через </w:t>
      </w:r>
      <m:oMath>
        <m:r>
          <w:rPr>
            <w:rFonts w:ascii="Cambria Math" w:hAnsi="Cambria Math"/>
            <w:color w:val="000000"/>
          </w:rPr>
          <m:t>M</m:t>
        </m:r>
        <m:d>
          <m:dPr>
            <m:ctrlPr>
              <w:rPr>
                <w:rFonts w:ascii="Cambria Math" w:hAnsi="Cambria Math"/>
                <w:color w:val="000000"/>
              </w:rPr>
            </m:ctrlPr>
          </m:dPr>
          <m:e>
            <m:r>
              <w:rPr>
                <w:rFonts w:ascii="Cambria Math" w:hAnsi="Cambria Math"/>
                <w:color w:val="000000"/>
              </w:rPr>
              <m:t>A</m:t>
            </m:r>
            <m:r>
              <m:rPr>
                <m:sty m:val="p"/>
              </m:rPr>
              <w:rPr>
                <w:rFonts w:ascii="Cambria Math" w:hAnsi="Cambria Math"/>
                <w:color w:val="000000"/>
              </w:rPr>
              <m:t>,</m:t>
            </m:r>
            <m:r>
              <w:rPr>
                <w:rFonts w:ascii="Cambria Math" w:hAnsi="Cambria Math"/>
                <w:color w:val="000000"/>
              </w:rPr>
              <m:t>b</m:t>
            </m:r>
          </m:e>
        </m:d>
      </m:oMath>
      <w:r>
        <w:rPr>
          <w:color w:val="000000"/>
        </w:rPr>
        <w:t xml:space="preserve"> множество рациональных решений системы </w:t>
      </w:r>
      <m:oMath>
        <m:r>
          <w:rPr>
            <w:rFonts w:ascii="Cambria Math" w:hAnsi="Cambria Math"/>
            <w:color w:val="000000"/>
          </w:rPr>
          <m:t>Ax</m:t>
        </m:r>
        <m:r>
          <m:rPr>
            <m:sty m:val="p"/>
          </m:rPr>
          <w:rPr>
            <w:rFonts w:ascii="Cambria Math" w:hAnsi="Cambria Math"/>
            <w:color w:val="000000"/>
          </w:rPr>
          <m:t>=</m:t>
        </m:r>
        <m:r>
          <w:rPr>
            <w:rFonts w:ascii="Cambria Math" w:hAnsi="Cambria Math"/>
            <w:color w:val="000000"/>
          </w:rPr>
          <m:t>b</m:t>
        </m:r>
      </m:oMath>
      <w:r>
        <w:rPr>
          <w:color w:val="000000"/>
        </w:rPr>
        <w:t xml:space="preserve">. Базис </w:t>
      </w:r>
      <m:oMath>
        <m:r>
          <w:rPr>
            <w:rFonts w:ascii="Cambria Math" w:hAnsi="Cambria Math"/>
            <w:color w:val="000000"/>
          </w:rPr>
          <m:t>L</m:t>
        </m:r>
        <m:r>
          <m:rPr>
            <m:sty m:val="p"/>
          </m:rPr>
          <w:rPr>
            <w:rFonts w:ascii="Cambria Math" w:hAnsi="Cambria Math"/>
            <w:color w:val="000000"/>
          </w:rPr>
          <m:t xml:space="preserve"> </m:t>
        </m:r>
      </m:oMath>
      <w:r>
        <w:rPr>
          <w:color w:val="000000"/>
        </w:rPr>
        <w:t xml:space="preserve">левого нуль-пространства </w:t>
      </w:r>
      <m:oMath>
        <m:sSub>
          <m:sSubPr>
            <m:ctrlPr>
              <w:rPr>
                <w:rFonts w:ascii="Cambria Math" w:hAnsi="Cambria Math"/>
                <w:color w:val="000000"/>
              </w:rPr>
            </m:ctrlPr>
          </m:sSubPr>
          <m:e>
            <m:r>
              <w:rPr>
                <w:rFonts w:ascii="Cambria Math" w:hAnsi="Cambria Math"/>
                <w:color w:val="000000"/>
              </w:rPr>
              <m:t>L</m:t>
            </m:r>
          </m:e>
          <m:sub>
            <m:r>
              <w:rPr>
                <w:rFonts w:ascii="Cambria Math" w:hAnsi="Cambria Math"/>
                <w:color w:val="000000"/>
              </w:rPr>
              <m:t>A</m:t>
            </m:r>
          </m:sub>
        </m:sSub>
      </m:oMath>
      <w:r>
        <w:rPr>
          <w:color w:val="000000"/>
        </w:rPr>
        <w:t xml:space="preserve"> позволяет описать множество всех векторов </w:t>
      </w:r>
      <m:oMath>
        <m:r>
          <w:rPr>
            <w:rFonts w:ascii="Cambria Math" w:hAnsi="Cambria Math"/>
            <w:color w:val="000000"/>
          </w:rPr>
          <m:t>b</m:t>
        </m:r>
        <m:r>
          <m:rPr>
            <m:sty m:val="p"/>
          </m:rPr>
          <w:rPr>
            <w:rFonts w:ascii="Cambria Math" w:hAnsi="Cambria Math"/>
            <w:color w:val="000000"/>
          </w:rPr>
          <m:t>∈</m:t>
        </m:r>
        <m:sSup>
          <m:sSupPr>
            <m:ctrlPr>
              <w:rPr>
                <w:rFonts w:ascii="Cambria Math" w:hAnsi="Cambria Math"/>
                <w:color w:val="000000"/>
              </w:rPr>
            </m:ctrlPr>
          </m:sSupPr>
          <m:e>
            <m:r>
              <m:rPr>
                <m:scr m:val="double-struck"/>
                <m:sty m:val="p"/>
              </m:rPr>
              <w:rPr>
                <w:rFonts w:ascii="Cambria Math" w:hAnsi="Cambria Math"/>
                <w:color w:val="000000"/>
              </w:rPr>
              <m:t>Q</m:t>
            </m:r>
          </m:e>
          <m:sup>
            <m:r>
              <w:rPr>
                <w:rFonts w:ascii="Cambria Math" w:hAnsi="Cambria Math"/>
                <w:color w:val="000000"/>
              </w:rPr>
              <m:t>m</m:t>
            </m:r>
          </m:sup>
        </m:sSup>
      </m:oMath>
      <w:r>
        <w:rPr>
          <w:color w:val="000000"/>
        </w:rPr>
        <w:t xml:space="preserve">, при которых </w:t>
      </w:r>
      <m:oMath>
        <m:r>
          <w:rPr>
            <w:rFonts w:ascii="Cambria Math" w:hAnsi="Cambria Math"/>
            <w:color w:val="000000"/>
          </w:rPr>
          <m:t>M</m:t>
        </m:r>
        <m:d>
          <m:dPr>
            <m:ctrlPr>
              <w:rPr>
                <w:rFonts w:ascii="Cambria Math" w:hAnsi="Cambria Math"/>
                <w:color w:val="000000"/>
              </w:rPr>
            </m:ctrlPr>
          </m:dPr>
          <m:e>
            <m:r>
              <w:rPr>
                <w:rFonts w:ascii="Cambria Math" w:hAnsi="Cambria Math"/>
                <w:color w:val="000000"/>
              </w:rPr>
              <m:t>A</m:t>
            </m:r>
            <m:r>
              <m:rPr>
                <m:sty m:val="p"/>
              </m:rPr>
              <w:rPr>
                <w:rFonts w:ascii="Cambria Math" w:hAnsi="Cambria Math"/>
                <w:color w:val="000000"/>
              </w:rPr>
              <m:t>,</m:t>
            </m:r>
            <m:r>
              <w:rPr>
                <w:rFonts w:ascii="Cambria Math" w:hAnsi="Cambria Math"/>
                <w:color w:val="000000"/>
              </w:rPr>
              <m:t>b</m:t>
            </m:r>
          </m:e>
        </m:d>
        <m:r>
          <m:rPr>
            <m:sty m:val="p"/>
          </m:rPr>
          <w:rPr>
            <w:rFonts w:ascii="Cambria Math" w:hAnsi="Cambria Math"/>
            <w:color w:val="000000"/>
          </w:rPr>
          <m:t>≠∅.</m:t>
        </m:r>
      </m:oMath>
      <w:r>
        <w:rPr>
          <w:color w:val="000000"/>
        </w:rPr>
        <w:t xml:space="preserve"> По теореме Фредгольма [1] оно совпадает с множеством </w:t>
      </w:r>
      <m:oMath>
        <m:d>
          <m:dPr>
            <m:begChr m:val="{"/>
            <m:endChr m:val="|"/>
            <m:ctrlPr>
              <w:rPr>
                <w:rFonts w:ascii="Cambria Math" w:hAnsi="Cambria Math"/>
                <w:color w:val="000000"/>
              </w:rPr>
            </m:ctrlPr>
          </m:dPr>
          <m:e>
            <m:r>
              <w:rPr>
                <w:rFonts w:ascii="Cambria Math" w:hAnsi="Cambria Math"/>
                <w:color w:val="000000"/>
              </w:rPr>
              <m:t>b</m:t>
            </m:r>
            <m:r>
              <m:rPr>
                <m:sty m:val="p"/>
              </m:rPr>
              <w:rPr>
                <w:rFonts w:ascii="Cambria Math" w:hAnsi="Cambria Math"/>
                <w:color w:val="000000"/>
              </w:rPr>
              <m:t>∈</m:t>
            </m:r>
            <m:sSup>
              <m:sSupPr>
                <m:ctrlPr>
                  <w:rPr>
                    <w:rFonts w:ascii="Cambria Math" w:hAnsi="Cambria Math"/>
                    <w:color w:val="000000"/>
                  </w:rPr>
                </m:ctrlPr>
              </m:sSupPr>
              <m:e>
                <m:r>
                  <m:rPr>
                    <m:scr m:val="double-struck"/>
                    <m:sty m:val="p"/>
                  </m:rPr>
                  <w:rPr>
                    <w:rFonts w:ascii="Cambria Math" w:hAnsi="Cambria Math"/>
                    <w:color w:val="000000"/>
                  </w:rPr>
                  <m:t>Q</m:t>
                </m:r>
              </m:e>
              <m:sup>
                <m:r>
                  <w:rPr>
                    <w:rFonts w:ascii="Cambria Math" w:hAnsi="Cambria Math"/>
                    <w:color w:val="000000"/>
                  </w:rPr>
                  <m:t>m</m:t>
                </m:r>
              </m:sup>
            </m:sSup>
          </m:e>
        </m:d>
        <m:r>
          <w:rPr>
            <w:rFonts w:ascii="Cambria Math" w:hAnsi="Cambria Math"/>
            <w:color w:val="000000"/>
          </w:rPr>
          <m:t>Lb</m:t>
        </m:r>
        <m:r>
          <m:rPr>
            <m:sty m:val="p"/>
          </m:rPr>
          <w:rPr>
            <w:rFonts w:ascii="Cambria Math" w:hAnsi="Cambria Math"/>
            <w:color w:val="000000"/>
          </w:rPr>
          <m:t>=0}</m:t>
        </m:r>
      </m:oMath>
      <w:r>
        <w:rPr>
          <w:color w:val="000000"/>
        </w:rPr>
        <w:t xml:space="preserve">. </w:t>
      </w:r>
    </w:p>
    <w:p w14:paraId="6E2625EA" w14:textId="77777777" w:rsidR="001E6BDC" w:rsidRPr="00001D4C" w:rsidRDefault="001E6BDC" w:rsidP="001E6BDC">
      <w:pPr>
        <w:ind w:firstLine="397"/>
        <w:jc w:val="both"/>
        <w:rPr>
          <w:i/>
          <w:color w:val="000000"/>
        </w:rPr>
      </w:pPr>
      <w:r>
        <w:rPr>
          <w:rFonts w:eastAsiaTheme="minorEastAsia"/>
          <w:color w:val="000000"/>
        </w:rPr>
        <w:t xml:space="preserve">Данная работа продолжает исследования, начатые в [1, 2, 3]. Для левого нуль-пространства </w:t>
      </w:r>
      <m:oMath>
        <m:sSub>
          <m:sSubPr>
            <m:ctrlPr>
              <w:rPr>
                <w:rFonts w:ascii="Cambria Math" w:hAnsi="Cambria Math"/>
                <w:i/>
                <w:color w:val="000000"/>
              </w:rPr>
            </m:ctrlPr>
          </m:sSubPr>
          <m:e>
            <m:r>
              <w:rPr>
                <w:rFonts w:ascii="Cambria Math" w:hAnsi="Cambria Math"/>
                <w:color w:val="000000"/>
              </w:rPr>
              <m:t>L</m:t>
            </m:r>
          </m:e>
          <m:sub>
            <m:r>
              <w:rPr>
                <w:rFonts w:ascii="Cambria Math" w:hAnsi="Cambria Math"/>
                <w:color w:val="000000"/>
              </w:rPr>
              <m:t>A</m:t>
            </m:r>
          </m:sub>
        </m:sSub>
      </m:oMath>
      <w:r>
        <w:rPr>
          <w:rFonts w:eastAsiaTheme="minorEastAsia"/>
          <w:color w:val="000000"/>
        </w:rPr>
        <w:t xml:space="preserve"> планарной пятииндексной транспортной задачи получен блочный вид, построен базис </w:t>
      </w:r>
      <m:oMath>
        <m:r>
          <w:rPr>
            <w:rFonts w:ascii="Cambria Math" w:eastAsiaTheme="minorEastAsia" w:hAnsi="Cambria Math"/>
            <w:color w:val="000000"/>
          </w:rPr>
          <m:t>L</m:t>
        </m:r>
      </m:oMath>
      <w:r>
        <w:rPr>
          <w:rFonts w:eastAsiaTheme="minorEastAsia"/>
          <w:color w:val="000000"/>
        </w:rPr>
        <w:t xml:space="preserve"> и найден спектр собственных чисел для матрицы </w:t>
      </w:r>
      <m:oMath>
        <m:sSub>
          <m:sSubPr>
            <m:ctrlPr>
              <w:rPr>
                <w:rFonts w:ascii="Cambria Math" w:eastAsiaTheme="minorEastAsia" w:hAnsi="Cambria Math"/>
                <w:i/>
                <w:color w:val="000000"/>
              </w:rPr>
            </m:ctrlPr>
          </m:sSubPr>
          <m:e>
            <m:r>
              <w:rPr>
                <w:rFonts w:ascii="Cambria Math" w:eastAsiaTheme="minorEastAsia" w:hAnsi="Cambria Math"/>
                <w:color w:val="000000"/>
              </w:rPr>
              <m:t>L</m:t>
            </m:r>
          </m:e>
          <m:sub>
            <m:r>
              <w:rPr>
                <w:rFonts w:ascii="Cambria Math" w:eastAsiaTheme="minorEastAsia" w:hAnsi="Cambria Math"/>
                <w:color w:val="000000"/>
                <w:lang w:val="en-US"/>
              </w:rPr>
              <m:t>A</m:t>
            </m:r>
          </m:sub>
        </m:sSub>
        <m:r>
          <w:rPr>
            <w:rFonts w:ascii="Cambria Math" w:eastAsiaTheme="minorEastAsia" w:hAnsi="Cambria Math"/>
            <w:color w:val="000000"/>
          </w:rPr>
          <m:t>∙</m:t>
        </m:r>
        <m:sSubSup>
          <m:sSubSupPr>
            <m:ctrlPr>
              <w:rPr>
                <w:rFonts w:ascii="Cambria Math" w:eastAsiaTheme="minorEastAsia" w:hAnsi="Cambria Math"/>
                <w:i/>
                <w:color w:val="000000"/>
              </w:rPr>
            </m:ctrlPr>
          </m:sSubSupPr>
          <m:e>
            <m:r>
              <w:rPr>
                <w:rFonts w:ascii="Cambria Math" w:eastAsiaTheme="minorEastAsia" w:hAnsi="Cambria Math"/>
                <w:color w:val="000000"/>
              </w:rPr>
              <m:t>L</m:t>
            </m:r>
          </m:e>
          <m:sub>
            <m:r>
              <w:rPr>
                <w:rFonts w:ascii="Cambria Math" w:eastAsiaTheme="minorEastAsia" w:hAnsi="Cambria Math"/>
                <w:color w:val="000000"/>
                <w:lang w:val="en-US"/>
              </w:rPr>
              <m:t>A</m:t>
            </m:r>
          </m:sub>
          <m:sup>
            <m:r>
              <w:rPr>
                <w:rFonts w:ascii="Cambria Math" w:eastAsiaTheme="minorEastAsia" w:hAnsi="Cambria Math"/>
                <w:color w:val="000000"/>
              </w:rPr>
              <m:t>T</m:t>
            </m:r>
          </m:sup>
        </m:sSubSup>
      </m:oMath>
      <w:r>
        <w:t>.</w:t>
      </w:r>
    </w:p>
    <w:p w14:paraId="48897F23" w14:textId="77777777" w:rsidR="001E6BDC" w:rsidRPr="00A63FB4" w:rsidRDefault="001E6BDC" w:rsidP="001E6BDC">
      <w:pPr>
        <w:pStyle w:val="1"/>
      </w:pPr>
      <w:r>
        <w:t>2. Постановка задачи</w:t>
      </w:r>
    </w:p>
    <w:p w14:paraId="5DDF48BD" w14:textId="77777777" w:rsidR="001E6BDC" w:rsidRPr="00311729" w:rsidRDefault="001E6BDC" w:rsidP="001E6BDC">
      <w:pPr>
        <w:ind w:firstLine="397"/>
      </w:pPr>
      <w:r>
        <w:t xml:space="preserve">Рассмотрим ограничения-равенства планарной пятиндексной транспортной задачи (см., например, [4]) с неизвестными </w:t>
      </w:r>
      <m:oMath>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j</m:t>
                </m:r>
              </m:e>
              <m:sub>
                <m:r>
                  <w:rPr>
                    <w:rFonts w:ascii="Cambria Math" w:hAnsi="Cambria Math"/>
                  </w:rPr>
                  <m:t>1</m:t>
                </m:r>
              </m:sub>
            </m:sSub>
            <m:sSub>
              <m:sSubPr>
                <m:ctrlPr>
                  <w:rPr>
                    <w:rFonts w:ascii="Cambria Math" w:hAnsi="Cambria Math"/>
                    <w:i/>
                  </w:rPr>
                </m:ctrlPr>
              </m:sSubPr>
              <m:e>
                <m:r>
                  <w:rPr>
                    <w:rFonts w:ascii="Cambria Math" w:hAnsi="Cambria Math"/>
                    <w:lang w:val="en-US"/>
                  </w:rPr>
                  <m:t>j</m:t>
                </m:r>
                <m:ctrlPr>
                  <w:rPr>
                    <w:rFonts w:ascii="Cambria Math" w:hAnsi="Cambria Math"/>
                    <w:i/>
                    <w:lang w:val="en-US"/>
                  </w:rPr>
                </m:ctrlPr>
              </m:e>
              <m:sub>
                <m:r>
                  <w:rPr>
                    <w:rFonts w:ascii="Cambria Math" w:hAnsi="Cambria Math"/>
                  </w:rPr>
                  <m:t>2</m:t>
                </m:r>
              </m:sub>
            </m:sSub>
            <m:sSub>
              <m:sSubPr>
                <m:ctrlPr>
                  <w:rPr>
                    <w:rFonts w:ascii="Cambria Math" w:hAnsi="Cambria Math"/>
                    <w:i/>
                  </w:rPr>
                </m:ctrlPr>
              </m:sSubPr>
              <m:e>
                <m:r>
                  <w:rPr>
                    <w:rFonts w:ascii="Cambria Math" w:hAnsi="Cambria Math"/>
                    <w:lang w:val="en-US"/>
                  </w:rPr>
                  <m:t>j</m:t>
                </m:r>
                <m:ctrlPr>
                  <w:rPr>
                    <w:rFonts w:ascii="Cambria Math" w:hAnsi="Cambria Math"/>
                    <w:i/>
                    <w:lang w:val="en-US"/>
                  </w:rPr>
                </m:ctrlPr>
              </m:e>
              <m:sub>
                <m:r>
                  <w:rPr>
                    <w:rFonts w:ascii="Cambria Math" w:hAnsi="Cambria Math"/>
                  </w:rPr>
                  <m:t>3</m:t>
                </m:r>
              </m:sub>
            </m:sSub>
            <m:sSub>
              <m:sSubPr>
                <m:ctrlPr>
                  <w:rPr>
                    <w:rFonts w:ascii="Cambria Math" w:hAnsi="Cambria Math"/>
                    <w:i/>
                  </w:rPr>
                </m:ctrlPr>
              </m:sSubPr>
              <m:e>
                <m:r>
                  <w:rPr>
                    <w:rFonts w:ascii="Cambria Math" w:hAnsi="Cambria Math"/>
                    <w:lang w:val="en-US"/>
                  </w:rPr>
                  <m:t>j</m:t>
                </m:r>
                <m:ctrlPr>
                  <w:rPr>
                    <w:rFonts w:ascii="Cambria Math" w:hAnsi="Cambria Math"/>
                    <w:i/>
                    <w:lang w:val="en-US"/>
                  </w:rPr>
                </m:ctrlPr>
              </m:e>
              <m:sub>
                <m:r>
                  <w:rPr>
                    <w:rFonts w:ascii="Cambria Math" w:hAnsi="Cambria Math"/>
                  </w:rPr>
                  <m:t>4</m:t>
                </m:r>
              </m:sub>
            </m:sSub>
            <m:sSub>
              <m:sSubPr>
                <m:ctrlPr>
                  <w:rPr>
                    <w:rFonts w:ascii="Cambria Math" w:hAnsi="Cambria Math"/>
                    <w:i/>
                  </w:rPr>
                </m:ctrlPr>
              </m:sSubPr>
              <m:e>
                <m:r>
                  <w:rPr>
                    <w:rFonts w:ascii="Cambria Math" w:hAnsi="Cambria Math"/>
                  </w:rPr>
                  <m:t>j</m:t>
                </m:r>
              </m:e>
              <m:sub>
                <m:r>
                  <w:rPr>
                    <w:rFonts w:ascii="Cambria Math" w:hAnsi="Cambria Math"/>
                  </w:rPr>
                  <m:t>5</m:t>
                </m:r>
              </m:sub>
            </m:sSub>
          </m:sub>
        </m:sSub>
        <m:r>
          <w:rPr>
            <w:rFonts w:ascii="Cambria Math" w:hAnsi="Cambria Math"/>
          </w:rPr>
          <m:t>≥0 (</m:t>
        </m:r>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i</m:t>
            </m:r>
          </m:sub>
        </m:sSub>
        <m:r>
          <w:rPr>
            <w:rFonts w:ascii="Cambria Math" w:hAnsi="Cambria Math"/>
          </w:rPr>
          <m:t xml:space="preserve">=0,…, </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i</m:t>
            </m:r>
          </m:sub>
        </m:sSub>
        <m:r>
          <w:rPr>
            <w:rFonts w:ascii="Cambria Math" w:hAnsi="Cambria Math"/>
          </w:rPr>
          <m:t xml:space="preserve"> </m:t>
        </m:r>
      </m:oMath>
      <w:r>
        <w:t xml:space="preserve">при </w:t>
      </w:r>
      <m:oMath>
        <m:r>
          <w:rPr>
            <w:rFonts w:ascii="Cambria Math" w:hAnsi="Cambria Math"/>
          </w:rPr>
          <m:t>i=1, 2, 3,4, 5)</m:t>
        </m:r>
      </m:oMath>
      <w:r>
        <w:t>:</w:t>
      </w:r>
    </w:p>
    <w:p w14:paraId="59F6717F" w14:textId="77777777" w:rsidR="001E6BDC" w:rsidRPr="00311729" w:rsidRDefault="00287AA5" w:rsidP="001E6BDC">
      <w:pPr>
        <w:ind w:left="3686" w:hanging="3260"/>
        <w:rPr>
          <w:lang w:val="en-US"/>
        </w:rPr>
      </w:pPr>
      <m:oMathPara>
        <m:oMathParaPr>
          <m:jc m:val="left"/>
        </m:oMathParaPr>
        <m:oMath>
          <m:nary>
            <m:naryPr>
              <m:chr m:val="∑"/>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1</m:t>
                  </m:r>
                </m:sub>
              </m:sSub>
              <m:r>
                <w:rPr>
                  <w:rFonts w:ascii="Cambria Math" w:hAnsi="Cambria Math"/>
                  <w:lang w:val="en-US"/>
                </w:rPr>
                <m:t>=0</m:t>
              </m:r>
            </m:sub>
            <m:sup>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1</m:t>
                  </m:r>
                </m:sub>
              </m:sSub>
            </m:sup>
            <m:e>
              <m:sSub>
                <m:sSubPr>
                  <m:ctrlPr>
                    <w:rPr>
                      <w:rFonts w:ascii="Cambria Math" w:hAnsi="Cambria Math"/>
                      <w:i/>
                    </w:rPr>
                  </m:ctrlPr>
                </m:sSubPr>
                <m:e>
                  <m:r>
                    <w:rPr>
                      <w:rFonts w:ascii="Cambria Math" w:hAnsi="Cambria Math"/>
                    </w:rPr>
                    <m:t>x</m:t>
                  </m:r>
                </m:e>
                <m:sub>
                  <m:sSub>
                    <m:sSubPr>
                      <m:ctrlPr>
                        <w:rPr>
                          <w:rFonts w:ascii="Cambria Math" w:hAnsi="Cambria Math"/>
                          <w:i/>
                          <w:lang w:val="en-US"/>
                        </w:rPr>
                      </m:ctrlPr>
                    </m:sSubPr>
                    <m:e>
                      <m:r>
                        <w:rPr>
                          <w:rFonts w:ascii="Cambria Math" w:hAnsi="Cambria Math"/>
                        </w:rPr>
                        <m:t>j</m:t>
                      </m:r>
                      <m:ctrlPr>
                        <w:rPr>
                          <w:rFonts w:ascii="Cambria Math" w:hAnsi="Cambria Math"/>
                          <w:i/>
                        </w:rPr>
                      </m:ctrlPr>
                    </m:e>
                    <m:sub>
                      <m:r>
                        <w:rPr>
                          <w:rFonts w:ascii="Cambria Math" w:hAnsi="Cambria Math"/>
                        </w:rPr>
                        <m:t>1</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2</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3</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5</m:t>
                      </m:r>
                    </m:sub>
                  </m:sSub>
                </m:sub>
              </m:sSub>
              <m:r>
                <w:rPr>
                  <w:rFonts w:ascii="Cambria Math" w:hAnsi="Cambria Math"/>
                </w:rPr>
                <m:t>=</m:t>
              </m:r>
            </m:e>
          </m:nary>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0</m:t>
              </m:r>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3</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5</m:t>
                  </m:r>
                </m:sub>
              </m:sSub>
            </m:sub>
          </m:sSub>
          <m:r>
            <w:rPr>
              <w:rFonts w:ascii="Cambria Math" w:hAnsi="Cambria Math"/>
              <w:lang w:val="en-US"/>
            </w:rPr>
            <m:t>,</m:t>
          </m:r>
        </m:oMath>
      </m:oMathPara>
    </w:p>
    <w:p w14:paraId="5E6CF21F" w14:textId="77777777" w:rsidR="001E6BDC" w:rsidRPr="0008597B" w:rsidRDefault="00287AA5" w:rsidP="001E6BDC">
      <w:pPr>
        <w:ind w:left="3686" w:hanging="3260"/>
        <w:rPr>
          <w:i/>
        </w:rPr>
      </w:pPr>
      <m:oMathPara>
        <m:oMathParaPr>
          <m:jc m:val="left"/>
        </m:oMathParaPr>
        <m:oMath>
          <m:nary>
            <m:naryPr>
              <m:chr m:val="∑"/>
              <m:ctrlPr>
                <w:rPr>
                  <w:rFonts w:ascii="Cambria Math" w:hAnsi="Cambria Math"/>
                  <w:lang w:val="en-US"/>
                </w:rPr>
              </m:ctrlPr>
            </m:naryPr>
            <m: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2</m:t>
                  </m:r>
                </m:sub>
              </m:sSub>
              <m:r>
                <w:rPr>
                  <w:rFonts w:ascii="Cambria Math" w:hAnsi="Cambria Math"/>
                  <w:lang w:val="en-US"/>
                </w:rPr>
                <m:t>=0</m:t>
              </m:r>
              <m:ctrlPr>
                <w:rPr>
                  <w:rFonts w:ascii="Cambria Math" w:hAnsi="Cambria Math"/>
                  <w:i/>
                  <w:lang w:val="en-US"/>
                </w:rPr>
              </m:ctrlPr>
            </m:sub>
            <m:sup>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2</m:t>
                  </m:r>
                </m:sub>
              </m:sSub>
              <m:ctrlPr>
                <w:rPr>
                  <w:rFonts w:ascii="Cambria Math" w:hAnsi="Cambria Math"/>
                  <w:i/>
                  <w:lang w:val="en-US"/>
                </w:rPr>
              </m:ctrlPr>
            </m:sup>
            <m:e>
              <m:sSub>
                <m:sSubPr>
                  <m:ctrlPr>
                    <w:rPr>
                      <w:rFonts w:ascii="Cambria Math" w:hAnsi="Cambria Math"/>
                      <w:i/>
                    </w:rPr>
                  </m:ctrlPr>
                </m:sSubPr>
                <m:e>
                  <m:r>
                    <w:rPr>
                      <w:rFonts w:ascii="Cambria Math" w:hAnsi="Cambria Math"/>
                    </w:rPr>
                    <m:t>x</m:t>
                  </m:r>
                  <m:ctrlPr>
                    <w:rPr>
                      <w:rFonts w:ascii="Cambria Math" w:hAnsi="Cambria Math"/>
                      <w:i/>
                      <w:lang w:val="en-US"/>
                    </w:rPr>
                  </m:ctrlPr>
                </m:e>
                <m:sub>
                  <m:sSub>
                    <m:sSubPr>
                      <m:ctrlPr>
                        <w:rPr>
                          <w:rFonts w:ascii="Cambria Math" w:hAnsi="Cambria Math"/>
                          <w:i/>
                          <w:lang w:val="en-US"/>
                        </w:rPr>
                      </m:ctrlPr>
                    </m:sSubPr>
                    <m:e>
                      <m:r>
                        <w:rPr>
                          <w:rFonts w:ascii="Cambria Math" w:hAnsi="Cambria Math"/>
                        </w:rPr>
                        <m:t>j</m:t>
                      </m:r>
                      <m:ctrlPr>
                        <w:rPr>
                          <w:rFonts w:ascii="Cambria Math" w:hAnsi="Cambria Math"/>
                          <w:i/>
                        </w:rPr>
                      </m:ctrlPr>
                    </m:e>
                    <m:sub>
                      <m:r>
                        <w:rPr>
                          <w:rFonts w:ascii="Cambria Math" w:hAnsi="Cambria Math"/>
                        </w:rPr>
                        <m:t>1</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2</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3</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5</m:t>
                      </m:r>
                    </m:sub>
                  </m:sSub>
                </m:sub>
              </m:sSub>
              <m:r>
                <w:rPr>
                  <w:rFonts w:ascii="Cambria Math" w:hAnsi="Cambria Math"/>
                </w:rPr>
                <m:t>=</m:t>
              </m:r>
              <m:ctrlPr>
                <w:rPr>
                  <w:rFonts w:ascii="Cambria Math" w:hAnsi="Cambria Math"/>
                  <w:i/>
                  <w:lang w:val="en-US"/>
                </w:rPr>
              </m:ctrlPr>
            </m:e>
          </m:nary>
          <m:r>
            <w:rPr>
              <w:rFonts w:ascii="Cambria Math" w:hAnsi="Cambria Math"/>
              <w:lang w:val="en-US"/>
            </w:rPr>
            <m:t> </m:t>
          </m:r>
          <m:sSub>
            <m:sSubPr>
              <m:ctrlPr>
                <w:rPr>
                  <w:rFonts w:ascii="Cambria Math" w:hAnsi="Cambria Math"/>
                  <w:i/>
                  <w:lang w:val="en-US"/>
                </w:rPr>
              </m:ctrlPr>
            </m:sSubPr>
            <m:e>
              <m:r>
                <w:rPr>
                  <w:rFonts w:ascii="Cambria Math" w:hAnsi="Cambria Math"/>
                  <w:lang w:val="en-US"/>
                </w:rPr>
                <m:t>b</m:t>
              </m:r>
            </m:e>
            <m: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1</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3</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5</m:t>
                  </m:r>
                </m:sub>
              </m:sSub>
            </m:sub>
          </m:sSub>
          <m:r>
            <w:rPr>
              <w:rFonts w:ascii="Cambria Math" w:hAnsi="Cambria Math"/>
              <w:lang w:val="en-US"/>
            </w:rPr>
            <m:t>,</m:t>
          </m:r>
        </m:oMath>
      </m:oMathPara>
    </w:p>
    <w:p w14:paraId="14917910" w14:textId="77777777" w:rsidR="001E6BDC" w:rsidRPr="001646E0" w:rsidRDefault="00287AA5" w:rsidP="001E6BDC">
      <w:pPr>
        <w:ind w:left="3686" w:hanging="3260"/>
        <w:rPr>
          <w:rFonts w:eastAsiaTheme="minorEastAsia"/>
          <w:lang w:val="en-US"/>
        </w:rPr>
      </w:pPr>
      <m:oMathPara>
        <m:oMathParaPr>
          <m:jc m:val="left"/>
        </m:oMathParaPr>
        <m:oMath>
          <m:nary>
            <m:naryPr>
              <m:chr m:val="∑"/>
              <m:ctrlPr>
                <w:rPr>
                  <w:rFonts w:ascii="Cambria Math" w:hAnsi="Cambria Math"/>
                  <w:lang w:val="en-US"/>
                </w:rPr>
              </m:ctrlPr>
            </m:naryPr>
            <m: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3</m:t>
                  </m:r>
                </m:sub>
              </m:sSub>
              <m:r>
                <w:rPr>
                  <w:rFonts w:ascii="Cambria Math" w:hAnsi="Cambria Math"/>
                  <w:lang w:val="en-US"/>
                </w:rPr>
                <m:t>=0</m:t>
              </m:r>
              <m:ctrlPr>
                <w:rPr>
                  <w:rFonts w:ascii="Cambria Math" w:hAnsi="Cambria Math"/>
                  <w:i/>
                  <w:lang w:val="en-US"/>
                </w:rPr>
              </m:ctrlPr>
            </m:sub>
            <m:sup>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3</m:t>
                  </m:r>
                </m:sub>
              </m:sSub>
              <m:ctrlPr>
                <w:rPr>
                  <w:rFonts w:ascii="Cambria Math" w:hAnsi="Cambria Math"/>
                  <w:i/>
                  <w:lang w:val="en-US"/>
                </w:rPr>
              </m:ctrlPr>
            </m:sup>
            <m:e>
              <m:sSub>
                <m:sSubPr>
                  <m:ctrlPr>
                    <w:rPr>
                      <w:rFonts w:ascii="Cambria Math" w:hAnsi="Cambria Math"/>
                      <w:i/>
                    </w:rPr>
                  </m:ctrlPr>
                </m:sSubPr>
                <m:e>
                  <m:r>
                    <w:rPr>
                      <w:rFonts w:ascii="Cambria Math" w:hAnsi="Cambria Math"/>
                    </w:rPr>
                    <m:t>x</m:t>
                  </m:r>
                  <m:ctrlPr>
                    <w:rPr>
                      <w:rFonts w:ascii="Cambria Math" w:hAnsi="Cambria Math"/>
                      <w:i/>
                      <w:lang w:val="en-US"/>
                    </w:rPr>
                  </m:ctrlPr>
                </m:e>
                <m:sub>
                  <m:sSub>
                    <m:sSubPr>
                      <m:ctrlPr>
                        <w:rPr>
                          <w:rFonts w:ascii="Cambria Math" w:hAnsi="Cambria Math"/>
                          <w:i/>
                          <w:lang w:val="en-US"/>
                        </w:rPr>
                      </m:ctrlPr>
                    </m:sSubPr>
                    <m:e>
                      <m:r>
                        <w:rPr>
                          <w:rFonts w:ascii="Cambria Math" w:hAnsi="Cambria Math"/>
                        </w:rPr>
                        <m:t>j</m:t>
                      </m:r>
                      <m:ctrlPr>
                        <w:rPr>
                          <w:rFonts w:ascii="Cambria Math" w:hAnsi="Cambria Math"/>
                          <w:i/>
                        </w:rPr>
                      </m:ctrlPr>
                    </m:e>
                    <m:sub>
                      <m:r>
                        <w:rPr>
                          <w:rFonts w:ascii="Cambria Math" w:hAnsi="Cambria Math"/>
                        </w:rPr>
                        <m:t>1</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2</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3</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5</m:t>
                      </m:r>
                    </m:sub>
                  </m:sSub>
                </m:sub>
              </m:sSub>
              <m:r>
                <w:rPr>
                  <w:rFonts w:ascii="Cambria Math" w:hAnsi="Cambria Math"/>
                </w:rPr>
                <m:t>=</m:t>
              </m:r>
              <m:ctrlPr>
                <w:rPr>
                  <w:rFonts w:ascii="Cambria Math" w:hAnsi="Cambria Math"/>
                  <w:i/>
                  <w:lang w:val="en-US"/>
                </w:rPr>
              </m:ctrlPr>
            </m:e>
          </m:nary>
          <m:r>
            <w:rPr>
              <w:rFonts w:ascii="Cambria Math" w:hAnsi="Cambria Math"/>
              <w:lang w:val="en-US"/>
            </w:rPr>
            <m:t> </m:t>
          </m:r>
          <m:sSub>
            <m:sSubPr>
              <m:ctrlPr>
                <w:rPr>
                  <w:rFonts w:ascii="Cambria Math" w:hAnsi="Cambria Math"/>
                  <w:i/>
                  <w:lang w:val="en-US"/>
                </w:rPr>
              </m:ctrlPr>
            </m:sSubPr>
            <m:e>
              <m:r>
                <w:rPr>
                  <w:rFonts w:ascii="Cambria Math" w:hAnsi="Cambria Math"/>
                  <w:lang w:val="en-US"/>
                </w:rPr>
                <m:t>b</m:t>
              </m:r>
            </m:e>
            <m: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2</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5</m:t>
                  </m:r>
                </m:sub>
              </m:sSub>
            </m:sub>
          </m:sSub>
          <m:r>
            <w:rPr>
              <w:rFonts w:ascii="Cambria Math" w:hAnsi="Cambria Math"/>
              <w:lang w:val="en-US"/>
            </w:rPr>
            <m:t>,</m:t>
          </m:r>
        </m:oMath>
      </m:oMathPara>
    </w:p>
    <w:p w14:paraId="2BDE2093" w14:textId="77777777" w:rsidR="001E6BDC" w:rsidRPr="00A54790" w:rsidRDefault="00287AA5" w:rsidP="001E6BDC">
      <w:pPr>
        <w:ind w:left="3686" w:hanging="3260"/>
        <w:rPr>
          <w:rFonts w:eastAsiaTheme="minorEastAsia"/>
          <w:lang w:val="en-US"/>
        </w:rPr>
      </w:pPr>
      <m:oMathPara>
        <m:oMathParaPr>
          <m:jc m:val="left"/>
        </m:oMathParaPr>
        <m:oMath>
          <m:nary>
            <m:naryPr>
              <m:chr m:val="∑"/>
              <m:ctrlPr>
                <w:rPr>
                  <w:rFonts w:ascii="Cambria Math" w:hAnsi="Cambria Math"/>
                  <w:lang w:val="en-US"/>
                </w:rPr>
              </m:ctrlPr>
            </m:naryPr>
            <m: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r>
                <w:rPr>
                  <w:rFonts w:ascii="Cambria Math" w:hAnsi="Cambria Math"/>
                  <w:lang w:val="en-US"/>
                </w:rPr>
                <m:t>=0</m:t>
              </m:r>
              <m:ctrlPr>
                <w:rPr>
                  <w:rFonts w:ascii="Cambria Math" w:hAnsi="Cambria Math"/>
                  <w:i/>
                  <w:lang w:val="en-US"/>
                </w:rPr>
              </m:ctrlPr>
            </m:sub>
            <m:sup>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4</m:t>
                  </m:r>
                </m:sub>
              </m:sSub>
              <m:ctrlPr>
                <w:rPr>
                  <w:rFonts w:ascii="Cambria Math" w:hAnsi="Cambria Math"/>
                  <w:i/>
                  <w:lang w:val="en-US"/>
                </w:rPr>
              </m:ctrlPr>
            </m:sup>
            <m:e>
              <m:sSub>
                <m:sSubPr>
                  <m:ctrlPr>
                    <w:rPr>
                      <w:rFonts w:ascii="Cambria Math" w:hAnsi="Cambria Math"/>
                      <w:i/>
                    </w:rPr>
                  </m:ctrlPr>
                </m:sSubPr>
                <m:e>
                  <m:r>
                    <w:rPr>
                      <w:rFonts w:ascii="Cambria Math" w:hAnsi="Cambria Math"/>
                    </w:rPr>
                    <m:t>x</m:t>
                  </m:r>
                  <m:ctrlPr>
                    <w:rPr>
                      <w:rFonts w:ascii="Cambria Math" w:hAnsi="Cambria Math"/>
                      <w:i/>
                      <w:lang w:val="en-US"/>
                    </w:rPr>
                  </m:ctrlPr>
                </m:e>
                <m:sub>
                  <m:sSub>
                    <m:sSubPr>
                      <m:ctrlPr>
                        <w:rPr>
                          <w:rFonts w:ascii="Cambria Math" w:hAnsi="Cambria Math"/>
                          <w:i/>
                          <w:lang w:val="en-US"/>
                        </w:rPr>
                      </m:ctrlPr>
                    </m:sSubPr>
                    <m:e>
                      <m:r>
                        <w:rPr>
                          <w:rFonts w:ascii="Cambria Math" w:hAnsi="Cambria Math"/>
                        </w:rPr>
                        <m:t>j</m:t>
                      </m:r>
                      <m:ctrlPr>
                        <w:rPr>
                          <w:rFonts w:ascii="Cambria Math" w:hAnsi="Cambria Math"/>
                          <w:i/>
                        </w:rPr>
                      </m:ctrlPr>
                    </m:e>
                    <m:sub>
                      <m:r>
                        <w:rPr>
                          <w:rFonts w:ascii="Cambria Math" w:hAnsi="Cambria Math"/>
                        </w:rPr>
                        <m:t>1</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2</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3</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5</m:t>
                      </m:r>
                    </m:sub>
                  </m:sSub>
                </m:sub>
              </m:sSub>
              <m:r>
                <w:rPr>
                  <w:rFonts w:ascii="Cambria Math" w:hAnsi="Cambria Math"/>
                </w:rPr>
                <m:t>=</m:t>
              </m:r>
              <m:ctrlPr>
                <w:rPr>
                  <w:rFonts w:ascii="Cambria Math" w:hAnsi="Cambria Math"/>
                  <w:i/>
                  <w:lang w:val="en-US"/>
                </w:rPr>
              </m:ctrlPr>
            </m:e>
          </m:nary>
          <m:r>
            <w:rPr>
              <w:rFonts w:ascii="Cambria Math" w:hAnsi="Cambria Math"/>
              <w:lang w:val="en-US"/>
            </w:rPr>
            <m:t> </m:t>
          </m:r>
          <m:sSub>
            <m:sSubPr>
              <m:ctrlPr>
                <w:rPr>
                  <w:rFonts w:ascii="Cambria Math" w:hAnsi="Cambria Math"/>
                  <w:i/>
                  <w:lang w:val="en-US"/>
                </w:rPr>
              </m:ctrlPr>
            </m:sSubPr>
            <m:e>
              <m:r>
                <w:rPr>
                  <w:rFonts w:ascii="Cambria Math" w:hAnsi="Cambria Math"/>
                  <w:lang w:val="en-US"/>
                </w:rPr>
                <m:t>b</m:t>
              </m:r>
            </m:e>
            <m: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3</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5</m:t>
                  </m:r>
                </m:sub>
              </m:sSub>
            </m:sub>
          </m:sSub>
        </m:oMath>
      </m:oMathPara>
    </w:p>
    <w:p w14:paraId="03945F01" w14:textId="77777777" w:rsidR="001E6BDC" w:rsidRPr="00A54790" w:rsidRDefault="00287AA5" w:rsidP="001E6BDC">
      <w:pPr>
        <w:ind w:left="3686" w:hanging="3260"/>
        <w:rPr>
          <w:rFonts w:eastAsiaTheme="minorEastAsia"/>
          <w:lang w:val="en-US"/>
        </w:rPr>
      </w:pPr>
      <m:oMathPara>
        <m:oMathParaPr>
          <m:jc m:val="left"/>
        </m:oMathParaPr>
        <m:oMath>
          <m:nary>
            <m:naryPr>
              <m:chr m:val="∑"/>
              <m:ctrlPr>
                <w:rPr>
                  <w:rFonts w:ascii="Cambria Math" w:hAnsi="Cambria Math"/>
                  <w:lang w:val="en-US"/>
                </w:rPr>
              </m:ctrlPr>
            </m:naryPr>
            <m:sub>
              <m:sSub>
                <m:sSubPr>
                  <m:ctrlPr>
                    <w:rPr>
                      <w:rFonts w:ascii="Cambria Math" w:hAnsi="Cambria Math"/>
                      <w:i/>
                      <w:lang w:val="en-US"/>
                    </w:rPr>
                  </m:ctrlPr>
                </m:sSubPr>
                <m:e>
                  <m:r>
                    <w:rPr>
                      <w:rFonts w:ascii="Cambria Math" w:hAnsi="Cambria Math"/>
                      <w:lang w:val="en-US"/>
                    </w:rPr>
                    <m:t>j</m:t>
                  </m:r>
                  <m:ctrlPr>
                    <w:rPr>
                      <w:rFonts w:ascii="Cambria Math" w:hAnsi="Cambria Math"/>
                      <w:lang w:val="en-US"/>
                    </w:rPr>
                  </m:ctrlPr>
                </m:e>
                <m:sub>
                  <m:r>
                    <w:rPr>
                      <w:rFonts w:ascii="Cambria Math" w:hAnsi="Cambria Math"/>
                      <w:lang w:val="en-US"/>
                    </w:rPr>
                    <m:t>5</m:t>
                  </m:r>
                </m:sub>
              </m:sSub>
              <m:r>
                <w:rPr>
                  <w:rFonts w:ascii="Cambria Math" w:hAnsi="Cambria Math"/>
                  <w:lang w:val="en-US"/>
                </w:rPr>
                <m:t>=0</m:t>
              </m:r>
              <m:ctrlPr>
                <w:rPr>
                  <w:rFonts w:ascii="Cambria Math" w:hAnsi="Cambria Math"/>
                  <w:i/>
                  <w:lang w:val="en-US"/>
                </w:rPr>
              </m:ctrlPr>
            </m:sub>
            <m:sup>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5</m:t>
                  </m:r>
                </m:sub>
              </m:sSub>
              <m:ctrlPr>
                <w:rPr>
                  <w:rFonts w:ascii="Cambria Math" w:hAnsi="Cambria Math"/>
                  <w:i/>
                  <w:lang w:val="en-US"/>
                </w:rPr>
              </m:ctrlPr>
            </m:sup>
            <m:e>
              <m:sSub>
                <m:sSubPr>
                  <m:ctrlPr>
                    <w:rPr>
                      <w:rFonts w:ascii="Cambria Math" w:hAnsi="Cambria Math"/>
                      <w:i/>
                    </w:rPr>
                  </m:ctrlPr>
                </m:sSubPr>
                <m:e>
                  <m:r>
                    <w:rPr>
                      <w:rFonts w:ascii="Cambria Math" w:hAnsi="Cambria Math"/>
                    </w:rPr>
                    <m:t>x</m:t>
                  </m:r>
                  <m:ctrlPr>
                    <w:rPr>
                      <w:rFonts w:ascii="Cambria Math" w:hAnsi="Cambria Math"/>
                      <w:i/>
                      <w:lang w:val="en-US"/>
                    </w:rPr>
                  </m:ctrlPr>
                </m:e>
                <m:sub>
                  <m:sSub>
                    <m:sSubPr>
                      <m:ctrlPr>
                        <w:rPr>
                          <w:rFonts w:ascii="Cambria Math" w:hAnsi="Cambria Math"/>
                          <w:i/>
                          <w:lang w:val="en-US"/>
                        </w:rPr>
                      </m:ctrlPr>
                    </m:sSubPr>
                    <m:e>
                      <m:r>
                        <w:rPr>
                          <w:rFonts w:ascii="Cambria Math" w:hAnsi="Cambria Math"/>
                        </w:rPr>
                        <m:t>j</m:t>
                      </m:r>
                      <m:ctrlPr>
                        <w:rPr>
                          <w:rFonts w:ascii="Cambria Math" w:hAnsi="Cambria Math"/>
                          <w:i/>
                        </w:rPr>
                      </m:ctrlPr>
                    </m:e>
                    <m:sub>
                      <m:r>
                        <w:rPr>
                          <w:rFonts w:ascii="Cambria Math" w:hAnsi="Cambria Math"/>
                        </w:rPr>
                        <m:t>1</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2</m:t>
                      </m:r>
                    </m:sub>
                  </m:sSub>
                  <m:sSub>
                    <m:sSubPr>
                      <m:ctrlPr>
                        <w:rPr>
                          <w:rFonts w:ascii="Cambria Math" w:hAnsi="Cambria Math"/>
                          <w:i/>
                          <w:lang w:val="en-US"/>
                        </w:rPr>
                      </m:ctrlPr>
                    </m:sSubPr>
                    <m:e>
                      <m:r>
                        <w:rPr>
                          <w:rFonts w:ascii="Cambria Math" w:hAnsi="Cambria Math"/>
                          <w:lang w:val="en-US"/>
                        </w:rPr>
                        <m:t>j</m:t>
                      </m:r>
                    </m:e>
                    <m:sub>
                      <m:r>
                        <w:rPr>
                          <w:rFonts w:ascii="Cambria Math" w:hAnsi="Cambria Math"/>
                        </w:rPr>
                        <m:t>3</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5</m:t>
                      </m:r>
                    </m:sub>
                  </m:sSub>
                </m:sub>
              </m:sSub>
              <m:r>
                <w:rPr>
                  <w:rFonts w:ascii="Cambria Math" w:hAnsi="Cambria Math"/>
                </w:rPr>
                <m:t>=</m:t>
              </m:r>
              <m:ctrlPr>
                <w:rPr>
                  <w:rFonts w:ascii="Cambria Math" w:hAnsi="Cambria Math"/>
                  <w:i/>
                  <w:lang w:val="en-US"/>
                </w:rPr>
              </m:ctrlPr>
            </m:e>
          </m:nary>
          <m:r>
            <w:rPr>
              <w:rFonts w:ascii="Cambria Math" w:hAnsi="Cambria Math"/>
              <w:lang w:val="en-US"/>
            </w:rPr>
            <m:t> </m:t>
          </m:r>
          <m:sSub>
            <m:sSubPr>
              <m:ctrlPr>
                <w:rPr>
                  <w:rFonts w:ascii="Cambria Math" w:hAnsi="Cambria Math"/>
                  <w:i/>
                  <w:lang w:val="en-US"/>
                </w:rPr>
              </m:ctrlPr>
            </m:sSubPr>
            <m:e>
              <m:r>
                <w:rPr>
                  <w:rFonts w:ascii="Cambria Math" w:hAnsi="Cambria Math"/>
                  <w:lang w:val="en-US"/>
                </w:rPr>
                <m:t>b</m:t>
              </m:r>
            </m:e>
            <m: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3</m:t>
                  </m:r>
                </m:sub>
              </m:sSub>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4</m:t>
                  </m:r>
                </m:sub>
              </m:sSub>
              <m:r>
                <w:rPr>
                  <w:rFonts w:ascii="Cambria Math" w:hAnsi="Cambria Math"/>
                  <w:lang w:val="en-US"/>
                </w:rPr>
                <m:t>0</m:t>
              </m:r>
            </m:sub>
          </m:sSub>
        </m:oMath>
      </m:oMathPara>
    </w:p>
    <w:p w14:paraId="6E0D544B" w14:textId="77777777" w:rsidR="001E6BDC" w:rsidRPr="00311729" w:rsidRDefault="001E6BDC" w:rsidP="001E6BDC">
      <w:r>
        <w:t xml:space="preserve">и обозначим через </w:t>
      </w:r>
      <m:oMath>
        <m:r>
          <m:rPr>
            <m:sty m:val="p"/>
          </m:rPr>
          <w:rPr>
            <w:rFonts w:ascii="Cambria Math" w:hAnsi="Cambria Math"/>
            <w:lang w:val="en-US"/>
          </w:rPr>
          <m:t>T</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4</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e>
              <m:sub>
                <m:r>
                  <w:rPr>
                    <w:rFonts w:ascii="Cambria Math" w:hAnsi="Cambria Math"/>
                  </w:rPr>
                  <m:t>5</m:t>
                </m:r>
              </m:sub>
            </m:sSub>
          </m:e>
        </m:d>
      </m:oMath>
      <w:r>
        <w:t xml:space="preserve"> ее матрицу. </w:t>
      </w:r>
    </w:p>
    <w:p w14:paraId="1067C486" w14:textId="77777777" w:rsidR="001E6BDC" w:rsidRPr="00A5191D" w:rsidRDefault="001E6BDC" w:rsidP="001E6BDC">
      <w:pPr>
        <w:ind w:firstLine="397"/>
      </w:pPr>
      <w:r>
        <w:t xml:space="preserve">Из [5] следует, что матрицу </w:t>
      </w:r>
      <m:oMath>
        <m:r>
          <m:rPr>
            <m:sty m:val="p"/>
          </m:rPr>
          <w:rPr>
            <w:rFonts w:ascii="Cambria Math" w:hAnsi="Cambria Math"/>
          </w:rPr>
          <m:t>T</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4</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5</m:t>
                </m:r>
              </m:sub>
            </m:sSub>
          </m:e>
        </m:d>
      </m:oMath>
      <w:r>
        <w:t xml:space="preserve"> можно представить в виде строчечных блоков:</w:t>
      </w:r>
    </w:p>
    <w:p w14:paraId="77EB0525" w14:textId="77777777" w:rsidR="001E6BDC" w:rsidRPr="00311729" w:rsidRDefault="001E6BDC" w:rsidP="001E6BDC">
      <w:pPr>
        <w:ind w:firstLine="426"/>
        <w:rPr>
          <w:i/>
          <w:lang w:val="en-US"/>
        </w:rPr>
      </w:pPr>
      <m:oMathPara>
        <m:oMath>
          <m:r>
            <m:rPr>
              <m:sty m:val="p"/>
            </m:rPr>
            <w:rPr>
              <w:rFonts w:ascii="Cambria Math" w:hAnsi="Cambria Math"/>
            </w:rPr>
            <w:lastRenderedPageBreak/>
            <m:t>T</m:t>
          </m:r>
          <m:d>
            <m:dPr>
              <m:ctrlPr>
                <w:rPr>
                  <w:rFonts w:ascii="Cambria Math" w:hAnsi="Cambria Math"/>
                </w:rPr>
              </m:ctrlPr>
            </m:dPr>
            <m:e>
              <m:sSub>
                <m:sSubPr>
                  <m:ctrlPr>
                    <w:rPr>
                      <w:rFonts w:ascii="Cambria Math" w:hAnsi="Cambria Math"/>
                      <w:i/>
                    </w:rPr>
                  </m:ctrlPr>
                </m:sSubPr>
                <m:e>
                  <m:r>
                    <w:rPr>
                      <w:rFonts w:ascii="Cambria Math" w:hAnsi="Cambria Math"/>
                    </w:rPr>
                    <m:t>n</m:t>
                  </m:r>
                  <m:ctrlPr>
                    <w:rPr>
                      <w:rFonts w:ascii="Cambria Math" w:hAnsi="Cambria Math"/>
                    </w:rPr>
                  </m:ctrlPr>
                </m:e>
                <m:sub>
                  <m:r>
                    <w:rPr>
                      <w:rFonts w:ascii="Cambria Math" w:hAnsi="Cambria Math"/>
                    </w:rPr>
                    <m:t>1</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ctrlPr>
                    <w:rPr>
                      <w:rFonts w:ascii="Cambria Math" w:hAnsi="Cambria Math"/>
                      <w:i/>
                    </w:rPr>
                  </m:ctrlPr>
                </m:e>
                <m:sub>
                  <m:r>
                    <w:rPr>
                      <w:rFonts w:ascii="Cambria Math" w:hAnsi="Cambria Math"/>
                    </w:rPr>
                    <m:t>2</m:t>
                  </m:r>
                </m:sub>
              </m:sSub>
              <m:r>
                <w:rPr>
                  <w:rFonts w:ascii="Cambria Math" w:hAnsi="Cambria Math"/>
                </w:rPr>
                <m:t>,</m:t>
              </m:r>
              <m:sSub>
                <m:sSubPr>
                  <m:ctrlPr>
                    <w:rPr>
                      <w:rFonts w:ascii="Cambria Math" w:hAnsi="Cambria Math"/>
                      <w:i/>
                      <w:lang w:val="en-US"/>
                    </w:rPr>
                  </m:ctrlPr>
                </m:sSubPr>
                <m:e>
                  <m:r>
                    <w:rPr>
                      <w:rFonts w:ascii="Cambria Math" w:hAnsi="Cambria Math"/>
                    </w:rPr>
                    <m:t>n</m:t>
                  </m:r>
                  <m:ctrlPr>
                    <w:rPr>
                      <w:rFonts w:ascii="Cambria Math" w:hAnsi="Cambria Math"/>
                      <w:i/>
                    </w:rPr>
                  </m:ctrlPr>
                </m:e>
                <m:sub>
                  <m:r>
                    <w:rPr>
                      <w:rFonts w:ascii="Cambria Math" w:hAnsi="Cambria Math"/>
                    </w:rPr>
                    <m:t>3</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ctrlPr>
                    <w:rPr>
                      <w:rFonts w:ascii="Cambria Math" w:hAnsi="Cambria Math"/>
                      <w:i/>
                    </w:rPr>
                  </m:ctrlPr>
                </m:e>
                <m:sub>
                  <m:r>
                    <w:rPr>
                      <w:rFonts w:ascii="Cambria Math" w:hAnsi="Cambria Math"/>
                      <w:lang w:val="en-US"/>
                    </w:rPr>
                    <m:t>4</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5</m:t>
                  </m:r>
                </m:sub>
              </m:sSub>
              <m:ctrlPr>
                <w:rPr>
                  <w:rFonts w:ascii="Cambria Math" w:hAnsi="Cambria Math"/>
                  <w:i/>
                </w:rPr>
              </m:ctrlPr>
            </m:e>
          </m:d>
          <m:r>
            <w:rPr>
              <w:rFonts w:ascii="Cambria Math" w:hAnsi="Cambria Math"/>
            </w:rPr>
            <m:t>=</m:t>
          </m:r>
          <m:d>
            <m:dPr>
              <m:ctrlPr>
                <w:rPr>
                  <w:rFonts w:ascii="Cambria Math" w:hAnsi="Cambria Math"/>
                  <w:i/>
                  <w:lang w:val="en-US"/>
                </w:rPr>
              </m:ctrlPr>
            </m:dPr>
            <m:e>
              <m:eqArr>
                <m:eqArrPr>
                  <m:ctrlPr>
                    <w:rPr>
                      <w:rFonts w:ascii="Cambria Math" w:hAnsi="Cambria Math"/>
                      <w:lang w:val="en-US"/>
                    </w:rPr>
                  </m:ctrlPr>
                </m:eqArrPr>
                <m:e>
                  <m:sSub>
                    <m:sSubPr>
                      <m:ctrlPr>
                        <w:rPr>
                          <w:rFonts w:ascii="Cambria Math" w:hAnsi="Cambria Math"/>
                          <w:lang w:val="en-US"/>
                        </w:rPr>
                      </m:ctrlPr>
                    </m:sSubPr>
                    <m:e>
                      <m:r>
                        <w:rPr>
                          <w:rFonts w:ascii="Cambria Math" w:hAnsi="Cambria Math"/>
                          <w:lang w:val="en-US"/>
                        </w:rPr>
                        <m:t>I</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1</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2</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3</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4</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5</m:t>
                          </m:r>
                        </m:sub>
                      </m:sSub>
                    </m:sub>
                  </m:sSub>
                </m:e>
                <m:e>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1</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I</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2</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3</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4</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5</m:t>
                          </m:r>
                        </m:sub>
                      </m:sSub>
                    </m:sub>
                  </m:sSub>
                </m:e>
                <m:e>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1</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2</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I</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3</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4</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5</m:t>
                          </m:r>
                        </m:sub>
                      </m:sSub>
                    </m:sub>
                  </m:sSub>
                </m:e>
                <m:e>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1</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2</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3</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I</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4</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5</m:t>
                          </m:r>
                        </m:sub>
                      </m:sSub>
                    </m:sub>
                  </m:sSub>
                </m:e>
                <m:e>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1</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2</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3</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E</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4</m:t>
                          </m:r>
                        </m:sub>
                      </m:sSub>
                    </m:sub>
                  </m:sSub>
                  <m:r>
                    <w:rPr>
                      <w:rFonts w:ascii="Cambria Math" w:hAnsi="Cambria Math"/>
                      <w:lang w:val="en-US"/>
                    </w:rPr>
                    <m:t>×</m:t>
                  </m:r>
                  <m:sSub>
                    <m:sSubPr>
                      <m:ctrlPr>
                        <w:rPr>
                          <w:rFonts w:ascii="Cambria Math" w:hAnsi="Cambria Math"/>
                          <w:lang w:val="en-US"/>
                        </w:rPr>
                      </m:ctrlPr>
                    </m:sSubPr>
                    <m:e>
                      <m:r>
                        <w:rPr>
                          <w:rFonts w:ascii="Cambria Math" w:hAnsi="Cambria Math"/>
                          <w:lang w:val="en-US"/>
                        </w:rPr>
                        <m:t>I</m:t>
                      </m:r>
                    </m:e>
                    <m:sub>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5</m:t>
                          </m:r>
                        </m:sub>
                      </m:sSub>
                    </m:sub>
                  </m:sSub>
                </m:e>
              </m:eqArr>
            </m:e>
          </m:d>
          <m:r>
            <w:rPr>
              <w:rFonts w:ascii="Cambria Math" w:hAnsi="Cambria Math"/>
              <w:lang w:val="en-US"/>
            </w:rPr>
            <m:t>,</m:t>
          </m:r>
        </m:oMath>
      </m:oMathPara>
    </w:p>
    <w:p w14:paraId="0E314CB0" w14:textId="77777777" w:rsidR="001E6BDC" w:rsidRDefault="001E6BDC" w:rsidP="001E6BDC">
      <w:pPr>
        <w:jc w:val="both"/>
      </w:pPr>
      <w:r>
        <w:rPr>
          <w:iCs/>
        </w:rPr>
        <w:t xml:space="preserve">где </w:t>
      </w:r>
      <m:oMath>
        <m:r>
          <w:rPr>
            <w:rFonts w:ascii="Cambria Math" w:hAnsi="Cambria Math"/>
          </w:rPr>
          <m:t>A×</m:t>
        </m:r>
        <m:r>
          <w:rPr>
            <w:rFonts w:ascii="Cambria Math" w:hAnsi="Cambria Math"/>
            <w:lang w:val="en-US"/>
          </w:rPr>
          <m:t>B</m:t>
        </m:r>
        <m:r>
          <w:rPr>
            <w:rFonts w:ascii="Cambria Math" w:hAnsi="Cambria Math"/>
          </w:rPr>
          <m:t xml:space="preserve">- </m:t>
        </m:r>
      </m:oMath>
      <w:r>
        <w:rPr>
          <w:iCs/>
        </w:rPr>
        <w:t xml:space="preserve">кронекерово произведение матриц </w:t>
      </w:r>
      <m:oMath>
        <m:r>
          <w:rPr>
            <w:rFonts w:ascii="Cambria Math" w:hAnsi="Cambria Math"/>
          </w:rPr>
          <m:t>A</m:t>
        </m:r>
      </m:oMath>
      <w:r>
        <w:rPr>
          <w:iCs/>
        </w:rPr>
        <w:t xml:space="preserve"> и </w:t>
      </w:r>
      <m:oMath>
        <m:r>
          <w:rPr>
            <w:rFonts w:ascii="Cambria Math" w:hAnsi="Cambria Math"/>
          </w:rPr>
          <m:t>B</m:t>
        </m:r>
      </m:oMath>
      <w:r>
        <w:rPr>
          <w:rFonts w:eastAsiaTheme="minorEastAsia"/>
        </w:rPr>
        <w:t xml:space="preserve"> </w:t>
      </w:r>
      <w:r>
        <w:rPr>
          <w:rFonts w:eastAsiaTheme="minorEastAsia"/>
          <w:color w:val="000000"/>
        </w:rPr>
        <w:t>(определение и свойства см., например, в [6]),</w:t>
      </w:r>
      <w:r>
        <w:rPr>
          <w:iCs/>
        </w:rPr>
        <w:t xml:space="preserve">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n</m:t>
            </m:r>
          </m:sub>
        </m:sSub>
        <m:r>
          <w:rPr>
            <w:rFonts w:ascii="Cambria Math" w:hAnsi="Cambria Math"/>
          </w:rPr>
          <m:t>-</m:t>
        </m:r>
      </m:oMath>
      <w:r>
        <w:t xml:space="preserve"> единичная матрица </w:t>
      </w:r>
      <m:oMath>
        <m:r>
          <w:rPr>
            <w:rFonts w:ascii="Cambria Math" w:hAnsi="Cambria Math"/>
          </w:rPr>
          <m:t>n</m:t>
        </m:r>
      </m:oMath>
      <w:r>
        <w:t xml:space="preserve">-го порядка,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n</m:t>
            </m:r>
          </m:sub>
        </m:sSub>
        <m:r>
          <w:rPr>
            <w:rFonts w:ascii="Cambria Math" w:hAnsi="Cambria Math"/>
          </w:rPr>
          <m:t>=</m:t>
        </m:r>
        <m:d>
          <m:dPr>
            <m:ctrlPr>
              <w:rPr>
                <w:rFonts w:ascii="Cambria Math" w:hAnsi="Cambria Math"/>
                <w:i/>
              </w:rPr>
            </m:ctrlPr>
          </m:dPr>
          <m:e>
            <m:r>
              <w:rPr>
                <w:rFonts w:ascii="Cambria Math" w:hAnsi="Cambria Math"/>
              </w:rPr>
              <m:t>1,…,1</m:t>
            </m:r>
          </m:e>
        </m:d>
        <m:r>
          <w:rPr>
            <w:rFonts w:ascii="Cambria Math" w:hAnsi="Cambria Math"/>
          </w:rPr>
          <m:t>-</m:t>
        </m:r>
      </m:oMath>
      <w:r>
        <w:t xml:space="preserve"> </w:t>
      </w:r>
      <m:oMath>
        <m:r>
          <w:rPr>
            <w:rFonts w:ascii="Cambria Math" w:hAnsi="Cambria Math"/>
          </w:rPr>
          <m:t>n</m:t>
        </m:r>
      </m:oMath>
      <w:r>
        <w:t xml:space="preserve">-мерная строка, все компоненты которой равны 1. </w:t>
      </w:r>
    </w:p>
    <w:p w14:paraId="1457B350" w14:textId="77777777" w:rsidR="001E6BDC" w:rsidRPr="00311729" w:rsidRDefault="001E6BDC" w:rsidP="001E6BDC">
      <w:pPr>
        <w:ind w:firstLine="397"/>
        <w:jc w:val="both"/>
      </w:pPr>
      <w:r>
        <w:t xml:space="preserve">Обозначим через </w:t>
      </w:r>
      <m:oMath>
        <m:sSub>
          <m:sSubPr>
            <m:ctrlPr>
              <w:rPr>
                <w:rFonts w:ascii="Cambria Math" w:hAnsi="Cambria Math"/>
                <w:i/>
              </w:rPr>
            </m:ctrlPr>
          </m:sSubPr>
          <m:e>
            <m:r>
              <w:rPr>
                <w:rFonts w:ascii="Cambria Math" w:hAnsi="Cambria Math"/>
              </w:rPr>
              <m:t>σ</m:t>
            </m:r>
          </m:e>
          <m:sub>
            <m:r>
              <w:rPr>
                <w:rFonts w:ascii="Cambria Math" w:hAnsi="Cambria Math"/>
              </w:rPr>
              <m:t>i</m:t>
            </m:r>
          </m:sub>
        </m:sSub>
        <m:d>
          <m:dPr>
            <m:ctrlPr>
              <w:rPr>
                <w:rFonts w:ascii="Cambria Math" w:hAnsi="Cambria Math"/>
                <w:i/>
              </w:rPr>
            </m:ctrlPr>
          </m:dPr>
          <m:e>
            <m:sSub>
              <m:sSubPr>
                <m:ctrlPr>
                  <w:rPr>
                    <w:rFonts w:ascii="Cambria Math" w:hAnsi="Cambria Math"/>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3</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4</m:t>
                </m:r>
              </m:sub>
            </m:sSub>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5</m:t>
                </m:r>
              </m:sub>
            </m:sSub>
          </m:e>
        </m:d>
      </m:oMath>
      <w:r>
        <w:t xml:space="preserve"> </w:t>
      </w:r>
      <w:r w:rsidRPr="00494F1A">
        <w:rPr>
          <w:i/>
          <w:iCs/>
        </w:rPr>
        <w:t>i</w:t>
      </w:r>
      <w:r>
        <w:t xml:space="preserve">-ю элементарную симметрическую функцию от </w:t>
      </w:r>
      <m:oMath>
        <m:sSub>
          <m:sSubPr>
            <m:ctrlPr>
              <w:rPr>
                <w:rFonts w:ascii="Cambria Math" w:hAnsi="Cambria Math"/>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5</m:t>
            </m:r>
          </m:sub>
        </m:sSub>
      </m:oMath>
      <w:r>
        <w:t xml:space="preserve">, т. е. </w:t>
      </w:r>
      <m:oMath>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σ</m:t>
            </m:r>
          </m:e>
          <m:sub>
            <m:r>
              <w:rPr>
                <w:rFonts w:ascii="Cambria Math" w:eastAsia="Calibri" w:hAnsi="Cambria Math"/>
                <w:kern w:val="2"/>
                <w:lang w:eastAsia="en-US"/>
                <w14:ligatures w14:val="standardContextual"/>
              </w:rPr>
              <m:t>i</m:t>
            </m:r>
          </m:sub>
        </m:sSub>
        <m:d>
          <m:dPr>
            <m:ctrlPr>
              <w:rPr>
                <w:rFonts w:ascii="Cambria Math" w:eastAsia="Calibri" w:hAnsi="Cambria Math"/>
                <w:i/>
                <w:kern w:val="2"/>
                <w:lang w:eastAsia="en-US"/>
                <w14:ligatures w14:val="standardContextual"/>
              </w:rPr>
            </m:ctrlPr>
          </m:dPr>
          <m:e>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 xml:space="preserve">, </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 xml:space="preserve">, </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m:t>
        </m:r>
        <m:nary>
          <m:naryPr>
            <m:chr m:val="∑"/>
            <m:limLoc m:val="undOvr"/>
            <m:supHide m:val="1"/>
            <m:ctrlPr>
              <w:rPr>
                <w:rFonts w:ascii="Cambria Math" w:eastAsia="Calibri" w:hAnsi="Cambria Math"/>
                <w:i/>
                <w:kern w:val="2"/>
                <w:lang w:eastAsia="en-US"/>
                <w14:ligatures w14:val="standardContextual"/>
              </w:rPr>
            </m:ctrlPr>
          </m:naryPr>
          <m:sub>
            <m:r>
              <w:rPr>
                <w:rFonts w:ascii="Cambria Math" w:eastAsia="Calibri" w:hAnsi="Cambria Math"/>
                <w:kern w:val="2"/>
                <w:lang w:eastAsia="en-US"/>
                <w14:ligatures w14:val="standardContextual"/>
              </w:rPr>
              <m:t>1≤k₁&lt;…&lt;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k</m:t>
                </m:r>
              </m:e>
              <m:sub>
                <m:r>
                  <w:rPr>
                    <w:rFonts w:ascii="Cambria Math" w:eastAsia="Calibri" w:hAnsi="Cambria Math"/>
                    <w:kern w:val="2"/>
                    <w:lang w:eastAsia="en-US"/>
                    <w14:ligatures w14:val="standardContextual"/>
                  </w:rPr>
                  <m:t>i</m:t>
                </m:r>
              </m:sub>
            </m:sSub>
            <m:r>
              <w:rPr>
                <w:rFonts w:ascii="Cambria Math" w:eastAsia="Calibri" w:hAnsi="Cambria Math"/>
                <w:kern w:val="2"/>
                <w:lang w:eastAsia="en-US"/>
                <w14:ligatures w14:val="standardContextual"/>
              </w:rPr>
              <m:t>≤5</m:t>
            </m:r>
          </m:sub>
          <m:sup/>
          <m:e>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k₁</m:t>
                </m:r>
              </m:sub>
            </m:sSub>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k</m:t>
                    </m:r>
                  </m:e>
                  <m:sub>
                    <m:r>
                      <w:rPr>
                        <w:rFonts w:ascii="Cambria Math" w:eastAsia="Calibri" w:hAnsi="Cambria Math"/>
                        <w:kern w:val="2"/>
                        <w:lang w:eastAsia="en-US"/>
                        <w14:ligatures w14:val="standardContextual"/>
                      </w:rPr>
                      <m:t>2</m:t>
                    </m:r>
                  </m:sub>
                </m:sSub>
              </m:sub>
            </m:sSub>
            <m:r>
              <w:rPr>
                <w:rFonts w:ascii="Cambria Math" w:eastAsia="Calibri" w:hAnsi="Cambria Math"/>
                <w:kern w:val="2"/>
                <w:lang w:eastAsia="en-US"/>
                <w14:ligatures w14:val="standardContextual"/>
              </w:rPr>
              <m:t>…</m:t>
            </m:r>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k</m:t>
                    </m:r>
                  </m:e>
                  <m:sub>
                    <m:r>
                      <w:rPr>
                        <w:rFonts w:ascii="Cambria Math" w:eastAsia="Calibri" w:hAnsi="Cambria Math"/>
                        <w:kern w:val="2"/>
                        <w:lang w:val="en-US" w:eastAsia="en-US"/>
                        <w14:ligatures w14:val="standardContextual"/>
                      </w:rPr>
                      <m:t>i</m:t>
                    </m:r>
                  </m:sub>
                </m:sSub>
              </m:sub>
            </m:sSub>
          </m:e>
        </m:nary>
      </m:oMath>
      <w:r w:rsidRPr="00402D56">
        <w:rPr>
          <w:kern w:val="2"/>
          <w:lang w:eastAsia="en-US"/>
          <w14:ligatures w14:val="standardContextual"/>
        </w:rPr>
        <w:t xml:space="preserve"> для </w:t>
      </w:r>
      <m:oMath>
        <m:r>
          <w:rPr>
            <w:rFonts w:ascii="Cambria Math" w:hAnsi="Cambria Math"/>
            <w:kern w:val="2"/>
            <w:lang w:eastAsia="en-US"/>
            <w14:ligatures w14:val="standardContextual"/>
          </w:rPr>
          <m:t>i∈{1, 2, 3, 4, 5}</m:t>
        </m:r>
      </m:oMath>
      <w:r w:rsidRPr="00402D56">
        <w:rPr>
          <w:rFonts w:eastAsia="Calibri"/>
          <w:kern w:val="2"/>
          <w:lang w:eastAsia="en-US"/>
          <w14:ligatures w14:val="standardContextual"/>
        </w:rPr>
        <w:t xml:space="preserve">, и </w:t>
      </w:r>
      <m:oMath>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σ</m:t>
            </m:r>
          </m:e>
          <m:sub>
            <m:r>
              <w:rPr>
                <w:rFonts w:ascii="Cambria Math" w:eastAsia="Calibri" w:hAnsi="Cambria Math"/>
                <w:kern w:val="2"/>
                <w:lang w:eastAsia="en-US"/>
                <w14:ligatures w14:val="standardContextual"/>
              </w:rPr>
              <m:t>0</m:t>
            </m:r>
          </m:sub>
        </m:sSub>
        <m:d>
          <m:dPr>
            <m:ctrlPr>
              <w:rPr>
                <w:rFonts w:ascii="Cambria Math" w:eastAsia="Calibri" w:hAnsi="Cambria Math"/>
                <w:i/>
                <w:kern w:val="2"/>
                <w:lang w:eastAsia="en-US"/>
                <w14:ligatures w14:val="standardContextual"/>
              </w:rPr>
            </m:ctrlPr>
          </m:dPr>
          <m:e>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 xml:space="preserve">, </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 xml:space="preserve">, </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=1</m:t>
        </m:r>
      </m:oMath>
      <w:r w:rsidRPr="00402D56">
        <w:rPr>
          <w:rFonts w:eastAsia="Calibri"/>
          <w:kern w:val="2"/>
          <w:lang w:eastAsia="en-US"/>
          <w14:ligatures w14:val="standardContextual"/>
        </w:rPr>
        <w:t>.</w:t>
      </w:r>
    </w:p>
    <w:p w14:paraId="0386C075" w14:textId="77777777" w:rsidR="001E6BDC" w:rsidRDefault="001E6BDC" w:rsidP="001E6BDC">
      <w:pPr>
        <w:ind w:firstLine="397"/>
        <w:jc w:val="both"/>
        <w:rPr>
          <w:rFonts w:eastAsiaTheme="minorEastAsia"/>
        </w:rPr>
      </w:pPr>
      <w:r>
        <w:t xml:space="preserve">Матрица </w:t>
      </w:r>
      <m:oMath>
        <m:r>
          <w:rPr>
            <w:rFonts w:ascii="Cambria Math" w:hAnsi="Cambria Math"/>
          </w:rPr>
          <m:t>T</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4</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5</m:t>
                </m:r>
              </m:sub>
            </m:sSub>
          </m:e>
        </m:d>
      </m:oMath>
      <w:r>
        <w:t xml:space="preserve"> имеет число столбцов </w:t>
      </w:r>
      <m:oMath>
        <m:sSub>
          <m:sSubPr>
            <m:ctrlPr>
              <w:rPr>
                <w:rFonts w:ascii="Cambria Math" w:hAnsi="Cambria Math"/>
                <w:i/>
              </w:rPr>
            </m:ctrlPr>
          </m:sSubPr>
          <m:e>
            <m:r>
              <w:rPr>
                <w:rFonts w:ascii="Cambria Math" w:hAnsi="Cambria Math"/>
                <w:lang w:val="en-US"/>
              </w:rPr>
              <m:t>N</m:t>
            </m:r>
            <m:ctrlPr>
              <w:rPr>
                <w:rFonts w:ascii="Cambria Math" w:hAnsi="Cambria Math"/>
                <w:i/>
                <w:lang w:val="en-US"/>
              </w:rPr>
            </m:ctrlPr>
          </m:e>
          <m:sub>
            <m:r>
              <w:rPr>
                <w:rFonts w:ascii="Cambria Math" w:hAnsi="Cambria Math"/>
                <w:lang w:val="en-US"/>
              </w:rPr>
              <m:t>T</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1</m:t>
            </m:r>
          </m:sub>
        </m:sSub>
        <m:sSub>
          <m:sSubPr>
            <m:ctrlPr>
              <w:rPr>
                <w:rFonts w:ascii="Cambria Math" w:hAnsi="Cambria Math"/>
                <w:i/>
              </w:rPr>
            </m:ctrlPr>
          </m:sSubPr>
          <m:e>
            <m:r>
              <w:rPr>
                <w:rFonts w:ascii="Cambria Math" w:hAnsi="Cambria Math"/>
                <w:lang w:val="en-US"/>
              </w:rPr>
              <m:t>n</m:t>
            </m:r>
            <m:ctrlPr>
              <w:rPr>
                <w:rFonts w:ascii="Cambria Math" w:hAnsi="Cambria Math"/>
                <w:i/>
                <w:lang w:val="en-US"/>
              </w:rPr>
            </m:ctrlPr>
          </m:e>
          <m:sub>
            <m:r>
              <w:rPr>
                <w:rFonts w:ascii="Cambria Math" w:hAnsi="Cambria Math"/>
              </w:rPr>
              <m:t>2</m:t>
            </m:r>
          </m:sub>
        </m:sSub>
        <m:sSub>
          <m:sSubPr>
            <m:ctrlPr>
              <w:rPr>
                <w:rFonts w:ascii="Cambria Math" w:hAnsi="Cambria Math"/>
                <w:i/>
              </w:rPr>
            </m:ctrlPr>
          </m:sSubPr>
          <m:e>
            <m:r>
              <w:rPr>
                <w:rFonts w:ascii="Cambria Math" w:hAnsi="Cambria Math"/>
                <w:lang w:val="en-US"/>
              </w:rPr>
              <m:t>n</m:t>
            </m:r>
            <m:ctrlPr>
              <w:rPr>
                <w:rFonts w:ascii="Cambria Math" w:hAnsi="Cambria Math"/>
                <w:i/>
                <w:lang w:val="en-US"/>
              </w:rPr>
            </m:ctrlPr>
          </m:e>
          <m:sub>
            <m:r>
              <w:rPr>
                <w:rFonts w:ascii="Cambria Math" w:hAnsi="Cambria Math"/>
              </w:rPr>
              <m:t>3</m:t>
            </m:r>
          </m:sub>
        </m:sSub>
        <m:sSub>
          <m:sSubPr>
            <m:ctrlPr>
              <w:rPr>
                <w:rFonts w:ascii="Cambria Math" w:hAnsi="Cambria Math"/>
                <w:i/>
              </w:rPr>
            </m:ctrlPr>
          </m:sSubPr>
          <m:e>
            <m:r>
              <w:rPr>
                <w:rFonts w:ascii="Cambria Math" w:hAnsi="Cambria Math"/>
                <w:lang w:val="en-US"/>
              </w:rPr>
              <m:t>n</m:t>
            </m:r>
            <m:ctrlPr>
              <w:rPr>
                <w:rFonts w:ascii="Cambria Math" w:hAnsi="Cambria Math"/>
                <w:i/>
                <w:lang w:val="en-US"/>
              </w:rPr>
            </m:ctrlPr>
          </m:e>
          <m:sub>
            <m:r>
              <w:rPr>
                <w:rFonts w:ascii="Cambria Math" w:hAnsi="Cambria Math"/>
              </w:rPr>
              <m:t>4</m:t>
            </m:r>
          </m:sub>
        </m:sSub>
        <m:sSub>
          <m:sSubPr>
            <m:ctrlPr>
              <w:rPr>
                <w:rFonts w:ascii="Cambria Math" w:hAnsi="Cambria Math"/>
                <w:i/>
              </w:rPr>
            </m:ctrlPr>
          </m:sSubPr>
          <m:e>
            <m:r>
              <w:rPr>
                <w:rFonts w:ascii="Cambria Math" w:hAnsi="Cambria Math"/>
              </w:rPr>
              <m:t>n</m:t>
            </m:r>
          </m:e>
          <m:sub>
            <m:r>
              <w:rPr>
                <w:rFonts w:ascii="Cambria Math" w:hAnsi="Cambria Math"/>
              </w:rPr>
              <m:t>5</m:t>
            </m:r>
          </m:sub>
        </m:sSub>
        <m:r>
          <w:rPr>
            <w:rFonts w:ascii="Cambria Math" w:hAnsi="Cambria Math"/>
          </w:rPr>
          <m:t>,</m:t>
        </m:r>
      </m:oMath>
      <w:r>
        <w:t xml:space="preserve"> число строк             </w:t>
      </w:r>
      <m:oMath>
        <m:sSub>
          <m:sSubPr>
            <m:ctrlPr>
              <w:rPr>
                <w:rFonts w:ascii="Cambria Math" w:hAnsi="Cambria Math"/>
                <w:i/>
              </w:rPr>
            </m:ctrlPr>
          </m:sSubPr>
          <m:e>
            <m:r>
              <w:rPr>
                <w:rFonts w:ascii="Cambria Math" w:hAnsi="Cambria Math"/>
              </w:rPr>
              <m:t>M</m:t>
            </m:r>
          </m:e>
          <m:sub>
            <m:r>
              <w:rPr>
                <w:rFonts w:ascii="Cambria Math" w:hAnsi="Cambria Math"/>
                <w:lang w:val="en-US"/>
              </w:rPr>
              <m:t>T</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4</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ctrlPr>
              <w:rPr>
                <w:rFonts w:ascii="Cambria Math" w:hAnsi="Cambria Math"/>
                <w:i/>
              </w:rPr>
            </m:ctrlP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lang w:val="en-US"/>
              </w:rPr>
              <m:t>n</m:t>
            </m:r>
            <m:ctrlPr>
              <w:rPr>
                <w:rFonts w:ascii="Cambria Math" w:hAnsi="Cambria Math"/>
                <w:i/>
                <w:lang w:val="en-US"/>
              </w:rPr>
            </m:ctrlP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4</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e>
          <m:sub>
            <m:r>
              <w:rPr>
                <w:rFonts w:ascii="Cambria Math" w:hAnsi="Cambria Math"/>
              </w:rPr>
              <m:t>5</m:t>
            </m:r>
          </m:sub>
        </m:sSub>
        <m:r>
          <w:rPr>
            <w:rFonts w:ascii="Cambria Math" w:hAnsi="Cambria Math"/>
          </w:rPr>
          <m:t>)</m:t>
        </m:r>
      </m:oMath>
      <w:r>
        <w:t xml:space="preserve"> и ранг </w:t>
      </w:r>
      <m:oMath>
        <m:sSub>
          <m:sSubPr>
            <m:ctrlPr>
              <w:rPr>
                <w:rFonts w:ascii="Cambria Math" w:hAnsi="Cambria Math"/>
              </w:rPr>
            </m:ctrlPr>
          </m:sSubPr>
          <m:e>
            <m:r>
              <w:rPr>
                <w:rFonts w:ascii="Cambria Math" w:hAnsi="Cambria Math"/>
              </w:rPr>
              <m:t>r</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4</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ctrlPr>
              <w:rPr>
                <w:rFonts w:ascii="Cambria Math" w:hAnsi="Cambria Math"/>
                <w:i/>
              </w:rPr>
            </m:ctrlP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lang w:val="en-US"/>
              </w:rPr>
              <m:t>n</m:t>
            </m:r>
            <m:ctrlPr>
              <w:rPr>
                <w:rFonts w:ascii="Cambria Math" w:hAnsi="Cambria Math"/>
                <w:i/>
                <w:lang w:val="en-US"/>
              </w:rPr>
            </m:ctrlP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4</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e>
          <m:sub>
            <m:r>
              <w:rPr>
                <w:rFonts w:ascii="Cambria Math" w:hAnsi="Cambria Math"/>
              </w:rPr>
              <m:t>5</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3</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ctrlPr>
              <w:rPr>
                <w:rFonts w:ascii="Cambria Math" w:hAnsi="Cambria Math"/>
                <w:i/>
              </w:rPr>
            </m:ctrlP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lang w:val="en-US"/>
              </w:rPr>
              <m:t>n</m:t>
            </m:r>
            <m:ctrlPr>
              <w:rPr>
                <w:rFonts w:ascii="Cambria Math" w:hAnsi="Cambria Math"/>
                <w:i/>
                <w:lang w:val="en-US"/>
              </w:rPr>
            </m:ctrlP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4</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e>
          <m:sub>
            <m:r>
              <w:rPr>
                <w:rFonts w:ascii="Cambria Math" w:hAnsi="Cambria Math"/>
              </w:rPr>
              <m:t>5</m:t>
            </m:r>
          </m:sub>
        </m:sSub>
        <m:r>
          <w:rPr>
            <w:rFonts w:ascii="Cambria Math" w:hAnsi="Cambria Math"/>
          </w:rPr>
          <m:t>)+</m:t>
        </m:r>
        <m:sSub>
          <m:sSubPr>
            <m:ctrlPr>
              <w:rPr>
                <w:rFonts w:ascii="Cambria Math" w:hAnsi="Cambria Math"/>
                <w:i/>
              </w:rPr>
            </m:ctrlPr>
          </m:sSubPr>
          <m:e>
            <m:r>
              <w:rPr>
                <w:rFonts w:ascii="Cambria Math" w:hAnsi="Cambria Math"/>
              </w:rPr>
              <m:t>+ σ</m:t>
            </m:r>
          </m:e>
          <m:sub>
            <m:r>
              <w:rPr>
                <w:rFonts w:ascii="Cambria Math" w:hAnsi="Cambria Math"/>
              </w:rPr>
              <m:t>2</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ctrlPr>
              <w:rPr>
                <w:rFonts w:ascii="Cambria Math" w:hAnsi="Cambria Math"/>
                <w:i/>
              </w:rPr>
            </m:ctrlP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lang w:val="en-US"/>
              </w:rPr>
              <m:t>n</m:t>
            </m:r>
            <m:ctrlPr>
              <w:rPr>
                <w:rFonts w:ascii="Cambria Math" w:hAnsi="Cambria Math"/>
                <w:i/>
                <w:lang w:val="en-US"/>
              </w:rPr>
            </m:ctrlP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4</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e>
          <m:sub>
            <m:r>
              <w:rPr>
                <w:rFonts w:ascii="Cambria Math" w:hAnsi="Cambria Math"/>
              </w:rPr>
              <m:t>5</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1</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ctrlPr>
              <w:rPr>
                <w:rFonts w:ascii="Cambria Math" w:hAnsi="Cambria Math"/>
                <w:i/>
              </w:rPr>
            </m:ctrlP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lang w:val="en-US"/>
              </w:rPr>
              <m:t>n</m:t>
            </m:r>
            <m:ctrlPr>
              <w:rPr>
                <w:rFonts w:ascii="Cambria Math" w:hAnsi="Cambria Math"/>
                <w:i/>
                <w:lang w:val="en-US"/>
              </w:rPr>
            </m:ctrlP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4</m:t>
            </m:r>
          </m:sub>
        </m:sSub>
        <m:r>
          <w:rPr>
            <w:rFonts w:ascii="Cambria Math" w:hAnsi="Cambria Math"/>
          </w:rPr>
          <m:t>,</m:t>
        </m:r>
        <m:sSub>
          <m:sSubPr>
            <m:ctrlPr>
              <w:rPr>
                <w:rFonts w:ascii="Cambria Math" w:hAnsi="Cambria Math"/>
                <w:i/>
                <w:lang w:val="en-US"/>
              </w:rPr>
            </m:ctrlPr>
          </m:sSubPr>
          <m:e>
            <m:r>
              <w:rPr>
                <w:rFonts w:ascii="Cambria Math" w:hAnsi="Cambria Math"/>
                <w:lang w:val="en-US"/>
              </w:rPr>
              <m:t>n</m:t>
            </m:r>
          </m:e>
          <m:sub>
            <m:r>
              <w:rPr>
                <w:rFonts w:ascii="Cambria Math" w:hAnsi="Cambria Math"/>
              </w:rPr>
              <m:t>5</m:t>
            </m:r>
          </m:sub>
        </m:sSub>
        <m:r>
          <w:rPr>
            <w:rFonts w:ascii="Cambria Math" w:hAnsi="Cambria Math"/>
          </w:rPr>
          <m:t>)+1</m:t>
        </m:r>
      </m:oMath>
      <w:r>
        <w:rPr>
          <w:rFonts w:eastAsiaTheme="minorEastAsia"/>
        </w:rPr>
        <w:t xml:space="preserve">. </w:t>
      </w:r>
    </w:p>
    <w:p w14:paraId="63920B6A" w14:textId="77777777" w:rsidR="001E6BDC" w:rsidRPr="00887526" w:rsidRDefault="001E6BDC" w:rsidP="001E6BDC">
      <w:pPr>
        <w:ind w:firstLine="397"/>
        <w:jc w:val="both"/>
      </w:pPr>
      <w:r>
        <w:t xml:space="preserve">Матрица </w:t>
      </w:r>
      <m:oMath>
        <m:r>
          <m:rPr>
            <m:sty m:val="p"/>
          </m:rPr>
          <w:rPr>
            <w:rFonts w:ascii="Cambria Math" w:hAnsi="Cambria Math"/>
          </w:rPr>
          <m:t>T</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lang w:val="en-US"/>
                  </w:rPr>
                  <m:t>n</m:t>
                </m:r>
              </m:e>
              <m:sub>
                <m:r>
                  <w:rPr>
                    <w:rFonts w:ascii="Cambria Math" w:hAnsi="Cambria Math"/>
                  </w:rPr>
                  <m:t>4</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5</m:t>
                </m:r>
              </m:sub>
            </m:sSub>
          </m:e>
        </m:d>
      </m:oMath>
      <w:r>
        <w:rPr>
          <w:rFonts w:eastAsiaTheme="minorEastAsia"/>
        </w:rPr>
        <w:t xml:space="preserve"> содержит базисную систему столбцов </w:t>
      </w:r>
      <m:oMath>
        <m:sSup>
          <m:sSupPr>
            <m:ctrlPr>
              <w:rPr>
                <w:rFonts w:ascii="Cambria Math" w:eastAsiaTheme="minorEastAsia" w:hAnsi="Cambria Math"/>
                <w:i/>
              </w:rPr>
            </m:ctrlPr>
          </m:sSupPr>
          <m:e>
            <m:r>
              <w:rPr>
                <w:rFonts w:ascii="Cambria Math" w:eastAsiaTheme="minorEastAsia" w:hAnsi="Cambria Math"/>
              </w:rPr>
              <m:t>T</m:t>
            </m:r>
          </m:e>
          <m:sup>
            <m:r>
              <m:rPr>
                <m:scr m:val="script"/>
              </m:rPr>
              <w:rPr>
                <w:rFonts w:ascii="Cambria Math" w:eastAsiaTheme="minorEastAsia" w:hAnsi="Cambria Math"/>
              </w:rPr>
              <m:t>B</m:t>
            </m:r>
          </m:sup>
        </m:sSup>
        <m:d>
          <m:dPr>
            <m:ctrlPr>
              <w:rPr>
                <w:rFonts w:ascii="Cambria Math" w:eastAsiaTheme="minorEastAsia" w:hAnsi="Cambria Math"/>
                <w:i/>
              </w:rPr>
            </m:ctrlPr>
          </m:dPr>
          <m:e>
            <m:d>
              <m:dPr>
                <m:begChr m:val="|"/>
                <m:endChr m:val="|"/>
                <m:ctrlPr>
                  <w:rPr>
                    <w:rFonts w:ascii="Cambria Math" w:eastAsiaTheme="minorEastAsia" w:hAnsi="Cambria Math"/>
                    <w:i/>
                  </w:rPr>
                </m:ctrlPr>
              </m:dPr>
              <m:e>
                <m:r>
                  <m:rPr>
                    <m:scr m:val="script"/>
                  </m:rPr>
                  <w:rPr>
                    <w:rFonts w:ascii="Cambria Math" w:eastAsiaTheme="minorEastAsia" w:hAnsi="Cambria Math"/>
                  </w:rPr>
                  <m:t>B</m:t>
                </m:r>
              </m:e>
            </m:d>
            <m:r>
              <w:rPr>
                <w:rFonts w:ascii="Cambria Math" w:eastAsiaTheme="minorEastAsia" w:hAnsi="Cambria Math"/>
              </w:rPr>
              <m:t>=</m:t>
            </m:r>
            <m:r>
              <w:rPr>
                <w:rFonts w:ascii="Cambria Math" w:eastAsiaTheme="minorEastAsia" w:hAnsi="Cambria Math"/>
                <w:lang w:val="en-US"/>
              </w:rPr>
              <m:t>r</m:t>
            </m:r>
          </m:e>
        </m:d>
      </m:oMath>
      <w:r>
        <w:rPr>
          <w:rFonts w:eastAsiaTheme="minorEastAsia"/>
        </w:rPr>
        <w:t xml:space="preserve">, имеющую минор порядка </w:t>
      </w:r>
      <m:oMath>
        <m:r>
          <w:rPr>
            <w:rFonts w:ascii="Cambria Math" w:eastAsiaTheme="minorEastAsia" w:hAnsi="Cambria Math"/>
          </w:rPr>
          <m:t>r</m:t>
        </m:r>
      </m:oMath>
      <w:r>
        <w:rPr>
          <w:rFonts w:eastAsiaTheme="minorEastAsia"/>
        </w:rPr>
        <w:t>, равный</w:t>
      </w:r>
      <w:bookmarkStart w:id="38" w:name="_Hlk178099458"/>
      <w:r>
        <w:rPr>
          <w:color w:val="000000"/>
        </w:rPr>
        <w:t> </w:t>
      </w:r>
      <w:bookmarkEnd w:id="38"/>
      <w:r>
        <w:rPr>
          <w:rFonts w:eastAsiaTheme="minorEastAsia"/>
        </w:rPr>
        <w:t xml:space="preserve">1. </w:t>
      </w:r>
    </w:p>
    <w:p w14:paraId="74CCC336" w14:textId="77777777" w:rsidR="001E6BDC" w:rsidRPr="001867CF" w:rsidRDefault="001E6BDC" w:rsidP="001E6BDC">
      <w:pPr>
        <w:pStyle w:val="1"/>
      </w:pPr>
      <w:bookmarkStart w:id="39" w:name="_Hlk177937339"/>
      <w:r>
        <w:t>3. Основные результаты</w:t>
      </w:r>
    </w:p>
    <w:bookmarkEnd w:id="39"/>
    <w:p w14:paraId="6E69E96C" w14:textId="77777777" w:rsidR="001E6BDC" w:rsidRPr="005C086C" w:rsidRDefault="001E6BDC" w:rsidP="001E6BDC">
      <w:pPr>
        <w:spacing w:line="252" w:lineRule="auto"/>
        <w:ind w:firstLine="397"/>
        <w:jc w:val="both"/>
        <w:rPr>
          <w:kern w:val="2"/>
          <w:lang w:eastAsia="en-US"/>
          <w14:ligatures w14:val="standardContextual"/>
        </w:rPr>
      </w:pPr>
      <w:r w:rsidRPr="005C086C">
        <w:rPr>
          <w:rFonts w:eastAsia="Calibri"/>
          <w:kern w:val="2"/>
          <w:lang w:eastAsia="en-US"/>
          <w14:ligatures w14:val="standardContextual"/>
        </w:rPr>
        <w:t xml:space="preserve">Рассмотрим левое нуль-пространство матрицы </w:t>
      </w:r>
      <m:oMath>
        <m:r>
          <w:rPr>
            <w:rFonts w:ascii="Cambria Math" w:eastAsia="Calibri" w:hAnsi="Cambria Math"/>
            <w:kern w:val="2"/>
            <w:lang w:eastAsia="en-US"/>
            <w14:ligatures w14:val="standardContextual"/>
          </w:rPr>
          <m:t>T</m:t>
        </m:r>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m:t>
        </m:r>
      </m:oMath>
      <w:r w:rsidRPr="005C086C">
        <w:rPr>
          <w:kern w:val="2"/>
          <w:lang w:eastAsia="en-US"/>
          <w14:ligatures w14:val="standardContextual"/>
        </w:rPr>
        <w:t xml:space="preserve">  </w:t>
      </w:r>
      <w:r w:rsidRPr="005C086C">
        <w:rPr>
          <w:rFonts w:eastAsia="Calibri"/>
          <w:kern w:val="2"/>
          <w:lang w:eastAsia="en-US"/>
          <w14:ligatures w14:val="standardContextual"/>
        </w:rPr>
        <w:t>Обозначим через</w:t>
      </w:r>
      <w:r w:rsidRPr="005C086C">
        <w:rPr>
          <w:rFonts w:eastAsia="Calibri"/>
          <w:iCs/>
          <w:kern w:val="2"/>
          <w:lang w:eastAsia="en-US"/>
          <w14:ligatures w14:val="standardContextual"/>
        </w:rPr>
        <w:t xml:space="preserve"> </w:t>
      </w:r>
      <m:oMath>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eastAsia="en-US"/>
                <w14:ligatures w14:val="standardContextual"/>
              </w:rPr>
              <m:t>0</m:t>
            </m:r>
          </m:e>
          <m:sub>
            <m:r>
              <w:rPr>
                <w:rFonts w:ascii="Cambria Math" w:eastAsia="Calibri" w:hAnsi="Cambria Math"/>
                <w:kern w:val="2"/>
                <w:lang w:val="en-US" w:eastAsia="en-US"/>
                <w14:ligatures w14:val="standardContextual"/>
              </w:rPr>
              <m:t>m</m:t>
            </m:r>
            <m:r>
              <w:rPr>
                <w:rFonts w:ascii="Cambria Math" w:eastAsia="Calibri" w:hAnsi="Cambria Math"/>
                <w:kern w:val="2"/>
                <w:lang w:eastAsia="en-US"/>
                <w14:ligatures w14:val="standardContextual"/>
              </w:rPr>
              <m:t>×</m:t>
            </m:r>
            <m:r>
              <w:rPr>
                <w:rFonts w:ascii="Cambria Math" w:eastAsia="Calibri" w:hAnsi="Cambria Math"/>
                <w:kern w:val="2"/>
                <w:lang w:val="en-US" w:eastAsia="en-US"/>
                <w14:ligatures w14:val="standardContextual"/>
              </w:rPr>
              <m:t>n</m:t>
            </m:r>
          </m:sub>
        </m:sSub>
        <m:r>
          <w:rPr>
            <w:rFonts w:ascii="Cambria Math" w:eastAsia="Calibri" w:hAnsi="Cambria Math"/>
            <w:kern w:val="2"/>
            <w:lang w:eastAsia="en-US"/>
            <w14:ligatures w14:val="standardContextual"/>
          </w:rPr>
          <m:t>-</m:t>
        </m:r>
      </m:oMath>
      <w:r w:rsidRPr="005C086C">
        <w:rPr>
          <w:rFonts w:eastAsia="Calibri"/>
          <w:kern w:val="2"/>
          <w:lang w:eastAsia="en-US"/>
          <w14:ligatures w14:val="standardContextual"/>
        </w:rPr>
        <w:t xml:space="preserve"> нулевую </w:t>
      </w:r>
      <m:oMath>
        <m:d>
          <m:dPr>
            <m:ctrlPr>
              <w:rPr>
                <w:rFonts w:ascii="Cambria Math" w:eastAsia="Calibri" w:hAnsi="Cambria Math"/>
                <w:i/>
                <w:kern w:val="2"/>
                <w:lang w:eastAsia="en-US"/>
                <w14:ligatures w14:val="standardContextual"/>
              </w:rPr>
            </m:ctrlPr>
          </m:dPr>
          <m:e>
            <m:r>
              <w:rPr>
                <w:rFonts w:ascii="Cambria Math" w:eastAsia="Calibri" w:hAnsi="Cambria Math"/>
                <w:kern w:val="2"/>
                <w:lang w:val="en-US" w:eastAsia="en-US"/>
                <w14:ligatures w14:val="standardContextual"/>
              </w:rPr>
              <m:t>m</m:t>
            </m:r>
            <m:r>
              <w:rPr>
                <w:rFonts w:ascii="Cambria Math" w:eastAsia="Calibri" w:hAnsi="Cambria Math"/>
                <w:kern w:val="2"/>
                <w:lang w:eastAsia="en-US"/>
                <w14:ligatures w14:val="standardContextual"/>
              </w:rPr>
              <m:t>×</m:t>
            </m:r>
            <m:r>
              <w:rPr>
                <w:rFonts w:ascii="Cambria Math" w:eastAsia="Calibri" w:hAnsi="Cambria Math"/>
                <w:kern w:val="2"/>
                <w:lang w:val="en-US" w:eastAsia="en-US"/>
                <w14:ligatures w14:val="standardContextual"/>
              </w:rPr>
              <m:t>n</m:t>
            </m:r>
          </m:e>
        </m:d>
      </m:oMath>
      <w:r w:rsidRPr="005C086C">
        <w:rPr>
          <w:rFonts w:eastAsia="Calibri"/>
          <w:kern w:val="2"/>
          <w:lang w:eastAsia="en-US"/>
          <w14:ligatures w14:val="standardContextual"/>
        </w:rPr>
        <w:t xml:space="preserve">-матрицу, </w:t>
      </w:r>
      <m:oMath>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m:rPr>
                <m:nor/>
              </m:rP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oMath>
      <w:r w:rsidRPr="005C086C">
        <w:rPr>
          <w:kern w:val="2"/>
          <w:lang w:eastAsia="en-US"/>
          <w14:ligatures w14:val="standardContextual"/>
        </w:rPr>
        <w:t xml:space="preserve"> число 1</w:t>
      </w:r>
      <w:r w:rsidRPr="005C086C">
        <w:rPr>
          <w:rFonts w:eastAsia="Calibri"/>
          <w:kern w:val="2"/>
          <w:lang w:eastAsia="en-US"/>
          <w14:ligatures w14:val="standardContextual"/>
        </w:rPr>
        <w:t xml:space="preserve">. В [1] дано описание построения левого нуль-пространства. Следуя ему, матрицу </w:t>
      </w:r>
      <m:oMath>
        <m:r>
          <w:rPr>
            <w:rFonts w:ascii="Cambria Math" w:eastAsia="Calibri" w:hAnsi="Cambria Math"/>
            <w:kern w:val="2"/>
            <w:lang w:eastAsia="en-US"/>
            <w14:ligatures w14:val="standardContextual"/>
          </w:rPr>
          <m:t>L</m:t>
        </m:r>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oMath>
      <w:r w:rsidRPr="005C086C">
        <w:rPr>
          <w:kern w:val="2"/>
          <w:lang w:eastAsia="en-US"/>
          <w14:ligatures w14:val="standardContextual"/>
        </w:rPr>
        <w:t xml:space="preserve"> данного левого нуль-пространства можно представить рекурсивно в блочном виде:</w:t>
      </w:r>
    </w:p>
    <w:p w14:paraId="702CC958" w14:textId="77777777" w:rsidR="001E6BDC" w:rsidRPr="005C086C" w:rsidRDefault="001E6BDC" w:rsidP="001E6BDC">
      <w:pPr>
        <w:spacing w:line="252" w:lineRule="auto"/>
        <w:ind w:firstLine="397"/>
        <w:jc w:val="both"/>
        <w:rPr>
          <w:rFonts w:eastAsia="Calibri"/>
          <w:kern w:val="2"/>
          <w:lang w:eastAsia="en-US"/>
          <w14:ligatures w14:val="standardContextual"/>
        </w:rPr>
      </w:pPr>
      <w:r w:rsidRPr="005C086C">
        <w:rPr>
          <w:rFonts w:ascii="Cambria Math" w:hAnsi="Cambria Math"/>
          <w:i/>
          <w:kern w:val="2"/>
          <w:lang w:eastAsia="en-US"/>
          <w14:ligatures w14:val="standardContextual"/>
        </w:rPr>
        <w:t xml:space="preserve"> </w:t>
      </w:r>
      <m:oMath>
        <m:r>
          <w:rPr>
            <w:rFonts w:ascii="Cambria Math" w:hAnsi="Cambria Math"/>
            <w:kern w:val="2"/>
            <w:lang w:eastAsia="en-US"/>
            <w14:ligatures w14:val="standardContextual"/>
          </w:rPr>
          <m:t>L</m:t>
        </m:r>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e>
        </m:d>
        <m:r>
          <w:rPr>
            <w:rFonts w:ascii="Cambria Math" w:hAnsi="Cambria Math"/>
            <w:kern w:val="2"/>
            <w:lang w:eastAsia="en-US"/>
            <w14:ligatures w14:val="standardContextual"/>
          </w:rPr>
          <m:t>=</m:t>
        </m:r>
        <m:d>
          <m:dPr>
            <m:ctrlPr>
              <w:rPr>
                <w:rFonts w:ascii="Cambria Math" w:hAnsi="Cambria Math"/>
                <w:i/>
                <w:kern w:val="2"/>
                <w:lang w:eastAsia="en-US"/>
                <w14:ligatures w14:val="standardContextual"/>
              </w:rPr>
            </m:ctrlPr>
          </m:dPr>
          <m:e>
            <m:m>
              <m:mPr>
                <m:plcHide m:val="1"/>
                <m:mcs>
                  <m:mc>
                    <m:mcPr>
                      <m:count m:val="2"/>
                      <m:mcJc m:val="center"/>
                    </m:mcPr>
                  </m:mc>
                </m:mcs>
                <m:ctrlPr>
                  <w:rPr>
                    <w:rFonts w:ascii="Cambria Math" w:hAnsi="Cambria Math"/>
                    <w:kern w:val="2"/>
                    <w:lang w:eastAsia="en-US"/>
                    <w14:ligatures w14:val="standardContextual"/>
                  </w:rPr>
                </m:ctrlPr>
              </m:mPr>
              <m:mr>
                <m:e>
                  <m:r>
                    <w:rPr>
                      <w:rFonts w:ascii="Cambria Math" w:hAnsi="Cambria Math"/>
                      <w:kern w:val="2"/>
                      <w:lang w:eastAsia="en-US"/>
                      <w14:ligatures w14:val="standardContextual"/>
                    </w:rPr>
                    <m:t>L</m:t>
                  </m:r>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e>
                  </m:d>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e>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O</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σ</m:t>
                          </m:r>
                        </m:e>
                        <m:sub>
                          <m:r>
                            <w:rPr>
                              <w:rFonts w:ascii="Cambria Math" w:hAnsi="Cambria Math"/>
                              <w:kern w:val="2"/>
                              <w:lang w:eastAsia="en-US"/>
                              <w14:ligatures w14:val="standardContextual"/>
                            </w:rPr>
                            <m:t>2</m:t>
                          </m:r>
                        </m:sub>
                      </m:s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e>
                      </m:d>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e>
              </m:mr>
              <m:mr>
                <m:e>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σ</m:t>
                          </m:r>
                        </m:e>
                        <m:sub>
                          <m:r>
                            <w:rPr>
                              <w:rFonts w:ascii="Cambria Math" w:hAnsi="Cambria Math"/>
                              <w:kern w:val="2"/>
                              <w:lang w:eastAsia="en-US"/>
                              <w14:ligatures w14:val="standardContextual"/>
                            </w:rPr>
                            <m:t>3</m:t>
                          </m:r>
                        </m:sub>
                      </m:s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e>
                <m:e>
                  <m:r>
                    <w:rPr>
                      <w:rFonts w:ascii="Cambria Math" w:hAnsi="Cambria Math"/>
                      <w:kern w:val="2"/>
                      <w:lang w:eastAsia="en-US"/>
                      <w14:ligatures w14:val="standardContextual"/>
                    </w:rPr>
                    <m:t>T</m:t>
                  </m:r>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e>
                  </m:d>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e>
              </m:mr>
            </m:m>
          </m:e>
        </m:d>
        <m:r>
          <w:rPr>
            <w:rFonts w:ascii="Cambria Math" w:hAnsi="Cambria Math"/>
            <w:kern w:val="2"/>
            <w:lang w:eastAsia="en-US"/>
            <w14:ligatures w14:val="standardContextual"/>
          </w:rPr>
          <m:t>,</m:t>
        </m:r>
      </m:oMath>
    </w:p>
    <w:p w14:paraId="01353194" w14:textId="77777777" w:rsidR="001E6BDC" w:rsidRPr="005C086C" w:rsidRDefault="001E6BDC" w:rsidP="001E6BDC">
      <w:pPr>
        <w:spacing w:line="252" w:lineRule="auto"/>
        <w:jc w:val="both"/>
        <w:rPr>
          <w:kern w:val="2"/>
          <w:lang w:eastAsia="en-US"/>
          <w14:ligatures w14:val="standardContextual"/>
        </w:rPr>
      </w:pPr>
      <w:r w:rsidRPr="005C086C">
        <w:rPr>
          <w:kern w:val="2"/>
          <w:lang w:eastAsia="en-US"/>
          <w14:ligatures w14:val="standardContextual"/>
        </w:rPr>
        <w:t xml:space="preserve">где </w:t>
      </w:r>
      <m:oMath>
        <m:r>
          <w:rPr>
            <w:rFonts w:ascii="Cambria Math" w:eastAsia="Calibri" w:hAnsi="Cambria Math"/>
            <w:kern w:val="2"/>
            <w:lang w:eastAsia="en-US"/>
            <w14:ligatures w14:val="standardContextual"/>
          </w:rPr>
          <m:t>L(</m:t>
        </m:r>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oMath>
      <w:r w:rsidRPr="005C086C">
        <w:rPr>
          <w:rFonts w:eastAsia="Calibri"/>
          <w:kern w:val="2"/>
          <w:lang w:eastAsia="en-US"/>
          <w14:ligatures w14:val="standardContextual"/>
        </w:rPr>
        <w:t xml:space="preserve"> — матрица левого нуль-пространства планарной четырёхиндексной транспортной задачи с матрицей ограничений </w:t>
      </w:r>
      <m:oMath>
        <m:r>
          <w:rPr>
            <w:rFonts w:ascii="Cambria Math" w:hAnsi="Cambria Math"/>
            <w:kern w:val="2"/>
            <w:lang w:eastAsia="en-US"/>
            <w14:ligatures w14:val="standardContextual"/>
          </w:rPr>
          <m:t>T</m:t>
        </m:r>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e>
        </m:d>
      </m:oMath>
      <w:r w:rsidRPr="005C086C">
        <w:rPr>
          <w:rFonts w:eastAsia="Calibri"/>
          <w:kern w:val="2"/>
          <w:lang w:eastAsia="en-US"/>
          <w14:ligatures w14:val="standardContextual"/>
        </w:rPr>
        <w:t xml:space="preserve"> (подробное описание см. в [3]). Матрицу </w:t>
      </w:r>
      <m:oMath>
        <m:r>
          <w:rPr>
            <w:rFonts w:ascii="Cambria Math" w:eastAsia="Calibri" w:hAnsi="Cambria Math"/>
            <w:kern w:val="2"/>
            <w:lang w:eastAsia="en-US"/>
            <w14:ligatures w14:val="standardContextual"/>
          </w:rPr>
          <m:t>L</m:t>
        </m:r>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oMath>
      <w:r w:rsidRPr="005C086C">
        <w:rPr>
          <w:kern w:val="2"/>
          <w:lang w:eastAsia="en-US"/>
          <w14:ligatures w14:val="standardContextual"/>
        </w:rPr>
        <w:t xml:space="preserve"> можно рассматривать как блочную с десятью строчечными блоками, тогда, например, первый блок будет иметь вид: </w:t>
      </w:r>
    </w:p>
    <w:p w14:paraId="70BBB0F0" w14:textId="77777777" w:rsidR="001E6BDC" w:rsidRPr="005C086C" w:rsidRDefault="00287AA5" w:rsidP="001E6BDC">
      <w:pPr>
        <w:spacing w:line="252" w:lineRule="auto"/>
        <w:jc w:val="both"/>
        <w:rPr>
          <w:kern w:val="2"/>
          <w:sz w:val="18"/>
          <w:szCs w:val="18"/>
          <w:lang w:val="en-US" w:eastAsia="en-US"/>
          <w14:ligatures w14:val="standardContextual"/>
        </w:rPr>
      </w:pPr>
      <m:oMathPara>
        <m:oMath>
          <m:sSub>
            <m:sSubPr>
              <m:ctrlPr>
                <w:rPr>
                  <w:rFonts w:ascii="Cambria Math" w:hAnsi="Cambria Math"/>
                  <w:i/>
                  <w:kern w:val="2"/>
                  <w:sz w:val="18"/>
                  <w:szCs w:val="18"/>
                  <w:lang w:val="en-US" w:eastAsia="en-US"/>
                  <w14:ligatures w14:val="standardContextual"/>
                </w:rPr>
              </m:ctrlPr>
            </m:sSubPr>
            <m:e>
              <m:r>
                <w:rPr>
                  <w:rFonts w:ascii="Cambria Math" w:hAnsi="Cambria Math"/>
                  <w:kern w:val="2"/>
                  <w:sz w:val="18"/>
                  <w:szCs w:val="18"/>
                  <w:lang w:eastAsia="en-US"/>
                  <w14:ligatures w14:val="standardContextual"/>
                </w:rPr>
                <m:t>L</m:t>
              </m:r>
              <m:ctrlPr>
                <w:rPr>
                  <w:rFonts w:ascii="Cambria Math" w:hAnsi="Cambria Math"/>
                  <w:i/>
                  <w:kern w:val="2"/>
                  <w:sz w:val="18"/>
                  <w:szCs w:val="18"/>
                  <w:lang w:eastAsia="en-US"/>
                  <w14:ligatures w14:val="standardContextual"/>
                </w:rPr>
              </m:ctrlPr>
            </m:e>
            <m:sub>
              <m:r>
                <w:rPr>
                  <w:rFonts w:ascii="Cambria Math" w:hAnsi="Cambria Math"/>
                  <w:kern w:val="2"/>
                  <w:sz w:val="18"/>
                  <w:szCs w:val="18"/>
                  <w:lang w:val="en-US" w:eastAsia="en-US"/>
                  <w14:ligatures w14:val="standardContextual"/>
                </w:rPr>
                <m:t>1</m:t>
              </m:r>
            </m:sub>
          </m:sSub>
          <m:r>
            <w:rPr>
              <w:rFonts w:ascii="Cambria Math" w:hAnsi="Cambria Math"/>
              <w:kern w:val="2"/>
              <w:sz w:val="18"/>
              <w:szCs w:val="18"/>
              <w:lang w:val="en-US" w:eastAsia="en-US"/>
              <w14:ligatures w14:val="standardContextual"/>
            </w:rPr>
            <m:t>=</m:t>
          </m:r>
          <m:d>
            <m:dPr>
              <m:endChr m:val="|"/>
              <m:ctrlPr>
                <w:rPr>
                  <w:rFonts w:ascii="Cambria Math" w:hAnsi="Cambria Math"/>
                  <w:i/>
                  <w:kern w:val="2"/>
                  <w:sz w:val="18"/>
                  <w:szCs w:val="18"/>
                  <w:lang w:val="en-US" w:eastAsia="en-US"/>
                  <w14:ligatures w14:val="standardContextual"/>
                </w:rPr>
              </m:ctrlPr>
            </m:dPr>
            <m:e>
              <m:r>
                <w:rPr>
                  <w:rFonts w:ascii="Cambria Math" w:eastAsia="Calibri" w:hAnsi="Cambria Math"/>
                  <w:kern w:val="2"/>
                  <w:sz w:val="18"/>
                  <w:szCs w:val="18"/>
                  <w:lang w:val="en-US" w:eastAsia="en-US"/>
                  <w14:ligatures w14:val="standardContextual"/>
                </w:rPr>
                <m:t>-</m:t>
              </m:r>
              <m:sSub>
                <m:sSubPr>
                  <m:ctrlPr>
                    <w:rPr>
                      <w:rFonts w:ascii="Cambria Math" w:eastAsia="Calibri" w:hAnsi="Cambria Math"/>
                      <w:kern w:val="2"/>
                      <w:sz w:val="18"/>
                      <w:szCs w:val="18"/>
                      <w:lang w:val="en-US" w:eastAsia="en-US"/>
                      <w14:ligatures w14:val="standardContextual"/>
                    </w:rPr>
                  </m:ctrlPr>
                </m:sSubPr>
                <m:e>
                  <m:r>
                    <w:rPr>
                      <w:rFonts w:ascii="Cambria Math" w:eastAsia="Calibri" w:hAnsi="Cambria Math"/>
                      <w:kern w:val="2"/>
                      <w:sz w:val="18"/>
                      <w:szCs w:val="18"/>
                      <w:lang w:val="en-US" w:eastAsia="en-US"/>
                      <w14:ligatures w14:val="standardContextual"/>
                    </w:rPr>
                    <m:t>I</m:t>
                  </m:r>
                </m:e>
                <m:sub>
                  <m:r>
                    <w:rPr>
                      <w:rFonts w:ascii="Cambria Math" w:eastAsia="Calibri" w:hAnsi="Cambria Math"/>
                      <w:kern w:val="2"/>
                      <w:sz w:val="18"/>
                      <w:szCs w:val="18"/>
                      <w:lang w:val="en-US" w:eastAsia="en-US"/>
                      <w14:ligatures w14:val="standardContextual"/>
                    </w:rPr>
                    <m:t>1</m:t>
                  </m:r>
                </m:sub>
              </m:sSub>
              <m:r>
                <w:rPr>
                  <w:rFonts w:ascii="Cambria Math" w:eastAsia="Calibri" w:hAnsi="Cambria Math"/>
                  <w:kern w:val="2"/>
                  <w:sz w:val="18"/>
                  <w:szCs w:val="18"/>
                  <w:lang w:val="en-US" w:eastAsia="en-US"/>
                  <w14:ligatures w14:val="standardContextual"/>
                </w:rPr>
                <m:t>×</m:t>
              </m:r>
              <m:sSub>
                <m:sSubPr>
                  <m:ctrlPr>
                    <w:rPr>
                      <w:rFonts w:ascii="Cambria Math" w:eastAsia="Calibri" w:hAnsi="Cambria Math"/>
                      <w:kern w:val="2"/>
                      <w:sz w:val="18"/>
                      <w:szCs w:val="18"/>
                      <w:lang w:val="en-US" w:eastAsia="en-US"/>
                      <w14:ligatures w14:val="standardContextual"/>
                    </w:rPr>
                  </m:ctrlPr>
                </m:sSubPr>
                <m:e>
                  <m:r>
                    <w:rPr>
                      <w:rFonts w:ascii="Cambria Math" w:eastAsia="Calibri" w:hAnsi="Cambria Math"/>
                      <w:kern w:val="2"/>
                      <w:sz w:val="18"/>
                      <w:szCs w:val="18"/>
                      <w:lang w:val="en-US" w:eastAsia="en-US"/>
                      <w14:ligatures w14:val="standardContextual"/>
                    </w:rPr>
                    <m:t>I</m:t>
                  </m:r>
                </m:e>
                <m:sub>
                  <m:sSub>
                    <m:sSubPr>
                      <m:ctrlPr>
                        <w:rPr>
                          <w:rFonts w:ascii="Cambria Math" w:eastAsia="Calibri" w:hAnsi="Cambria Math"/>
                          <w:kern w:val="2"/>
                          <w:sz w:val="18"/>
                          <w:szCs w:val="18"/>
                          <w:lang w:val="en-US" w:eastAsia="en-US"/>
                          <w14:ligatures w14:val="standardContextual"/>
                        </w:rPr>
                      </m:ctrlPr>
                    </m:sSubPr>
                    <m:e>
                      <m:r>
                        <w:rPr>
                          <w:rFonts w:ascii="Cambria Math" w:eastAsia="Calibri" w:hAnsi="Cambria Math"/>
                          <w:kern w:val="2"/>
                          <w:sz w:val="18"/>
                          <w:szCs w:val="18"/>
                          <w:lang w:val="en-US" w:eastAsia="en-US"/>
                          <w14:ligatures w14:val="standardContextual"/>
                        </w:rPr>
                        <m:t>n</m:t>
                      </m:r>
                    </m:e>
                    <m:sub>
                      <m:r>
                        <w:rPr>
                          <w:rFonts w:ascii="Cambria Math" w:eastAsia="Calibri" w:hAnsi="Cambria Math"/>
                          <w:kern w:val="2"/>
                          <w:sz w:val="18"/>
                          <w:szCs w:val="18"/>
                          <w:lang w:val="en-US" w:eastAsia="en-US"/>
                          <w14:ligatures w14:val="standardContextual"/>
                        </w:rPr>
                        <m:t>2</m:t>
                      </m:r>
                    </m:sub>
                  </m:sSub>
                </m:sub>
              </m:sSub>
              <m:r>
                <w:rPr>
                  <w:rFonts w:ascii="Cambria Math" w:eastAsia="Calibri" w:hAnsi="Cambria Math"/>
                  <w:kern w:val="2"/>
                  <w:sz w:val="18"/>
                  <w:szCs w:val="18"/>
                  <w:lang w:val="en-US" w:eastAsia="en-US"/>
                  <w14:ligatures w14:val="standardContextual"/>
                </w:rPr>
                <m:t>×</m:t>
              </m:r>
              <m:sSub>
                <m:sSubPr>
                  <m:ctrlPr>
                    <w:rPr>
                      <w:rFonts w:ascii="Cambria Math" w:eastAsia="Calibri" w:hAnsi="Cambria Math"/>
                      <w:kern w:val="2"/>
                      <w:sz w:val="18"/>
                      <w:szCs w:val="18"/>
                      <w:lang w:val="en-US" w:eastAsia="en-US"/>
                      <w14:ligatures w14:val="standardContextual"/>
                    </w:rPr>
                  </m:ctrlPr>
                </m:sSubPr>
                <m:e>
                  <m:r>
                    <w:rPr>
                      <w:rFonts w:ascii="Cambria Math" w:eastAsia="Calibri" w:hAnsi="Cambria Math"/>
                      <w:kern w:val="2"/>
                      <w:sz w:val="18"/>
                      <w:szCs w:val="18"/>
                      <w:lang w:val="en-US" w:eastAsia="en-US"/>
                      <w14:ligatures w14:val="standardContextual"/>
                    </w:rPr>
                    <m:t>E</m:t>
                  </m:r>
                </m:e>
                <m:sub>
                  <m:sSub>
                    <m:sSubPr>
                      <m:ctrlPr>
                        <w:rPr>
                          <w:rFonts w:ascii="Cambria Math" w:eastAsia="Calibri" w:hAnsi="Cambria Math"/>
                          <w:kern w:val="2"/>
                          <w:sz w:val="18"/>
                          <w:szCs w:val="18"/>
                          <w:lang w:val="en-US" w:eastAsia="en-US"/>
                          <w14:ligatures w14:val="standardContextual"/>
                        </w:rPr>
                      </m:ctrlPr>
                    </m:sSubPr>
                    <m:e>
                      <m:r>
                        <w:rPr>
                          <w:rFonts w:ascii="Cambria Math" w:eastAsia="Calibri" w:hAnsi="Cambria Math"/>
                          <w:kern w:val="2"/>
                          <w:sz w:val="18"/>
                          <w:szCs w:val="18"/>
                          <w:lang w:val="en-US" w:eastAsia="en-US"/>
                          <w14:ligatures w14:val="standardContextual"/>
                        </w:rPr>
                        <m:t>n</m:t>
                      </m:r>
                    </m:e>
                    <m:sub>
                      <m:r>
                        <w:rPr>
                          <w:rFonts w:ascii="Cambria Math" w:eastAsia="Calibri" w:hAnsi="Cambria Math"/>
                          <w:kern w:val="2"/>
                          <w:sz w:val="18"/>
                          <w:szCs w:val="18"/>
                          <w:lang w:val="en-US" w:eastAsia="en-US"/>
                          <w14:ligatures w14:val="standardContextual"/>
                        </w:rPr>
                        <m:t>3</m:t>
                      </m:r>
                    </m:sub>
                  </m:sSub>
                </m:sub>
              </m:sSub>
              <m:r>
                <w:rPr>
                  <w:rFonts w:ascii="Cambria Math" w:eastAsia="Calibri" w:hAnsi="Cambria Math"/>
                  <w:kern w:val="2"/>
                  <w:sz w:val="18"/>
                  <w:szCs w:val="18"/>
                  <w:lang w:val="en-US" w:eastAsia="en-US"/>
                  <w14:ligatures w14:val="standardContextual"/>
                </w:rPr>
                <m:t>×</m:t>
              </m:r>
              <m:sSub>
                <m:sSubPr>
                  <m:ctrlPr>
                    <w:rPr>
                      <w:rFonts w:ascii="Cambria Math" w:eastAsia="Calibri" w:hAnsi="Cambria Math"/>
                      <w:kern w:val="2"/>
                      <w:sz w:val="18"/>
                      <w:szCs w:val="18"/>
                      <w:lang w:val="en-US" w:eastAsia="en-US"/>
                      <w14:ligatures w14:val="standardContextual"/>
                    </w:rPr>
                  </m:ctrlPr>
                </m:sSubPr>
                <m:e>
                  <m:r>
                    <w:rPr>
                      <w:rFonts w:ascii="Cambria Math" w:eastAsia="Calibri" w:hAnsi="Cambria Math"/>
                      <w:kern w:val="2"/>
                      <w:sz w:val="18"/>
                      <w:szCs w:val="18"/>
                      <w:lang w:val="en-US" w:eastAsia="en-US"/>
                      <w14:ligatures w14:val="standardContextual"/>
                    </w:rPr>
                    <m:t>E</m:t>
                  </m:r>
                </m:e>
                <m:sub>
                  <m:sSub>
                    <m:sSubPr>
                      <m:ctrlPr>
                        <w:rPr>
                          <w:rFonts w:ascii="Cambria Math" w:eastAsia="Calibri" w:hAnsi="Cambria Math"/>
                          <w:kern w:val="2"/>
                          <w:sz w:val="18"/>
                          <w:szCs w:val="18"/>
                          <w:lang w:val="en-US" w:eastAsia="en-US"/>
                          <w14:ligatures w14:val="standardContextual"/>
                        </w:rPr>
                      </m:ctrlPr>
                    </m:sSubPr>
                    <m:e>
                      <m:r>
                        <w:rPr>
                          <w:rFonts w:ascii="Cambria Math" w:eastAsia="Calibri" w:hAnsi="Cambria Math"/>
                          <w:kern w:val="2"/>
                          <w:sz w:val="18"/>
                          <w:szCs w:val="18"/>
                          <w:lang w:val="en-US" w:eastAsia="en-US"/>
                          <w14:ligatures w14:val="standardContextual"/>
                        </w:rPr>
                        <m:t>n</m:t>
                      </m:r>
                    </m:e>
                    <m:sub>
                      <m:r>
                        <w:rPr>
                          <w:rFonts w:ascii="Cambria Math" w:eastAsia="Calibri" w:hAnsi="Cambria Math"/>
                          <w:kern w:val="2"/>
                          <w:sz w:val="18"/>
                          <w:szCs w:val="18"/>
                          <w:lang w:val="en-US" w:eastAsia="en-US"/>
                          <w14:ligatures w14:val="standardContextual"/>
                        </w:rPr>
                        <m:t>4</m:t>
                      </m:r>
                    </m:sub>
                  </m:sSub>
                </m:sub>
              </m:sSub>
              <m:r>
                <w:rPr>
                  <w:rFonts w:ascii="Cambria Math" w:eastAsia="Calibri" w:hAnsi="Cambria Math"/>
                  <w:kern w:val="2"/>
                  <w:sz w:val="18"/>
                  <w:szCs w:val="18"/>
                  <w:lang w:val="en-US" w:eastAsia="en-US"/>
                  <w14:ligatures w14:val="standardContextual"/>
                </w:rPr>
                <m:t>×</m:t>
              </m:r>
              <m:sSub>
                <m:sSubPr>
                  <m:ctrlPr>
                    <w:rPr>
                      <w:rFonts w:ascii="Cambria Math" w:eastAsia="Calibri" w:hAnsi="Cambria Math"/>
                      <w:kern w:val="2"/>
                      <w:sz w:val="18"/>
                      <w:szCs w:val="18"/>
                      <w:lang w:val="en-US" w:eastAsia="en-US"/>
                      <w14:ligatures w14:val="standardContextual"/>
                    </w:rPr>
                  </m:ctrlPr>
                </m:sSubPr>
                <m:e>
                  <m:r>
                    <w:rPr>
                      <w:rFonts w:ascii="Cambria Math" w:eastAsia="Calibri" w:hAnsi="Cambria Math"/>
                      <w:kern w:val="2"/>
                      <w:sz w:val="18"/>
                      <w:szCs w:val="18"/>
                      <w:lang w:val="en-US" w:eastAsia="en-US"/>
                      <w14:ligatures w14:val="standardContextual"/>
                    </w:rPr>
                    <m:t>E</m:t>
                  </m:r>
                </m:e>
                <m:sub>
                  <m:sSub>
                    <m:sSubPr>
                      <m:ctrlPr>
                        <w:rPr>
                          <w:rFonts w:ascii="Cambria Math" w:eastAsia="Calibri" w:hAnsi="Cambria Math"/>
                          <w:kern w:val="2"/>
                          <w:sz w:val="18"/>
                          <w:szCs w:val="18"/>
                          <w:lang w:val="en-US" w:eastAsia="en-US"/>
                          <w14:ligatures w14:val="standardContextual"/>
                        </w:rPr>
                      </m:ctrlPr>
                    </m:sSubPr>
                    <m:e>
                      <m:r>
                        <w:rPr>
                          <w:rFonts w:ascii="Cambria Math" w:eastAsia="Calibri" w:hAnsi="Cambria Math"/>
                          <w:kern w:val="2"/>
                          <w:sz w:val="18"/>
                          <w:szCs w:val="18"/>
                          <w:lang w:val="en-US" w:eastAsia="en-US"/>
                          <w14:ligatures w14:val="standardContextual"/>
                        </w:rPr>
                        <m:t>n</m:t>
                      </m:r>
                    </m:e>
                    <m:sub>
                      <m:r>
                        <w:rPr>
                          <w:rFonts w:ascii="Cambria Math" w:eastAsia="Calibri" w:hAnsi="Cambria Math"/>
                          <w:kern w:val="2"/>
                          <w:sz w:val="18"/>
                          <w:szCs w:val="18"/>
                          <w:lang w:val="en-US" w:eastAsia="en-US"/>
                          <w14:ligatures w14:val="standardContextual"/>
                        </w:rPr>
                        <m:t>5</m:t>
                      </m:r>
                    </m:sub>
                  </m:sSub>
                </m:sub>
              </m:sSub>
              <m:ctrlPr>
                <w:rPr>
                  <w:rFonts w:ascii="Cambria Math" w:eastAsia="Calibri" w:hAnsi="Cambria Math"/>
                  <w:i/>
                  <w:kern w:val="2"/>
                  <w:sz w:val="18"/>
                  <w:szCs w:val="18"/>
                  <w:lang w:val="en-US" w:eastAsia="en-US"/>
                  <w14:ligatures w14:val="standardContextual"/>
                </w:rPr>
              </m:ctrlPr>
            </m:e>
          </m:d>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I</m:t>
              </m:r>
            </m:e>
            <m: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1</m:t>
                  </m:r>
                </m:sub>
              </m:sSub>
            </m:sub>
          </m:sSub>
          <m:r>
            <w:rPr>
              <w:rFonts w:ascii="Cambria Math" w:hAnsi="Cambria Math"/>
              <w:kern w:val="2"/>
              <w:sz w:val="18"/>
              <w:szCs w:val="18"/>
              <w:lang w:val="en-US" w:eastAsia="en-US"/>
              <w14:ligatures w14:val="standardContextual"/>
            </w:rPr>
            <m:t>×</m:t>
          </m:r>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I</m:t>
              </m:r>
            </m:e>
            <m:sub>
              <m:r>
                <w:rPr>
                  <w:rFonts w:ascii="Cambria Math" w:hAnsi="Cambria Math"/>
                  <w:kern w:val="2"/>
                  <w:sz w:val="18"/>
                  <w:szCs w:val="18"/>
                  <w:lang w:val="en-US" w:eastAsia="en-US"/>
                  <w14:ligatures w14:val="standardContextual"/>
                </w:rPr>
                <m:t>1</m:t>
              </m:r>
            </m:sub>
          </m:sSub>
          <m:r>
            <w:rPr>
              <w:rFonts w:ascii="Cambria Math" w:hAnsi="Cambria Math"/>
              <w:kern w:val="2"/>
              <w:sz w:val="18"/>
              <w:szCs w:val="18"/>
              <w:lang w:val="en-US" w:eastAsia="en-US"/>
              <w14:ligatures w14:val="standardContextual"/>
            </w:rPr>
            <m:t>×</m:t>
          </m:r>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E</m:t>
              </m:r>
            </m:e>
            <m: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3</m:t>
                  </m:r>
                </m:sub>
              </m:sSub>
            </m:sub>
          </m:sSub>
          <m:r>
            <w:rPr>
              <w:rFonts w:ascii="Cambria Math" w:hAnsi="Cambria Math"/>
              <w:kern w:val="2"/>
              <w:sz w:val="18"/>
              <w:szCs w:val="18"/>
              <w:lang w:val="en-US" w:eastAsia="en-US"/>
              <w14:ligatures w14:val="standardContextual"/>
            </w:rPr>
            <m:t>×</m:t>
          </m:r>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E</m:t>
              </m:r>
            </m:e>
            <m: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4</m:t>
                  </m:r>
                </m:sub>
              </m:sSub>
            </m:sub>
          </m:sSub>
          <m:r>
            <w:rPr>
              <w:rFonts w:ascii="Cambria Math" w:hAnsi="Cambria Math"/>
              <w:kern w:val="2"/>
              <w:sz w:val="18"/>
              <w:szCs w:val="18"/>
              <w:lang w:val="en-US" w:eastAsia="en-US"/>
              <w14:ligatures w14:val="standardContextual"/>
            </w:rPr>
            <m:t>×</m:t>
          </m:r>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E</m:t>
              </m:r>
            </m:e>
            <m: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5</m:t>
                  </m:r>
                </m:sub>
              </m:sSub>
            </m:sub>
          </m:sSub>
          <m:d>
            <m:dPr>
              <m:begChr m:val="|"/>
              <m:endChr m:val="|"/>
              <m:ctrlPr>
                <w:rPr>
                  <w:rFonts w:ascii="Cambria Math" w:hAnsi="Cambria Math"/>
                  <w:i/>
                  <w:kern w:val="2"/>
                  <w:sz w:val="18"/>
                  <w:szCs w:val="18"/>
                  <w:lang w:val="en-US" w:eastAsia="en-US"/>
                  <w14:ligatures w14:val="standardContextual"/>
                </w:rPr>
              </m:ctrlPr>
            </m:dPr>
            <m:e>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0</m:t>
                  </m:r>
                </m:e>
                <m: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3</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4</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5</m:t>
                      </m:r>
                    </m:sub>
                  </m:sSub>
                  <m:r>
                    <w:rPr>
                      <w:rFonts w:ascii="Cambria Math" w:hAnsi="Cambria Math"/>
                      <w:kern w:val="2"/>
                      <w:sz w:val="18"/>
                      <w:szCs w:val="18"/>
                      <w:lang w:val="en-US" w:eastAsia="en-US"/>
                      <w14:ligatures w14:val="standardContextual"/>
                    </w:rPr>
                    <m:t>×</m:t>
                  </m:r>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1</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2</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4</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5</m:t>
                      </m:r>
                    </m:sub>
                  </m:sSub>
                </m:sub>
              </m:sSub>
            </m:e>
          </m:d>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0</m:t>
              </m:r>
            </m:e>
            <m: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3</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4</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5</m:t>
                  </m:r>
                </m:sub>
              </m:sSub>
              <m:r>
                <w:rPr>
                  <w:rFonts w:ascii="Cambria Math" w:hAnsi="Cambria Math"/>
                  <w:kern w:val="2"/>
                  <w:sz w:val="18"/>
                  <w:szCs w:val="18"/>
                  <w:lang w:val="en-US" w:eastAsia="en-US"/>
                  <w14:ligatures w14:val="standardContextual"/>
                </w:rPr>
                <m:t>×</m:t>
              </m:r>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1</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2</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3</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5</m:t>
                  </m:r>
                </m:sub>
              </m:sSub>
            </m:sub>
          </m:sSub>
          <m:d>
            <m:dPr>
              <m:begChr m:val="|"/>
              <m:ctrlPr>
                <w:rPr>
                  <w:rFonts w:ascii="Cambria Math" w:hAnsi="Cambria Math"/>
                  <w:i/>
                  <w:kern w:val="2"/>
                  <w:sz w:val="18"/>
                  <w:szCs w:val="18"/>
                  <w:lang w:val="en-US" w:eastAsia="en-US"/>
                  <w14:ligatures w14:val="standardContextual"/>
                </w:rPr>
              </m:ctrlPr>
            </m:dPr>
            <m:e>
              <m:r>
                <w:rPr>
                  <w:rFonts w:ascii="Cambria Math" w:hAnsi="Cambria Math"/>
                  <w:kern w:val="2"/>
                  <w:sz w:val="18"/>
                  <w:szCs w:val="18"/>
                  <w:lang w:val="en-US" w:eastAsia="en-US"/>
                  <w14:ligatures w14:val="standardContextual"/>
                </w:rPr>
                <m:t xml:space="preserve"> </m:t>
              </m:r>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0</m:t>
                  </m:r>
                </m:e>
                <m: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3</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4</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5</m:t>
                      </m:r>
                    </m:sub>
                  </m:sSub>
                  <m:r>
                    <w:rPr>
                      <w:rFonts w:ascii="Cambria Math" w:hAnsi="Cambria Math"/>
                      <w:kern w:val="2"/>
                      <w:sz w:val="18"/>
                      <w:szCs w:val="18"/>
                      <w:lang w:val="en-US" w:eastAsia="en-US"/>
                      <w14:ligatures w14:val="standardContextual"/>
                    </w:rPr>
                    <m:t>×</m:t>
                  </m:r>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1</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2</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3</m:t>
                      </m:r>
                    </m:sub>
                  </m:sSub>
                  <m:sSub>
                    <m:sSubPr>
                      <m:ctrlPr>
                        <w:rPr>
                          <w:rFonts w:ascii="Cambria Math" w:hAnsi="Cambria Math"/>
                          <w:kern w:val="2"/>
                          <w:sz w:val="18"/>
                          <w:szCs w:val="18"/>
                          <w:lang w:val="en-US" w:eastAsia="en-US"/>
                          <w14:ligatures w14:val="standardContextual"/>
                        </w:rPr>
                      </m:ctrlPr>
                    </m:sSubPr>
                    <m:e>
                      <m:r>
                        <w:rPr>
                          <w:rFonts w:ascii="Cambria Math" w:hAnsi="Cambria Math"/>
                          <w:kern w:val="2"/>
                          <w:sz w:val="18"/>
                          <w:szCs w:val="18"/>
                          <w:lang w:val="en-US" w:eastAsia="en-US"/>
                          <w14:ligatures w14:val="standardContextual"/>
                        </w:rPr>
                        <m:t>n</m:t>
                      </m:r>
                    </m:e>
                    <m:sub>
                      <m:r>
                        <w:rPr>
                          <w:rFonts w:ascii="Cambria Math" w:hAnsi="Cambria Math"/>
                          <w:kern w:val="2"/>
                          <w:sz w:val="18"/>
                          <w:szCs w:val="18"/>
                          <w:lang w:val="en-US" w:eastAsia="en-US"/>
                          <w14:ligatures w14:val="standardContextual"/>
                        </w:rPr>
                        <m:t>4</m:t>
                      </m:r>
                    </m:sub>
                  </m:sSub>
                </m:sub>
              </m:sSub>
            </m:e>
          </m:d>
          <m:r>
            <w:rPr>
              <w:rFonts w:ascii="Cambria Math" w:hAnsi="Cambria Math"/>
              <w:kern w:val="2"/>
              <w:sz w:val="18"/>
              <w:szCs w:val="18"/>
              <w:lang w:val="en-US" w:eastAsia="en-US"/>
              <w14:ligatures w14:val="standardContextual"/>
            </w:rPr>
            <m:t>.</m:t>
          </m:r>
        </m:oMath>
      </m:oMathPara>
    </w:p>
    <w:p w14:paraId="6B7FCD8A" w14:textId="77777777" w:rsidR="001E6BDC" w:rsidRPr="005C086C" w:rsidRDefault="001E6BDC" w:rsidP="001E6BDC">
      <w:pPr>
        <w:spacing w:line="252" w:lineRule="auto"/>
        <w:ind w:firstLine="397"/>
        <w:jc w:val="both"/>
        <w:rPr>
          <w:rFonts w:eastAsia="Calibri"/>
          <w:kern w:val="2"/>
          <w:lang w:eastAsia="en-US"/>
          <w14:ligatures w14:val="standardContextual"/>
        </w:rPr>
      </w:pPr>
      <w:r w:rsidRPr="005C086C">
        <w:rPr>
          <w:rFonts w:eastAsia="Calibri"/>
          <w:kern w:val="2"/>
          <w:lang w:eastAsia="en-US"/>
          <w14:ligatures w14:val="standardContextual"/>
        </w:rPr>
        <w:t>Непосредственно перемножая матрицы, получаем, что</w:t>
      </w:r>
    </w:p>
    <w:p w14:paraId="20FD1129" w14:textId="77777777" w:rsidR="001E6BDC" w:rsidRPr="005C086C" w:rsidRDefault="001E6BDC" w:rsidP="001E6BDC">
      <w:pPr>
        <w:spacing w:line="252" w:lineRule="auto"/>
        <w:ind w:firstLine="397"/>
        <w:jc w:val="both"/>
        <w:rPr>
          <w:rFonts w:eastAsia="Calibri"/>
          <w:kern w:val="2"/>
          <w:lang w:eastAsia="en-US"/>
          <w14:ligatures w14:val="standardContextual"/>
        </w:rPr>
      </w:pPr>
      <m:oMath>
        <m:r>
          <w:rPr>
            <w:rFonts w:ascii="Cambria Math" w:eastAsia="Calibri" w:hAnsi="Cambria Math"/>
            <w:kern w:val="2"/>
            <w:lang w:eastAsia="en-US"/>
            <w14:ligatures w14:val="standardContextual"/>
          </w:rPr>
          <m:t>L</m:t>
        </m:r>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 xml:space="preserve">, </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∙T</m:t>
        </m:r>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=0.</m:t>
        </m:r>
      </m:oMath>
      <w:r w:rsidRPr="005C086C">
        <w:rPr>
          <w:rFonts w:eastAsia="Calibri"/>
          <w:kern w:val="2"/>
          <w:lang w:eastAsia="en-US"/>
          <w14:ligatures w14:val="standardContextual"/>
        </w:rPr>
        <w:t xml:space="preserve"> </w:t>
      </w:r>
    </w:p>
    <w:p w14:paraId="27880645" w14:textId="77777777" w:rsidR="001E6BDC" w:rsidRPr="005C086C" w:rsidRDefault="001E6BDC" w:rsidP="001E6BDC">
      <w:pPr>
        <w:spacing w:line="252" w:lineRule="auto"/>
        <w:ind w:firstLine="397"/>
        <w:jc w:val="both"/>
        <w:rPr>
          <w:rFonts w:eastAsia="Calibri"/>
          <w:kern w:val="2"/>
          <w:lang w:eastAsia="en-US"/>
          <w14:ligatures w14:val="standardContextual"/>
        </w:rPr>
      </w:pPr>
      <w:r w:rsidRPr="005C086C">
        <w:rPr>
          <w:rFonts w:eastAsia="Calibri"/>
          <w:kern w:val="2"/>
          <w:lang w:eastAsia="en-US"/>
          <w14:ligatures w14:val="standardContextual"/>
        </w:rPr>
        <w:t xml:space="preserve">Матрица </w:t>
      </w:r>
      <m:oMath>
        <m:r>
          <w:rPr>
            <w:rFonts w:ascii="Cambria Math" w:eastAsia="Calibri" w:hAnsi="Cambria Math"/>
            <w:kern w:val="2"/>
            <w:lang w:eastAsia="en-US"/>
            <w14:ligatures w14:val="standardContextual"/>
          </w:rPr>
          <m:t>L</m:t>
        </m:r>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 xml:space="preserve">, </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oMath>
      <w:r w:rsidRPr="005C086C">
        <w:rPr>
          <w:rFonts w:eastAsia="Calibri"/>
          <w:kern w:val="2"/>
          <w:lang w:eastAsia="en-US"/>
          <w14:ligatures w14:val="standardContextual"/>
        </w:rPr>
        <w:t xml:space="preserve"> имеет число строк </w:t>
      </w:r>
      <m:oMath>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M</m:t>
            </m:r>
          </m:e>
          <m:sub>
            <m:r>
              <w:rPr>
                <w:rFonts w:ascii="Cambria Math" w:eastAsia="Calibri" w:hAnsi="Cambria Math"/>
                <w:kern w:val="2"/>
                <w:lang w:eastAsia="en-US"/>
                <w14:ligatures w14:val="standardContextual"/>
              </w:rPr>
              <m:t>L</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σ</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val="en-US" w:eastAsia="en-US"/>
                <w14:ligatures w14:val="standardContextual"/>
              </w:rPr>
            </m:ctrlP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5</m:t>
            </m:r>
          </m:sub>
        </m:sSub>
        <m:r>
          <w:rPr>
            <w:rFonts w:ascii="Cambria Math" w:eastAsia="Calibri" w:hAnsi="Cambria Math"/>
            <w:kern w:val="2"/>
            <w:lang w:eastAsia="en-US"/>
            <w14:ligatures w14:val="standardContextual"/>
          </w:rPr>
          <m:t>)</m:t>
        </m:r>
      </m:oMath>
      <w:r w:rsidRPr="005C086C">
        <w:rPr>
          <w:rFonts w:eastAsia="Calibri"/>
          <w:kern w:val="2"/>
          <w:lang w:eastAsia="en-US"/>
          <w14:ligatures w14:val="standardContextual"/>
        </w:rPr>
        <w:t xml:space="preserve">, число столбцов </w:t>
      </w:r>
    </w:p>
    <w:p w14:paraId="28655DA2" w14:textId="77777777" w:rsidR="001E6BDC" w:rsidRPr="005C086C" w:rsidRDefault="00287AA5" w:rsidP="001E6BDC">
      <w:pPr>
        <w:spacing w:line="252" w:lineRule="auto"/>
        <w:jc w:val="both"/>
        <w:rPr>
          <w:kern w:val="2"/>
          <w:lang w:eastAsia="en-US"/>
          <w14:ligatures w14:val="standardContextual"/>
        </w:rPr>
      </w:pPr>
      <m:oMath>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val="en-US" w:eastAsia="en-US"/>
                <w14:ligatures w14:val="standardContextual"/>
              </w:rPr>
              <m:t>L</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σ</m:t>
            </m:r>
          </m:e>
          <m:sub>
            <m:r>
              <w:rPr>
                <w:rFonts w:ascii="Cambria Math" w:eastAsia="Calibri" w:hAnsi="Cambria Math"/>
                <w:kern w:val="2"/>
                <w:lang w:eastAsia="en-US"/>
                <w14:ligatures w14:val="standardContextual"/>
              </w:rPr>
              <m:t>4</m:t>
            </m:r>
          </m:sub>
        </m:sSub>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val="en-US" w:eastAsia="en-US"/>
                    <w14:ligatures w14:val="standardContextual"/>
                  </w:rPr>
                </m:ctrlP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5</m:t>
                </m:r>
              </m:sub>
            </m:sSub>
          </m:e>
        </m:d>
      </m:oMath>
      <w:r w:rsidR="001E6BDC" w:rsidRPr="005C086C">
        <w:rPr>
          <w:rFonts w:eastAsia="Calibri"/>
          <w:kern w:val="2"/>
          <w:lang w:eastAsia="en-US"/>
          <w14:ligatures w14:val="standardContextual"/>
        </w:rPr>
        <w:t xml:space="preserve"> и имеет размерность </w:t>
      </w:r>
      <m:oMath>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eastAsia="en-US"/>
                <w14:ligatures w14:val="standardContextual"/>
              </w:rPr>
              <m:t>d</m:t>
            </m:r>
            <m:ctrlPr>
              <w:rPr>
                <w:rFonts w:ascii="Cambria Math" w:eastAsia="Calibri" w:hAnsi="Cambria Math"/>
                <w:i/>
                <w:kern w:val="2"/>
                <w:lang w:eastAsia="en-US"/>
                <w14:ligatures w14:val="standardContextual"/>
              </w:rPr>
            </m:ctrlPr>
          </m:e>
          <m:sub>
            <m:r>
              <w:rPr>
                <w:rFonts w:ascii="Cambria Math" w:eastAsia="Calibri" w:hAnsi="Cambria Math"/>
                <w:kern w:val="2"/>
                <w:lang w:val="en-US" w:eastAsia="en-US"/>
                <w14:ligatures w14:val="standardContextual"/>
              </w:rPr>
              <m:t>L</m:t>
            </m:r>
          </m:sub>
        </m:sSub>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 xml:space="preserve">, </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M</m:t>
            </m:r>
          </m:e>
          <m:sub>
            <m:r>
              <w:rPr>
                <w:rFonts w:ascii="Cambria Math" w:eastAsia="Calibri" w:hAnsi="Cambria Math"/>
                <w:kern w:val="2"/>
                <w:lang w:val="en-US" w:eastAsia="en-US"/>
                <w14:ligatures w14:val="standardContextual"/>
              </w:rPr>
              <m:t>T</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r</m:t>
            </m:r>
          </m:e>
          <m:sub>
            <m:r>
              <w:rPr>
                <w:rFonts w:ascii="Cambria Math" w:eastAsia="Calibri" w:hAnsi="Cambria Math"/>
                <w:kern w:val="2"/>
                <w:lang w:val="en-US" w:eastAsia="en-US"/>
                <w14:ligatures w14:val="standardContextual"/>
              </w:rPr>
              <m:t>T</m:t>
            </m:r>
          </m:sub>
        </m:sSub>
        <m:r>
          <w:rPr>
            <w:rFonts w:ascii="Cambria Math" w:eastAsia="Calibri" w:hAnsi="Cambria Math"/>
            <w:kern w:val="2"/>
            <w:lang w:eastAsia="en-US"/>
            <w14:ligatures w14:val="standardContextual"/>
          </w:rPr>
          <m:t xml:space="preserve">= </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σ</m:t>
            </m:r>
          </m:e>
          <m:sub>
            <m:r>
              <w:rPr>
                <w:rFonts w:ascii="Cambria Math" w:eastAsia="Calibri" w:hAnsi="Cambria Math"/>
                <w:kern w:val="2"/>
                <w:lang w:eastAsia="en-US"/>
                <w14:ligatures w14:val="standardContextual"/>
              </w:rPr>
              <m:t>3</m:t>
            </m:r>
          </m:sub>
        </m:sSub>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val="en-US" w:eastAsia="en-US"/>
                    <w14:ligatures w14:val="standardContextual"/>
                  </w:rPr>
                </m:ctrlP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σ</m:t>
            </m:r>
          </m:e>
          <m:sub>
            <m:r>
              <w:rPr>
                <w:rFonts w:ascii="Cambria Math" w:eastAsia="Calibri" w:hAnsi="Cambria Math"/>
                <w:kern w:val="2"/>
                <w:lang w:eastAsia="en-US"/>
                <w14:ligatures w14:val="standardContextual"/>
              </w:rPr>
              <m:t>2</m:t>
            </m:r>
          </m:sub>
        </m:sSub>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val="en-US" w:eastAsia="en-US"/>
                    <w14:ligatures w14:val="standardContextual"/>
                  </w:rPr>
                </m:ctrlP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σ</m:t>
            </m:r>
          </m:e>
          <m:sub>
            <m:r>
              <w:rPr>
                <w:rFonts w:ascii="Cambria Math" w:eastAsia="Calibri" w:hAnsi="Cambria Math"/>
                <w:kern w:val="2"/>
                <w:lang w:eastAsia="en-US"/>
                <w14:ligatures w14:val="standardContextual"/>
              </w:rPr>
              <m:t>1</m:t>
            </m:r>
          </m:sub>
        </m:sSub>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val="en-US" w:eastAsia="en-US"/>
                    <w14:ligatures w14:val="standardContextual"/>
                  </w:rPr>
                </m:ctrlP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-1.</m:t>
        </m:r>
      </m:oMath>
    </w:p>
    <w:p w14:paraId="53C5DE27" w14:textId="77777777" w:rsidR="001E6BDC" w:rsidRPr="005C086C" w:rsidRDefault="001E6BDC" w:rsidP="001E6BDC">
      <w:pPr>
        <w:spacing w:line="252" w:lineRule="auto"/>
        <w:ind w:firstLine="397"/>
        <w:jc w:val="both"/>
        <w:rPr>
          <w:rFonts w:eastAsia="Calibri"/>
          <w:kern w:val="2"/>
          <w:lang w:eastAsia="en-US"/>
          <w14:ligatures w14:val="standardContextual"/>
        </w:rPr>
      </w:pPr>
      <w:r w:rsidRPr="005C086C">
        <w:rPr>
          <w:rFonts w:eastAsia="Calibri"/>
          <w:kern w:val="2"/>
          <w:lang w:eastAsia="en-US"/>
          <w14:ligatures w14:val="standardContextual"/>
        </w:rPr>
        <w:t xml:space="preserve">Обозначим кратность </w:t>
      </w:r>
      <m:oMath>
        <m:r>
          <w:rPr>
            <w:rFonts w:ascii="Cambria Math" w:eastAsia="Calibri" w:hAnsi="Cambria Math"/>
            <w:kern w:val="2"/>
            <w:lang w:eastAsia="en-US"/>
            <w14:ligatures w14:val="standardContextual"/>
          </w:rPr>
          <m:t>k</m:t>
        </m:r>
      </m:oMath>
      <w:r w:rsidRPr="005C086C">
        <w:rPr>
          <w:kern w:val="2"/>
          <w:lang w:eastAsia="en-US"/>
          <w14:ligatures w14:val="standardContextual"/>
        </w:rPr>
        <w:t xml:space="preserve"> </w:t>
      </w:r>
      <w:r w:rsidRPr="005C086C">
        <w:rPr>
          <w:rFonts w:eastAsia="Calibri"/>
          <w:kern w:val="2"/>
          <w:lang w:eastAsia="en-US"/>
          <w14:ligatures w14:val="standardContextual"/>
        </w:rPr>
        <w:t xml:space="preserve">собственного числа </w:t>
      </w:r>
      <m:oMath>
        <m:r>
          <w:rPr>
            <w:rFonts w:ascii="Cambria Math" w:eastAsia="Calibri" w:hAnsi="Cambria Math"/>
            <w:kern w:val="2"/>
            <w:lang w:eastAsia="en-US"/>
            <w14:ligatures w14:val="standardContextual"/>
          </w:rPr>
          <m:t>λ</m:t>
        </m:r>
      </m:oMath>
      <w:r w:rsidRPr="005C086C">
        <w:rPr>
          <w:kern w:val="2"/>
          <w:lang w:eastAsia="en-US"/>
          <w14:ligatures w14:val="standardContextual"/>
        </w:rPr>
        <w:t xml:space="preserve"> </w:t>
      </w:r>
      <w:r w:rsidRPr="005C086C">
        <w:rPr>
          <w:rFonts w:eastAsia="Calibri"/>
          <w:kern w:val="2"/>
          <w:lang w:eastAsia="en-US"/>
          <w14:ligatures w14:val="standardContextual"/>
        </w:rPr>
        <w:t xml:space="preserve">через </w:t>
      </w:r>
      <m:oMath>
        <m:sSup>
          <m:sSupPr>
            <m:ctrlPr>
              <w:rPr>
                <w:rFonts w:ascii="Cambria Math" w:eastAsia="Calibri" w:hAnsi="Cambria Math"/>
                <w:i/>
                <w:kern w:val="2"/>
                <w:lang w:eastAsia="en-US"/>
                <w14:ligatures w14:val="standardContextual"/>
              </w:rPr>
            </m:ctrlPr>
          </m:sSupPr>
          <m:e>
            <m:r>
              <w:rPr>
                <w:rFonts w:ascii="Cambria Math" w:eastAsia="Calibri" w:hAnsi="Cambria Math"/>
                <w:kern w:val="2"/>
                <w:lang w:eastAsia="en-US"/>
                <w14:ligatures w14:val="standardContextual"/>
              </w:rPr>
              <m:t>λ</m:t>
            </m:r>
          </m:e>
          <m:sup>
            <m:r>
              <w:rPr>
                <w:rFonts w:ascii="Cambria Math" w:eastAsia="Calibri" w:hAnsi="Cambria Math"/>
                <w:kern w:val="2"/>
                <w:lang w:eastAsia="en-US"/>
                <w14:ligatures w14:val="standardContextual"/>
              </w:rPr>
              <m:t>&lt;</m:t>
            </m:r>
            <m:r>
              <w:rPr>
                <w:rFonts w:ascii="Cambria Math" w:eastAsia="Calibri" w:hAnsi="Cambria Math"/>
                <w:kern w:val="2"/>
                <w:lang w:val="en-US" w:eastAsia="en-US"/>
                <w14:ligatures w14:val="standardContextual"/>
              </w:rPr>
              <m:t>k</m:t>
            </m:r>
            <m:r>
              <w:rPr>
                <w:rFonts w:ascii="Cambria Math" w:eastAsia="Calibri" w:hAnsi="Cambria Math"/>
                <w:kern w:val="2"/>
                <w:lang w:eastAsia="en-US"/>
                <w14:ligatures w14:val="standardContextual"/>
              </w:rPr>
              <m:t>&gt;</m:t>
            </m:r>
          </m:sup>
        </m:sSup>
      </m:oMath>
      <w:r w:rsidRPr="005C086C">
        <w:rPr>
          <w:kern w:val="2"/>
          <w:lang w:eastAsia="en-US"/>
          <w14:ligatures w14:val="standardContextual"/>
        </w:rPr>
        <w:t xml:space="preserve">. </w:t>
      </w:r>
    </w:p>
    <w:p w14:paraId="68E850E3" w14:textId="77777777" w:rsidR="001E6BDC" w:rsidRPr="005C086C" w:rsidRDefault="001E6BDC" w:rsidP="001E6BDC">
      <w:pPr>
        <w:spacing w:before="120"/>
        <w:ind w:firstLine="397"/>
        <w:rPr>
          <w:i/>
          <w:iCs/>
          <w:kern w:val="2"/>
          <w:sz w:val="20"/>
          <w:szCs w:val="20"/>
          <w:lang w:eastAsia="en-US"/>
          <w14:ligatures w14:val="standardContextual"/>
        </w:rPr>
      </w:pPr>
      <w:r w:rsidRPr="005C086C">
        <w:rPr>
          <w:b/>
          <w:bCs/>
          <w:i/>
          <w:iCs/>
          <w:kern w:val="2"/>
          <w:lang w:eastAsia="en-US"/>
          <w14:ligatures w14:val="standardContextual"/>
        </w:rPr>
        <w:t xml:space="preserve">Утверждение 1. </w:t>
      </w:r>
      <w:r w:rsidRPr="005C086C">
        <w:rPr>
          <w:bCs/>
          <w:i/>
          <w:iCs/>
          <w:kern w:val="2"/>
          <w:lang w:eastAsia="en-US"/>
          <w14:ligatures w14:val="standardContextual"/>
        </w:rPr>
        <w:t xml:space="preserve">Собственные числа матрицы </w:t>
      </w:r>
      <m:oMath>
        <m:r>
          <w:rPr>
            <w:rFonts w:ascii="Cambria Math" w:hAnsi="Cambria Math"/>
            <w:kern w:val="2"/>
            <w:lang w:eastAsia="en-US"/>
            <w14:ligatures w14:val="standardContextual"/>
          </w:rPr>
          <m:t>L</m:t>
        </m:r>
        <m:d>
          <m:dPr>
            <m:ctrlPr>
              <w:rPr>
                <w:rFonts w:ascii="Cambria Math" w:eastAsia="Calibri" w:hAnsi="Cambria Math"/>
                <w:i/>
                <w:iCs/>
                <w:kern w:val="2"/>
                <w:lang w:eastAsia="en-US"/>
                <w14:ligatures w14:val="standardContextual"/>
              </w:rPr>
            </m:ctrlPr>
          </m:dPr>
          <m:e>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hAnsi="Cambria Math"/>
            <w:kern w:val="2"/>
            <w:lang w:eastAsia="en-US"/>
            <w14:ligatures w14:val="standardContextual"/>
          </w:rPr>
          <m:t>∙</m:t>
        </m:r>
        <m:sSup>
          <m:sSupPr>
            <m:ctrlPr>
              <w:rPr>
                <w:rFonts w:ascii="Cambria Math" w:hAnsi="Cambria Math"/>
                <w:i/>
                <w:iCs/>
                <w:kern w:val="2"/>
                <w:lang w:eastAsia="en-US"/>
                <w14:ligatures w14:val="standardContextual"/>
              </w:rPr>
            </m:ctrlPr>
          </m:sSupPr>
          <m:e>
            <m:r>
              <w:rPr>
                <w:rFonts w:ascii="Cambria Math" w:hAnsi="Cambria Math"/>
                <w:kern w:val="2"/>
                <w:lang w:eastAsia="en-US"/>
                <w14:ligatures w14:val="standardContextual"/>
              </w:rPr>
              <m:t>L</m:t>
            </m:r>
          </m:e>
          <m:sup>
            <m:r>
              <m:rPr>
                <m:sty m:val="p"/>
              </m:rPr>
              <w:rPr>
                <w:rFonts w:ascii="Cambria Math" w:hAnsi="Cambria Math"/>
                <w:kern w:val="2"/>
                <w:lang w:val="en-US" w:eastAsia="en-US"/>
                <w14:ligatures w14:val="standardContextual"/>
              </w:rPr>
              <m:t>T</m:t>
            </m:r>
          </m:sup>
        </m:sSup>
        <m:d>
          <m:dPr>
            <m:ctrlPr>
              <w:rPr>
                <w:rFonts w:ascii="Cambria Math" w:eastAsia="Calibri" w:hAnsi="Cambria Math"/>
                <w:i/>
                <w:iCs/>
                <w:kern w:val="2"/>
                <w:lang w:eastAsia="en-US"/>
                <w14:ligatures w14:val="standardContextual"/>
              </w:rPr>
            </m:ctrlPr>
          </m:dPr>
          <m:e>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iCs/>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5</m:t>
                </m:r>
              </m:sub>
            </m:sSub>
          </m:e>
        </m:d>
      </m:oMath>
      <w:r w:rsidRPr="005C086C">
        <w:rPr>
          <w:i/>
          <w:iCs/>
          <w:kern w:val="2"/>
          <w:lang w:eastAsia="en-US"/>
          <w14:ligatures w14:val="standardContextual"/>
        </w:rPr>
        <w:t xml:space="preserve"> имеют следующий вид:</w:t>
      </w:r>
    </w:p>
    <w:p w14:paraId="337402AF" w14:textId="77777777" w:rsidR="001E6BDC" w:rsidRPr="005C086C" w:rsidRDefault="00287AA5" w:rsidP="001E6BDC">
      <w:pPr>
        <w:ind w:firstLine="1560"/>
        <w:rPr>
          <w:i/>
          <w:iCs/>
          <w:kern w:val="2"/>
          <w:lang w:eastAsia="en-US"/>
          <w14:ligatures w14:val="standardContextual"/>
        </w:rPr>
      </w:pPr>
      <m:oMath>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λ</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p>
          <m:sSupPr>
            <m:ctrlPr>
              <w:rPr>
                <w:rFonts w:ascii="Cambria Math" w:hAnsi="Cambria Math"/>
                <w:i/>
                <w:iCs/>
                <w:kern w:val="2"/>
                <w:lang w:val="en-US" w:eastAsia="en-US"/>
                <w14:ligatures w14:val="standardContextual"/>
              </w:rPr>
            </m:ctrlPr>
          </m:sSupPr>
          <m:e>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e>
          <m:sup>
            <m:r>
              <w:rPr>
                <w:rFonts w:ascii="Cambria Math" w:hAnsi="Cambria Math"/>
                <w:kern w:val="2"/>
                <w:lang w:eastAsia="en-US"/>
                <w14:ligatures w14:val="standardContextual"/>
              </w:rPr>
              <m:t>&lt;4&gt;</m:t>
            </m:r>
          </m:sup>
        </m:sSup>
      </m:oMath>
      <w:r w:rsidR="001E6BDC" w:rsidRPr="005C086C">
        <w:rPr>
          <w:i/>
          <w:iCs/>
          <w:kern w:val="2"/>
          <w:lang w:eastAsia="en-US"/>
          <w14:ligatures w14:val="standardContextual"/>
        </w:rPr>
        <w:t>,</w:t>
      </w:r>
    </w:p>
    <w:p w14:paraId="0497D4D6" w14:textId="77777777" w:rsidR="001E6BDC" w:rsidRPr="005C086C" w:rsidRDefault="00287AA5" w:rsidP="001E6BDC">
      <w:pPr>
        <w:ind w:firstLine="1560"/>
        <w:rPr>
          <w:i/>
          <w:iCs/>
          <w:kern w:val="2"/>
          <w:lang w:eastAsia="en-US"/>
          <w14:ligatures w14:val="standardContextual"/>
        </w:rPr>
      </w:pPr>
      <m:oMath>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λ</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p>
          <m:sSupPr>
            <m:ctrlPr>
              <w:rPr>
                <w:rFonts w:ascii="Cambria Math" w:hAnsi="Cambria Math"/>
                <w:i/>
                <w:iCs/>
                <w:kern w:val="2"/>
                <w:lang w:val="en-US" w:eastAsia="en-US"/>
                <w14:ligatures w14:val="standardContextual"/>
              </w:rPr>
            </m:ctrlPr>
          </m:sSupPr>
          <m:e>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val="en-US" w:eastAsia="en-US"/>
                    <w14:ligatures w14:val="standardContextual"/>
                  </w:rPr>
                  <m:t>n</m:t>
                </m:r>
                <m:ctrlPr>
                  <w:rPr>
                    <w:rFonts w:ascii="Cambria Math" w:hAnsi="Cambria Math"/>
                    <w:i/>
                    <w:iCs/>
                    <w:kern w:val="2"/>
                    <w:lang w:val="en-US" w:eastAsia="en-US"/>
                    <w14:ligatures w14:val="standardContextual"/>
                  </w:rPr>
                </m:ctrlPr>
              </m:e>
              <m:sub>
                <m:r>
                  <w:rPr>
                    <w:rFonts w:ascii="Cambria Math" w:hAnsi="Cambria Math"/>
                    <w:kern w:val="2"/>
                    <w:lang w:eastAsia="en-US"/>
                    <w14:ligatures w14:val="standardContextual"/>
                  </w:rPr>
                  <m:t>4</m:t>
                </m:r>
              </m:sub>
            </m:sSub>
          </m:e>
          <m:sup>
            <m:r>
              <w:rPr>
                <w:rFonts w:ascii="Cambria Math" w:hAnsi="Cambria Math"/>
                <w:kern w:val="2"/>
                <w:lang w:eastAsia="en-US"/>
                <w14:ligatures w14:val="standardContextual"/>
              </w:rPr>
              <m:t>&lt;3</m:t>
            </m:r>
            <m:d>
              <m:dPr>
                <m:ctrlPr>
                  <w:rPr>
                    <w:rFonts w:ascii="Cambria Math" w:hAnsi="Cambria Math"/>
                    <w:i/>
                    <w:iCs/>
                    <w:kern w:val="2"/>
                    <w:lang w:val="en-US" w:eastAsia="en-US"/>
                    <w14:ligatures w14:val="standardContextual"/>
                  </w:rPr>
                </m:ctrlPr>
              </m:dPr>
              <m:e>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-1</m:t>
                </m:r>
              </m:e>
            </m:d>
            <m:r>
              <w:rPr>
                <w:rFonts w:ascii="Cambria Math" w:hAnsi="Cambria Math"/>
                <w:kern w:val="2"/>
                <w:lang w:eastAsia="en-US"/>
                <w14:ligatures w14:val="standardContextual"/>
              </w:rPr>
              <m:t>&gt;</m:t>
            </m:r>
          </m:sup>
        </m:sSup>
      </m:oMath>
      <w:r w:rsidR="001E6BDC" w:rsidRPr="005C086C">
        <w:rPr>
          <w:i/>
          <w:iCs/>
          <w:kern w:val="2"/>
          <w:lang w:eastAsia="en-US"/>
          <w14:ligatures w14:val="standardContextual"/>
        </w:rPr>
        <w:t xml:space="preserve">, </w:t>
      </w:r>
      <m:oMath>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λ</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p>
          <m:sSupPr>
            <m:ctrlPr>
              <w:rPr>
                <w:rFonts w:ascii="Cambria Math" w:hAnsi="Cambria Math"/>
                <w:i/>
                <w:iCs/>
                <w:kern w:val="2"/>
                <w:lang w:val="en-US" w:eastAsia="en-US"/>
                <w14:ligatures w14:val="standardContextual"/>
              </w:rPr>
            </m:ctrlPr>
          </m:sSupPr>
          <m:e>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5</m:t>
                </m:r>
              </m:sub>
            </m:sSub>
          </m:e>
          <m:sup>
            <m:r>
              <w:rPr>
                <w:rFonts w:ascii="Cambria Math" w:hAnsi="Cambria Math"/>
                <w:kern w:val="2"/>
                <w:lang w:eastAsia="en-US"/>
                <w14:ligatures w14:val="standardContextual"/>
              </w:rPr>
              <m:t>&lt;3</m:t>
            </m:r>
            <m:d>
              <m:dPr>
                <m:ctrlPr>
                  <w:rPr>
                    <w:rFonts w:ascii="Cambria Math" w:hAnsi="Cambria Math"/>
                    <w:i/>
                    <w:iCs/>
                    <w:kern w:val="2"/>
                    <w:lang w:val="en-US" w:eastAsia="en-US"/>
                    <w14:ligatures w14:val="standardContextual"/>
                  </w:rPr>
                </m:ctrlPr>
              </m:dPr>
              <m:e>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-1</m:t>
                </m:r>
              </m:e>
            </m:d>
            <m:r>
              <w:rPr>
                <w:rFonts w:ascii="Cambria Math" w:hAnsi="Cambria Math"/>
                <w:kern w:val="2"/>
                <w:lang w:eastAsia="en-US"/>
                <w14:ligatures w14:val="standardContextual"/>
              </w:rPr>
              <m:t>&gt;</m:t>
            </m:r>
          </m:sup>
        </m:sSup>
      </m:oMath>
      <w:r w:rsidR="001E6BDC" w:rsidRPr="005C086C">
        <w:rPr>
          <w:i/>
          <w:iCs/>
          <w:kern w:val="2"/>
          <w:lang w:eastAsia="en-US"/>
          <w14:ligatures w14:val="standardContextual"/>
        </w:rPr>
        <w:t>,</w:t>
      </w:r>
    </w:p>
    <w:p w14:paraId="4FCCC060"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i/>
                <w:iCs/>
                <w:kern w:val="2"/>
                <w:lang w:eastAsia="en-US"/>
                <w14:ligatures w14:val="standardContextual"/>
              </w:rPr>
            </m:ctrlPr>
          </m:sSupPr>
          <m:e>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λ</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e>
          <m:sup>
            <m:r>
              <w:rPr>
                <w:rFonts w:ascii="Cambria Math" w:hAnsi="Cambria Math"/>
                <w:kern w:val="2"/>
                <w:lang w:eastAsia="en-US"/>
                <w14:ligatures w14:val="standardContextual"/>
              </w:rPr>
              <m:t>&lt;3</m:t>
            </m:r>
            <m:d>
              <m:dPr>
                <m:ctrlPr>
                  <w:rPr>
                    <w:rFonts w:ascii="Cambria Math" w:hAnsi="Cambria Math"/>
                    <w:i/>
                    <w:iCs/>
                    <w:kern w:val="2"/>
                    <w:lang w:val="en-US" w:eastAsia="en-US"/>
                    <w14:ligatures w14:val="standardContextual"/>
                  </w:rPr>
                </m:ctrlPr>
              </m:dPr>
              <m:e>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-1</m:t>
                </m:r>
              </m:e>
            </m:d>
            <m:r>
              <w:rPr>
                <w:rFonts w:ascii="Cambria Math" w:hAnsi="Cambria Math"/>
                <w:kern w:val="2"/>
                <w:lang w:eastAsia="en-US"/>
                <w14:ligatures w14:val="standardContextual"/>
              </w:rPr>
              <m:t>&gt;</m:t>
            </m:r>
          </m:sup>
        </m:sSup>
      </m:oMath>
      <w:r w:rsidR="001E6BDC" w:rsidRPr="005C086C">
        <w:rPr>
          <w:i/>
          <w:iCs/>
          <w:kern w:val="2"/>
          <w:lang w:eastAsia="en-US"/>
          <w14:ligatures w14:val="standardContextual"/>
        </w:rPr>
        <w:t xml:space="preserve">, </w:t>
      </w:r>
      <m:oMath>
        <m:sSup>
          <m:sSupPr>
            <m:ctrlPr>
              <w:rPr>
                <w:rFonts w:ascii="Cambria Math" w:hAnsi="Cambria Math"/>
                <w:i/>
                <w:iCs/>
                <w:kern w:val="2"/>
                <w:lang w:eastAsia="en-US"/>
                <w14:ligatures w14:val="standardContextual"/>
              </w:rPr>
            </m:ctrlPr>
          </m:sSupPr>
          <m:e>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λ</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e>
          <m:sup>
            <m:r>
              <w:rPr>
                <w:rFonts w:ascii="Cambria Math" w:hAnsi="Cambria Math"/>
                <w:kern w:val="2"/>
                <w:lang w:eastAsia="en-US"/>
                <w14:ligatures w14:val="standardContextual"/>
              </w:rPr>
              <m:t>&lt;3</m:t>
            </m:r>
            <m:d>
              <m:dPr>
                <m:ctrlPr>
                  <w:rPr>
                    <w:rFonts w:ascii="Cambria Math" w:hAnsi="Cambria Math"/>
                    <w:i/>
                    <w:iCs/>
                    <w:kern w:val="2"/>
                    <w:lang w:val="en-US" w:eastAsia="en-US"/>
                    <w14:ligatures w14:val="standardContextual"/>
                  </w:rPr>
                </m:ctrlPr>
              </m:dPr>
              <m:e>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r>
              <w:rPr>
                <w:rFonts w:ascii="Cambria Math" w:hAnsi="Cambria Math"/>
                <w:kern w:val="2"/>
                <w:lang w:eastAsia="en-US"/>
                <w14:ligatures w14:val="standardContextual"/>
              </w:rPr>
              <m:t>&gt;</m:t>
            </m:r>
          </m:sup>
        </m:sSup>
      </m:oMath>
      <w:r w:rsidR="001E6BDC" w:rsidRPr="005C086C">
        <w:rPr>
          <w:i/>
          <w:iCs/>
          <w:kern w:val="2"/>
          <w:lang w:eastAsia="en-US"/>
          <w14:ligatures w14:val="standardContextual"/>
        </w:rPr>
        <w:t>,</w:t>
      </w:r>
    </w:p>
    <w:p w14:paraId="7CFD0A46"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i/>
                <w:iCs/>
                <w:kern w:val="2"/>
                <w:lang w:eastAsia="en-US"/>
                <w14:ligatures w14:val="standardContextual"/>
              </w:rPr>
            </m:ctrlPr>
          </m:sSupPr>
          <m:e>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λ</m:t>
                </m:r>
              </m:e>
              <m:sub>
                <m:r>
                  <w:rPr>
                    <w:rFonts w:ascii="Cambria Math" w:hAnsi="Cambria Math"/>
                    <w:kern w:val="2"/>
                    <w:lang w:eastAsia="en-US"/>
                    <w14:ligatures w14:val="standardContextual"/>
                  </w:rPr>
                  <m:t>6</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e>
          <m:sup>
            <m:r>
              <w:rPr>
                <w:rFonts w:ascii="Cambria Math" w:hAnsi="Cambria Math"/>
                <w:kern w:val="2"/>
                <w:lang w:eastAsia="en-US"/>
                <w14:ligatures w14:val="standardContextual"/>
              </w:rPr>
              <m:t>&lt;3</m:t>
            </m:r>
            <m:d>
              <m:dPr>
                <m:ctrlPr>
                  <w:rPr>
                    <w:rFonts w:ascii="Cambria Math" w:hAnsi="Cambria Math"/>
                    <w:i/>
                    <w:iCs/>
                    <w:kern w:val="2"/>
                    <w:lang w:eastAsia="en-US"/>
                    <w14:ligatures w14:val="standardContextual"/>
                  </w:rPr>
                </m:ctrlPr>
              </m:dPr>
              <m:e>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r>
              <w:rPr>
                <w:rFonts w:ascii="Cambria Math" w:hAnsi="Cambria Math"/>
                <w:kern w:val="2"/>
                <w:lang w:eastAsia="en-US"/>
                <w14:ligatures w14:val="standardContextual"/>
              </w:rPr>
              <m:t>&gt;</m:t>
            </m:r>
          </m:sup>
        </m:sSup>
        <m:r>
          <w:rPr>
            <w:rFonts w:ascii="Cambria Math" w:hAnsi="Cambria Math"/>
            <w:kern w:val="2"/>
            <w:lang w:eastAsia="en-US"/>
            <w14:ligatures w14:val="standardContextual"/>
          </w:rPr>
          <m:t>,</m:t>
        </m:r>
      </m:oMath>
      <w:r w:rsidR="001E6BDC" w:rsidRPr="005C086C">
        <w:rPr>
          <w:i/>
          <w:iCs/>
          <w:kern w:val="2"/>
          <w:lang w:eastAsia="en-US"/>
          <w14:ligatures w14:val="standardContextual"/>
        </w:rPr>
        <w:t xml:space="preserve"> </w:t>
      </w:r>
    </w:p>
    <w:p w14:paraId="128012BF"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7</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e>
          <m:sup>
            <m:r>
              <m:rPr>
                <m:sty m:val="p"/>
              </m:rPr>
              <w:rPr>
                <w:rFonts w:ascii="Cambria Math" w:hAnsi="Cambria Math"/>
                <w:kern w:val="2"/>
                <w:lang w:eastAsia="en-US"/>
                <w14:ligatures w14:val="standardContextual"/>
              </w:rPr>
              <m:t>&lt;</m:t>
            </m:r>
            <m:r>
              <w:rPr>
                <w:rFonts w:ascii="Cambria Math" w:hAnsi="Cambria Math"/>
                <w:kern w:val="2"/>
                <w:lang w:eastAsia="en-US"/>
                <w14:ligatures w14:val="standardContextual"/>
              </w:rPr>
              <m:t>2</m:t>
            </m:r>
            <m:d>
              <m:dPr>
                <m:ctrlPr>
                  <w:rPr>
                    <w:rFonts w:ascii="Cambria Math" w:hAnsi="Cambria Math"/>
                    <w:i/>
                    <w:iCs/>
                    <w:kern w:val="2"/>
                    <w:lang w:eastAsia="en-US"/>
                    <w14:ligatures w14:val="standardContextual"/>
                  </w:rPr>
                </m:ctrlPr>
              </m:dPr>
              <m:e>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-1</m:t>
                </m:r>
              </m:e>
            </m:d>
            <m:d>
              <m:dPr>
                <m:ctrlPr>
                  <w:rPr>
                    <w:rFonts w:ascii="Cambria Math" w:hAnsi="Cambria Math"/>
                    <w:i/>
                    <w:iCs/>
                    <w:kern w:val="2"/>
                    <w:lang w:eastAsia="en-US"/>
                    <w14:ligatures w14:val="standardContextual"/>
                  </w:rPr>
                </m:ctrlPr>
              </m:dPr>
              <m:e>
                <m:sSub>
                  <m:sSubPr>
                    <m:ctrlPr>
                      <w:rPr>
                        <w:rFonts w:ascii="Cambria Math" w:hAnsi="Cambria Math"/>
                        <w:i/>
                        <w:iCs/>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-1</m:t>
                </m:r>
              </m:e>
            </m:d>
            <m:r>
              <w:rPr>
                <w:rFonts w:ascii="Cambria Math" w:hAnsi="Cambria Math"/>
                <w:kern w:val="2"/>
                <w:lang w:eastAsia="en-US"/>
                <w14:ligatures w14:val="standardContextual"/>
              </w:rPr>
              <m:t>&gt;</m:t>
            </m:r>
          </m:sup>
        </m:sSup>
        <m:r>
          <w:rPr>
            <w:rFonts w:ascii="Cambria Math" w:hAnsi="Cambria Math"/>
            <w:kern w:val="2"/>
            <w:lang w:eastAsia="en-US"/>
            <w14:ligatures w14:val="standardContextual"/>
          </w:rPr>
          <m:t xml:space="preserve">,  </m:t>
        </m:r>
        <m:sSup>
          <m:sSupPr>
            <m:ctrlPr>
              <w:rPr>
                <w:rFonts w:ascii="Cambria Math" w:hAnsi="Cambria Math"/>
                <w:i/>
                <w:iCs/>
                <w:kern w:val="2"/>
                <w:lang w:eastAsia="en-US"/>
                <w14:ligatures w14:val="standardContextual"/>
              </w:rPr>
            </m:ctrlPr>
          </m:sSupPr>
          <m:e>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λ</m:t>
                </m:r>
              </m:e>
              <m:sub>
                <m:r>
                  <w:rPr>
                    <w:rFonts w:ascii="Cambria Math" w:hAnsi="Cambria Math"/>
                    <w:kern w:val="2"/>
                    <w:lang w:eastAsia="en-US"/>
                    <w14:ligatures w14:val="standardContextual"/>
                  </w:rPr>
                  <m:t>8</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e>
          <m:sup>
            <m:r>
              <w:rPr>
                <w:rFonts w:ascii="Cambria Math" w:hAnsi="Cambria Math"/>
                <w:kern w:val="2"/>
                <w:lang w:eastAsia="en-US"/>
                <w14:ligatures w14:val="standardContextual"/>
              </w:rPr>
              <m:t>&lt;</m:t>
            </m:r>
            <m:r>
              <m:rPr>
                <m:sty m:val="p"/>
              </m:rPr>
              <w:rPr>
                <w:rFonts w:ascii="Cambria Math" w:hAnsi="Cambria Math"/>
                <w:kern w:val="2"/>
                <w:lang w:eastAsia="en-US"/>
                <w14:ligatures w14:val="standardContextual"/>
              </w:rPr>
              <m:t>2</m:t>
            </m:r>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oMath>
      <w:r w:rsidR="001E6BDC" w:rsidRPr="005C086C">
        <w:rPr>
          <w:i/>
          <w:iCs/>
          <w:kern w:val="2"/>
          <w:lang w:eastAsia="en-US"/>
          <w14:ligatures w14:val="standardContextual"/>
        </w:rPr>
        <w:t>,</w:t>
      </w:r>
    </w:p>
    <w:p w14:paraId="565BF1D7"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i/>
                <w:iCs/>
                <w:kern w:val="2"/>
                <w:lang w:eastAsia="en-US"/>
                <w14:ligatures w14:val="standardContextual"/>
              </w:rPr>
            </m:ctrlPr>
          </m:sSupPr>
          <m:e>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λ</m:t>
                </m:r>
              </m:e>
              <m:sub>
                <m:r>
                  <w:rPr>
                    <w:rFonts w:ascii="Cambria Math" w:hAnsi="Cambria Math"/>
                    <w:kern w:val="2"/>
                    <w:lang w:eastAsia="en-US"/>
                    <w14:ligatures w14:val="standardContextual"/>
                  </w:rPr>
                  <m:t>9</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e>
          <m:sup>
            <m:r>
              <w:rPr>
                <w:rFonts w:ascii="Cambria Math" w:hAnsi="Cambria Math"/>
                <w:kern w:val="2"/>
                <w:lang w:eastAsia="en-US"/>
                <w14:ligatures w14:val="standardContextual"/>
              </w:rPr>
              <m:t>&lt;</m:t>
            </m:r>
            <m:r>
              <m:rPr>
                <m:sty m:val="p"/>
              </m:rPr>
              <w:rPr>
                <w:rFonts w:ascii="Cambria Math" w:hAnsi="Cambria Math"/>
                <w:kern w:val="2"/>
                <w:lang w:eastAsia="en-US"/>
                <w14:ligatures w14:val="standardContextual"/>
              </w:rPr>
              <m:t>2</m:t>
            </m:r>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10</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e>
          <m:sup>
            <m:r>
              <m:rPr>
                <m:sty m:val="p"/>
              </m:rPr>
              <w:rPr>
                <w:rFonts w:ascii="Cambria Math" w:hAnsi="Cambria Math"/>
                <w:kern w:val="2"/>
                <w:lang w:eastAsia="en-US"/>
                <w14:ligatures w14:val="standardContextual"/>
              </w:rPr>
              <m:t>&lt;2</m:t>
            </m:r>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m:t>
        </m:r>
      </m:oMath>
      <w:r w:rsidR="001E6BDC" w:rsidRPr="005C086C">
        <w:rPr>
          <w:i/>
          <w:iCs/>
          <w:kern w:val="2"/>
          <w:lang w:eastAsia="en-US"/>
          <w14:ligatures w14:val="standardContextual"/>
        </w:rPr>
        <w:t xml:space="preserve"> </w:t>
      </w:r>
    </w:p>
    <w:p w14:paraId="2059B7BF"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e>
          <m:sup>
            <m:r>
              <m:rPr>
                <m:sty m:val="p"/>
              </m:rPr>
              <w:rPr>
                <w:rFonts w:ascii="Cambria Math" w:hAnsi="Cambria Math"/>
                <w:kern w:val="2"/>
                <w:lang w:eastAsia="en-US"/>
                <w14:ligatures w14:val="standardContextual"/>
              </w:rPr>
              <m:t>&lt;2</m:t>
            </m:r>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e>
          <m:sup>
            <m:r>
              <m:rPr>
                <m:sty m:val="p"/>
              </m:rPr>
              <w:rPr>
                <w:rFonts w:ascii="Cambria Math" w:hAnsi="Cambria Math"/>
                <w:kern w:val="2"/>
                <w:lang w:eastAsia="en-US"/>
                <w14:ligatures w14:val="standardContextual"/>
              </w:rPr>
              <m:t>&lt;2</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m:t>
        </m:r>
      </m:oMath>
      <w:r w:rsidR="001E6BDC" w:rsidRPr="005C086C">
        <w:rPr>
          <w:i/>
          <w:iCs/>
          <w:kern w:val="2"/>
          <w:lang w:eastAsia="en-US"/>
          <w14:ligatures w14:val="standardContextual"/>
        </w:rPr>
        <w:t xml:space="preserve"> </w:t>
      </w:r>
    </w:p>
    <w:p w14:paraId="2CEAF0C8"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e>
          <m:sup>
            <m:r>
              <m:rPr>
                <m:sty m:val="p"/>
              </m:rPr>
              <w:rPr>
                <w:rFonts w:ascii="Cambria Math" w:hAnsi="Cambria Math"/>
                <w:kern w:val="2"/>
                <w:lang w:eastAsia="en-US"/>
                <w14:ligatures w14:val="standardContextual"/>
              </w:rPr>
              <m:t>&lt;2</m:t>
            </m:r>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m:t>
        </m:r>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m:rPr>
                    <m:sty m:val="p"/>
                  </m:rPr>
                  <w:rPr>
                    <w:rFonts w:ascii="Cambria Math" w:hAnsi="Cambria Math"/>
                    <w:kern w:val="2"/>
                    <w:lang w:eastAsia="en-US"/>
                    <w14:ligatures w14:val="standardContextual"/>
                  </w:rPr>
                  <m:t xml:space="preserve"> </m:t>
                </m:r>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14</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e>
          <m:sup>
            <m:r>
              <m:rPr>
                <m:sty m:val="p"/>
              </m:rPr>
              <w:rPr>
                <w:rFonts w:ascii="Cambria Math" w:hAnsi="Cambria Math"/>
                <w:kern w:val="2"/>
                <w:lang w:eastAsia="en-US"/>
                <w14:ligatures w14:val="standardContextual"/>
              </w:rPr>
              <m:t>&lt;2</m:t>
            </m:r>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m:t>
        </m:r>
      </m:oMath>
      <w:r w:rsidR="001E6BDC" w:rsidRPr="005C086C">
        <w:rPr>
          <w:i/>
          <w:iCs/>
          <w:kern w:val="2"/>
          <w:lang w:eastAsia="en-US"/>
          <w14:ligatures w14:val="standardContextual"/>
        </w:rPr>
        <w:t xml:space="preserve"> </w:t>
      </w:r>
    </w:p>
    <w:p w14:paraId="4C23ECB1"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15</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e>
          <m:sup>
            <m:r>
              <m:rPr>
                <m:sty m:val="p"/>
              </m:rPr>
              <w:rPr>
                <w:rFonts w:ascii="Cambria Math" w:hAnsi="Cambria Math"/>
                <w:kern w:val="2"/>
                <w:lang w:eastAsia="en-US"/>
                <w14:ligatures w14:val="standardContextual"/>
              </w:rPr>
              <m:t>&lt;2</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sSup>
          <m:sSupPr>
            <m:ctrlPr>
              <w:rPr>
                <w:rFonts w:ascii="Cambria Math" w:hAnsi="Cambria Math"/>
                <w:kern w:val="2"/>
                <w:lang w:eastAsia="en-US"/>
                <w14:ligatures w14:val="standardContextual"/>
              </w:rPr>
            </m:ctrlPr>
          </m:sSupPr>
          <m:e>
            <m:r>
              <m:rPr>
                <m:sty m:val="p"/>
              </m:rPr>
              <w:rPr>
                <w:rFonts w:ascii="Cambria Math" w:hAnsi="Cambria Math"/>
                <w:kern w:val="2"/>
                <w:lang w:eastAsia="en-US"/>
                <w14:ligatures w14:val="standardContextual"/>
              </w:rPr>
              <m:t xml:space="preserve"> </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16</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e>
          <m:sup>
            <m:r>
              <m:rPr>
                <m:sty m:val="p"/>
              </m:rPr>
              <w:rPr>
                <w:rFonts w:ascii="Cambria Math" w:hAnsi="Cambria Math"/>
                <w:kern w:val="2"/>
                <w:lang w:eastAsia="en-US"/>
                <w14:ligatures w14:val="standardContextual"/>
              </w:rPr>
              <m:t>&lt;2</m:t>
            </m:r>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oMath>
      <w:r w:rsidR="001E6BDC" w:rsidRPr="005C086C">
        <w:rPr>
          <w:i/>
          <w:iCs/>
          <w:kern w:val="2"/>
          <w:lang w:eastAsia="en-US"/>
          <w14:ligatures w14:val="standardContextual"/>
        </w:rPr>
        <w:t xml:space="preserve"> </w:t>
      </w:r>
    </w:p>
    <w:p w14:paraId="193C1972"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17</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e>
          <m:sup>
            <m:r>
              <m:rPr>
                <m:sty m:val="p"/>
              </m:rPr>
              <w:rPr>
                <w:rFonts w:ascii="Cambria Math" w:hAnsi="Cambria Math"/>
                <w:kern w:val="2"/>
                <w:lang w:eastAsia="en-US"/>
                <w14:ligatures w14:val="standardContextual"/>
              </w:rPr>
              <m:t>&lt;</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18</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e>
          <m:sup>
            <m:r>
              <m:rPr>
                <m:sty m:val="p"/>
              </m:rPr>
              <w:rPr>
                <w:rFonts w:ascii="Cambria Math" w:hAnsi="Cambria Math"/>
                <w:kern w:val="2"/>
                <w:lang w:eastAsia="en-US"/>
                <w14:ligatures w14:val="standardContextual"/>
              </w:rPr>
              <m:t>&lt;</m:t>
            </m:r>
            <m:d>
              <m:dPr>
                <m:ctrlPr>
                  <w:rPr>
                    <w:rFonts w:ascii="Cambria Math" w:hAnsi="Cambria Math"/>
                    <w:kern w:val="2"/>
                    <w:lang w:val="en-US"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d>
              <m:dPr>
                <m:ctrlPr>
                  <w:rPr>
                    <w:rFonts w:ascii="Cambria Math" w:hAnsi="Cambria Math"/>
                    <w:kern w:val="2"/>
                    <w:lang w:val="en-US"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-1</m:t>
                </m:r>
              </m:e>
            </m:d>
            <m:d>
              <m:dPr>
                <m:ctrlPr>
                  <w:rPr>
                    <w:rFonts w:ascii="Cambria Math" w:hAnsi="Cambria Math"/>
                    <w:kern w:val="2"/>
                    <w:lang w:val="en-US"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m:t>
        </m:r>
      </m:oMath>
      <w:r w:rsidR="001E6BDC" w:rsidRPr="005C086C">
        <w:rPr>
          <w:i/>
          <w:iCs/>
          <w:kern w:val="2"/>
          <w:lang w:eastAsia="en-US"/>
          <w14:ligatures w14:val="standardContextual"/>
        </w:rPr>
        <w:t xml:space="preserve"> </w:t>
      </w:r>
    </w:p>
    <w:p w14:paraId="31A8E768"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19</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e>
          <m:sup>
            <m:r>
              <m:rPr>
                <m:sty m:val="p"/>
              </m:rPr>
              <w:rPr>
                <w:rFonts w:ascii="Cambria Math" w:hAnsi="Cambria Math"/>
                <w:kern w:val="2"/>
                <w:lang w:eastAsia="en-US"/>
                <w14:ligatures w14:val="standardContextual"/>
              </w:rPr>
              <m:t>&lt;</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20</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e>
          <m:sup>
            <m:r>
              <m:rPr>
                <m:sty m:val="p"/>
              </m:rPr>
              <w:rPr>
                <w:rFonts w:ascii="Cambria Math" w:hAnsi="Cambria Math"/>
                <w:kern w:val="2"/>
                <w:lang w:eastAsia="en-US"/>
                <w14:ligatures w14:val="standardContextual"/>
              </w:rPr>
              <m:t>&lt;</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m:t>
        </m:r>
      </m:oMath>
      <w:r w:rsidR="001E6BDC" w:rsidRPr="005C086C">
        <w:rPr>
          <w:i/>
          <w:iCs/>
          <w:kern w:val="2"/>
          <w:lang w:eastAsia="en-US"/>
          <w14:ligatures w14:val="standardContextual"/>
        </w:rPr>
        <w:t xml:space="preserve"> </w:t>
      </w:r>
    </w:p>
    <w:p w14:paraId="37C25514"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21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e>
          <m:sup>
            <m:r>
              <m:rPr>
                <m:sty m:val="p"/>
              </m:rPr>
              <w:rPr>
                <w:rFonts w:ascii="Cambria Math" w:hAnsi="Cambria Math"/>
                <w:kern w:val="2"/>
                <w:lang w:eastAsia="en-US"/>
                <w14:ligatures w14:val="standardContextual"/>
              </w:rPr>
              <m:t>&lt;</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hAnsi="Cambria Math"/>
            <w:kern w:val="2"/>
            <w:lang w:eastAsia="en-US"/>
            <w14:ligatures w14:val="standardContextual"/>
          </w:rPr>
          <m:t xml:space="preserve">,  </m:t>
        </m:r>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22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e>
          <m:sup>
            <m:r>
              <m:rPr>
                <m:sty m:val="p"/>
              </m:rPr>
              <w:rPr>
                <w:rFonts w:ascii="Cambria Math" w:hAnsi="Cambria Math"/>
                <w:kern w:val="2"/>
                <w:lang w:eastAsia="en-US"/>
                <w14:ligatures w14:val="standardContextual"/>
              </w:rPr>
              <m:t>&lt;</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oMath>
      <w:r w:rsidR="001E6BDC" w:rsidRPr="005C086C">
        <w:rPr>
          <w:i/>
          <w:iCs/>
          <w:kern w:val="2"/>
          <w:lang w:eastAsia="en-US"/>
          <w14:ligatures w14:val="standardContextual"/>
        </w:rPr>
        <w:t xml:space="preserve"> </w:t>
      </w:r>
    </w:p>
    <w:p w14:paraId="3546A101"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23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e>
          <m:sup>
            <m:r>
              <m:rPr>
                <m:sty m:val="p"/>
              </m:rPr>
              <w:rPr>
                <w:rFonts w:ascii="Cambria Math" w:hAnsi="Cambria Math"/>
                <w:kern w:val="2"/>
                <w:lang w:eastAsia="en-US"/>
                <w14:ligatures w14:val="standardContextual"/>
              </w:rPr>
              <m:t>&lt;</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24</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e>
          <m:sup>
            <m:r>
              <m:rPr>
                <m:sty m:val="p"/>
              </m:rPr>
              <w:rPr>
                <w:rFonts w:ascii="Cambria Math" w:hAnsi="Cambria Math"/>
                <w:kern w:val="2"/>
                <w:lang w:eastAsia="en-US"/>
                <w14:ligatures w14:val="standardContextual"/>
              </w:rPr>
              <m:t>&lt;</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oMath>
      <w:r w:rsidR="001E6BDC" w:rsidRPr="005C086C">
        <w:rPr>
          <w:i/>
          <w:iCs/>
          <w:kern w:val="2"/>
          <w:lang w:eastAsia="en-US"/>
          <w14:ligatures w14:val="standardContextual"/>
        </w:rPr>
        <w:t xml:space="preserve"> </w:t>
      </w:r>
    </w:p>
    <w:p w14:paraId="719B7ACD" w14:textId="77777777" w:rsidR="001E6BDC" w:rsidRPr="005C086C" w:rsidRDefault="00287AA5" w:rsidP="001E6BDC">
      <w:pPr>
        <w:ind w:firstLine="1560"/>
        <w:rPr>
          <w:i/>
          <w:iCs/>
          <w:kern w:val="2"/>
          <w:lang w:eastAsia="en-US"/>
          <w14:ligatures w14:val="standardContextual"/>
        </w:rPr>
      </w:pPr>
      <m:oMath>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25</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e>
          <m:sup>
            <m:r>
              <m:rPr>
                <m:sty m:val="p"/>
              </m:rPr>
              <w:rPr>
                <w:rFonts w:ascii="Cambria Math" w:hAnsi="Cambria Math"/>
                <w:kern w:val="2"/>
                <w:lang w:eastAsia="en-US"/>
                <w14:ligatures w14:val="standardContextual"/>
              </w:rPr>
              <m:t>&lt;</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 xml:space="preserve">,  </m:t>
        </m:r>
        <m:sSup>
          <m:sSupPr>
            <m:ctrlPr>
              <w:rPr>
                <w:rFonts w:ascii="Cambria Math" w:hAnsi="Cambria Math"/>
                <w:kern w:val="2"/>
                <w:lang w:eastAsia="en-US"/>
                <w14:ligatures w14:val="standardContextual"/>
              </w:rPr>
            </m:ctrlPr>
          </m:sSup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26</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5</m:t>
                </m:r>
              </m:sub>
            </m:sSub>
          </m:e>
          <m:sup>
            <m:r>
              <m:rPr>
                <m:sty m:val="p"/>
              </m:rPr>
              <w:rPr>
                <w:rFonts w:ascii="Cambria Math" w:hAnsi="Cambria Math"/>
                <w:kern w:val="2"/>
                <w:lang w:eastAsia="en-US"/>
                <w14:ligatures w14:val="standardContextual"/>
              </w:rPr>
              <m:t>&lt;</m:t>
            </m:r>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-1</m:t>
                </m:r>
              </m:e>
            </m:d>
            <m:d>
              <m:dPr>
                <m:ctrlPr>
                  <w:rPr>
                    <w:rFonts w:ascii="Cambria Math" w:hAnsi="Cambria Math"/>
                    <w:kern w:val="2"/>
                    <w:lang w:eastAsia="en-US"/>
                    <w14:ligatures w14:val="standardContextual"/>
                  </w:rPr>
                </m:ctrlPr>
              </m:dPr>
              <m:e>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-1</m:t>
                </m:r>
              </m:e>
            </m:d>
            <m:r>
              <m:rPr>
                <m:sty m:val="p"/>
              </m:rPr>
              <w:rPr>
                <w:rFonts w:ascii="Cambria Math" w:hAnsi="Cambria Math"/>
                <w:kern w:val="2"/>
                <w:lang w:eastAsia="en-US"/>
                <w14:ligatures w14:val="standardContextual"/>
              </w:rPr>
              <m:t>&gt;</m:t>
            </m:r>
          </m:sup>
        </m:sSup>
        <m:r>
          <m:rPr>
            <m:sty m:val="p"/>
          </m:rPr>
          <w:rPr>
            <w:rFonts w:ascii="Cambria Math"/>
            <w:kern w:val="2"/>
            <w:lang w:eastAsia="en-US"/>
            <w14:ligatures w14:val="standardContextual"/>
          </w:rPr>
          <m:t>,</m:t>
        </m:r>
      </m:oMath>
      <w:r w:rsidR="001E6BDC" w:rsidRPr="005C086C">
        <w:rPr>
          <w:i/>
          <w:iCs/>
          <w:kern w:val="2"/>
          <w:lang w:eastAsia="en-US"/>
          <w14:ligatures w14:val="standardContextual"/>
        </w:rPr>
        <w:t xml:space="preserve"> </w:t>
      </w:r>
    </w:p>
    <w:p w14:paraId="74C309B3" w14:textId="77777777" w:rsidR="001E6BDC" w:rsidRPr="005C086C" w:rsidRDefault="00287AA5" w:rsidP="001E6BDC">
      <w:pPr>
        <w:ind w:left="1560"/>
        <w:rPr>
          <w:i/>
          <w:iCs/>
          <w:kern w:val="2"/>
          <w:lang w:eastAsia="en-US"/>
          <w14:ligatures w14:val="standardContextual"/>
        </w:rPr>
      </w:pPr>
      <m:oMath>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λ</m:t>
            </m:r>
          </m:e>
          <m:sub>
            <m:r>
              <m:rPr>
                <m:sty m:val="p"/>
              </m:rPr>
              <w:rPr>
                <w:rFonts w:ascii="Cambria Math" w:hAnsi="Cambria Math"/>
                <w:kern w:val="2"/>
                <w:lang w:eastAsia="en-US"/>
                <w14:ligatures w14:val="standardContextual"/>
              </w:rPr>
              <m:t>27</m:t>
            </m:r>
          </m:sub>
        </m:sSub>
        <m:r>
          <m:rPr>
            <m:sty m:val="p"/>
          </m:rPr>
          <w:rPr>
            <w:rFonts w:ascii="Cambria Math" w:hAnsi="Cambria Math"/>
            <w:kern w:val="2"/>
            <w:lang w:eastAsia="en-US"/>
            <w14:ligatures w14:val="standardContextual"/>
          </w:rPr>
          <m:t>=0</m:t>
        </m:r>
      </m:oMath>
      <w:r w:rsidR="001E6BDC" w:rsidRPr="005C086C">
        <w:rPr>
          <w:i/>
          <w:iCs/>
          <w:kern w:val="2"/>
          <w:lang w:eastAsia="en-US"/>
          <w14:ligatures w14:val="standardContextual"/>
        </w:rPr>
        <w:t xml:space="preserve"> кратности </w:t>
      </w:r>
      <m:oMath>
        <m:sSub>
          <m:sSubPr>
            <m:ctrlPr>
              <w:rPr>
                <w:rFonts w:ascii="Cambria Math" w:hAnsi="Cambria Math"/>
                <w:kern w:val="2"/>
                <w:lang w:eastAsia="en-US"/>
                <w14:ligatures w14:val="standardContextual"/>
              </w:rPr>
            </m:ctrlPr>
          </m:sSub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σ</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σ</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1</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2</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3</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4</m:t>
            </m:r>
          </m:sub>
        </m:sSub>
        <m:r>
          <m:rPr>
            <m:sty m:val="p"/>
          </m:rP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m:rPr>
                <m:sty m:val="p"/>
              </m:rPr>
              <w:rPr>
                <w:rFonts w:ascii="Cambria Math" w:hAnsi="Cambria Math"/>
                <w:kern w:val="2"/>
                <w:lang w:eastAsia="en-US"/>
                <w14:ligatures w14:val="standardContextual"/>
              </w:rPr>
              <m:t>5</m:t>
            </m:r>
          </m:sub>
        </m:sSub>
        <m:r>
          <m:rPr>
            <m:sty m:val="p"/>
          </m:rPr>
          <w:rPr>
            <w:rFonts w:ascii="Cambria Math" w:hAnsi="Cambria Math"/>
            <w:kern w:val="2"/>
            <w:lang w:eastAsia="en-US"/>
            <w14:ligatures w14:val="standardContextual"/>
          </w:rPr>
          <m:t>)+1</m:t>
        </m:r>
      </m:oMath>
      <w:r w:rsidR="001E6BDC" w:rsidRPr="005C086C">
        <w:rPr>
          <w:i/>
          <w:iCs/>
          <w:kern w:val="2"/>
          <w:lang w:eastAsia="en-US"/>
          <w14:ligatures w14:val="standardContextual"/>
        </w:rPr>
        <w:t>.</w:t>
      </w:r>
    </w:p>
    <w:p w14:paraId="79580259" w14:textId="77777777" w:rsidR="001E6BDC" w:rsidRPr="005C086C" w:rsidRDefault="001E6BDC" w:rsidP="001E6BDC">
      <w:pPr>
        <w:rPr>
          <w:i/>
          <w:kern w:val="2"/>
          <w:lang w:eastAsia="en-US"/>
          <w14:ligatures w14:val="standardContextual"/>
        </w:rPr>
      </w:pPr>
    </w:p>
    <w:p w14:paraId="405F06F2" w14:textId="77777777" w:rsidR="001E6BDC" w:rsidRPr="005C086C" w:rsidRDefault="001E6BDC" w:rsidP="001E6BDC">
      <w:pPr>
        <w:spacing w:line="252" w:lineRule="auto"/>
        <w:ind w:firstLine="397"/>
        <w:rPr>
          <w:rFonts w:eastAsia="Calibri"/>
          <w:iCs/>
          <w:kern w:val="2"/>
          <w:lang w:eastAsia="en-US"/>
          <w14:ligatures w14:val="standardContextual"/>
        </w:rPr>
      </w:pPr>
      <w:r w:rsidRPr="005C086C">
        <w:rPr>
          <w:rFonts w:eastAsia="Calibri"/>
          <w:kern w:val="2"/>
          <w:lang w:eastAsia="en-US"/>
          <w14:ligatures w14:val="standardContextual"/>
        </w:rPr>
        <w:t xml:space="preserve">Выделим в матрице </w:t>
      </w:r>
      <m:oMath>
        <m:r>
          <w:rPr>
            <w:rFonts w:ascii="Cambria Math" w:eastAsia="Calibri" w:hAnsi="Cambria Math"/>
            <w:kern w:val="2"/>
            <w:lang w:eastAsia="en-US"/>
            <w14:ligatures w14:val="standardContextual"/>
          </w:rPr>
          <m:t>T</m:t>
        </m:r>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5</m:t>
                </m:r>
              </m:sub>
            </m:sSub>
          </m:e>
        </m:d>
      </m:oMath>
      <w:r w:rsidRPr="005C086C">
        <w:rPr>
          <w:kern w:val="2"/>
          <w:lang w:eastAsia="en-US"/>
          <w14:ligatures w14:val="standardContextual"/>
        </w:rPr>
        <w:t xml:space="preserve"> базисную систему столбцов </w:t>
      </w:r>
      <m:oMath>
        <m:sSup>
          <m:sSupPr>
            <m:ctrlPr>
              <w:rPr>
                <w:rFonts w:ascii="Cambria Math" w:hAnsi="Cambria Math"/>
                <w:i/>
                <w:kern w:val="2"/>
                <w:lang w:eastAsia="en-US"/>
                <w14:ligatures w14:val="standardContextual"/>
              </w:rPr>
            </m:ctrlPr>
          </m:sSupPr>
          <m:e>
            <m:r>
              <w:rPr>
                <w:rFonts w:ascii="Cambria Math" w:hAnsi="Cambria Math"/>
                <w:kern w:val="2"/>
                <w:lang w:eastAsia="en-US"/>
                <w14:ligatures w14:val="standardContextual"/>
              </w:rPr>
              <m:t>T</m:t>
            </m:r>
          </m:e>
          <m:sup>
            <m:r>
              <m:rPr>
                <m:scr m:val="script"/>
              </m:rPr>
              <w:rPr>
                <w:rFonts w:ascii="Cambria Math" w:hAnsi="Cambria Math"/>
                <w:kern w:val="2"/>
                <w:lang w:eastAsia="en-US"/>
                <w14:ligatures w14:val="standardContextual"/>
              </w:rPr>
              <m:t>B</m:t>
            </m:r>
          </m:sup>
        </m:sSup>
        <m:d>
          <m:dPr>
            <m:ctrlPr>
              <w:rPr>
                <w:rFonts w:ascii="Cambria Math" w:hAnsi="Cambria Math"/>
                <w:i/>
                <w:kern w:val="2"/>
                <w:lang w:eastAsia="en-US"/>
                <w14:ligatures w14:val="standardContextual"/>
              </w:rPr>
            </m:ctrlPr>
          </m:dPr>
          <m:e>
            <m:d>
              <m:dPr>
                <m:begChr m:val="|"/>
                <m:endChr m:val="|"/>
                <m:ctrlPr>
                  <w:rPr>
                    <w:rFonts w:ascii="Cambria Math" w:hAnsi="Cambria Math"/>
                    <w:i/>
                    <w:kern w:val="2"/>
                    <w:lang w:eastAsia="en-US"/>
                    <w14:ligatures w14:val="standardContextual"/>
                  </w:rPr>
                </m:ctrlPr>
              </m:dPr>
              <m:e>
                <m:r>
                  <m:rPr>
                    <m:scr m:val="script"/>
                  </m:rPr>
                  <w:rPr>
                    <w:rFonts w:ascii="Cambria Math" w:hAnsi="Cambria Math"/>
                    <w:kern w:val="2"/>
                    <w:lang w:eastAsia="en-US"/>
                    <w14:ligatures w14:val="standardContextual"/>
                  </w:rPr>
                  <m:t>B</m:t>
                </m:r>
              </m:e>
            </m:d>
            <m:r>
              <w:rPr>
                <w:rFonts w:ascii="Cambria Math" w:hAnsi="Cambria Math"/>
                <w:kern w:val="2"/>
                <w:lang w:eastAsia="en-US"/>
                <w14:ligatures w14:val="standardContextual"/>
              </w:rPr>
              <m:t>=</m:t>
            </m:r>
            <m:r>
              <w:rPr>
                <w:rFonts w:ascii="Cambria Math" w:hAnsi="Cambria Math"/>
                <w:kern w:val="2"/>
                <w:lang w:val="en-US" w:eastAsia="en-US"/>
                <w14:ligatures w14:val="standardContextual"/>
              </w:rPr>
              <m:t>r</m:t>
            </m:r>
          </m:e>
        </m:d>
      </m:oMath>
      <w:r w:rsidRPr="005C086C">
        <w:rPr>
          <w:kern w:val="2"/>
          <w:lang w:eastAsia="en-US"/>
          <w14:ligatures w14:val="standardContextual"/>
        </w:rPr>
        <w:t xml:space="preserve">, а в матрице </w:t>
      </w:r>
      <m:oMath>
        <m:r>
          <w:rPr>
            <w:rFonts w:ascii="Cambria Math" w:hAnsi="Cambria Math"/>
            <w:kern w:val="2"/>
            <w:lang w:eastAsia="en-US"/>
            <w14:ligatures w14:val="standardContextual"/>
          </w:rPr>
          <m:t>L</m:t>
        </m:r>
        <m:d>
          <m:dPr>
            <m:ctrlPr>
              <w:rPr>
                <w:rFonts w:ascii="Cambria Math" w:eastAsia="Calibri" w:hAnsi="Cambria Math"/>
                <w:i/>
                <w:kern w:val="2"/>
                <w:lang w:val="en-US" w:eastAsia="en-US"/>
                <w14:ligatures w14:val="standardContextual"/>
              </w:rPr>
            </m:ctrlPr>
          </m:dPr>
          <m:e>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5</m:t>
                </m:r>
              </m:sub>
            </m:sSub>
          </m:e>
        </m:d>
      </m:oMath>
      <w:r w:rsidRPr="005C086C">
        <w:rPr>
          <w:kern w:val="2"/>
          <w:lang w:eastAsia="en-US"/>
          <w14:ligatures w14:val="standardContextual"/>
        </w:rPr>
        <w:t xml:space="preserve"> базисную систему строк </w:t>
      </w:r>
      <m:oMath>
        <m:sSub>
          <m:sSubPr>
            <m:ctrlPr>
              <w:rPr>
                <w:rFonts w:ascii="Cambria Math" w:hAnsi="Cambria Math"/>
                <w:i/>
                <w:kern w:val="2"/>
                <w:lang w:eastAsia="en-US"/>
                <w14:ligatures w14:val="standardContextual"/>
              </w:rPr>
            </m:ctrlPr>
          </m:sSubPr>
          <m:e>
            <m:r>
              <w:rPr>
                <w:rFonts w:ascii="Cambria Math" w:hAnsi="Cambria Math"/>
                <w:kern w:val="2"/>
                <w:lang w:eastAsia="en-US"/>
                <w14:ligatures w14:val="standardContextual"/>
              </w:rPr>
              <m:t>L</m:t>
            </m:r>
          </m:e>
          <m:sub>
            <m:acc>
              <m:accPr>
                <m:chr m:val="̅"/>
                <m:ctrlPr>
                  <w:rPr>
                    <w:rFonts w:ascii="Cambria Math" w:hAnsi="Cambria Math"/>
                    <w:i/>
                    <w:kern w:val="2"/>
                    <w:lang w:eastAsia="en-US"/>
                    <w14:ligatures w14:val="standardContextual"/>
                  </w:rPr>
                </m:ctrlPr>
              </m:accPr>
              <m:e>
                <m:r>
                  <m:rPr>
                    <m:scr m:val="script"/>
                  </m:rPr>
                  <w:rPr>
                    <w:rFonts w:ascii="Cambria Math" w:hAnsi="Cambria Math"/>
                    <w:kern w:val="2"/>
                    <w:lang w:eastAsia="en-US"/>
                    <w14:ligatures w14:val="standardContextual"/>
                  </w:rPr>
                  <m:t>B</m:t>
                </m:r>
              </m:e>
            </m:acc>
          </m:sub>
        </m:sSub>
      </m:oMath>
      <w:r w:rsidRPr="005C086C">
        <w:rPr>
          <w:kern w:val="2"/>
          <w:lang w:eastAsia="en-US"/>
          <w14:ligatures w14:val="standardContextual"/>
        </w:rPr>
        <w:t>.</w:t>
      </w:r>
    </w:p>
    <w:p w14:paraId="189A3A13" w14:textId="77777777" w:rsidR="001E6BDC" w:rsidRPr="005C086C" w:rsidRDefault="001E6BDC" w:rsidP="001E6BDC">
      <w:pPr>
        <w:spacing w:line="252" w:lineRule="auto"/>
        <w:ind w:firstLine="397"/>
        <w:jc w:val="both"/>
        <w:rPr>
          <w:kern w:val="2"/>
          <w:lang w:eastAsia="en-US"/>
          <w14:ligatures w14:val="standardContextual"/>
        </w:rPr>
      </w:pPr>
      <w:r w:rsidRPr="005C086C">
        <w:rPr>
          <w:kern w:val="2"/>
          <w:lang w:eastAsia="en-US"/>
          <w14:ligatures w14:val="standardContextual"/>
        </w:rPr>
        <w:t xml:space="preserve">Из структуры задачи следует, что матрицу </w:t>
      </w:r>
      <m:oMath>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L</m:t>
            </m:r>
          </m:e>
          <m:sub>
            <m:acc>
              <m:accPr>
                <m:chr m:val="̅"/>
                <m:ctrlPr>
                  <w:rPr>
                    <w:rFonts w:ascii="Cambria Math" w:hAnsi="Cambria Math"/>
                    <w:kern w:val="2"/>
                    <w:lang w:val="en-US" w:eastAsia="en-US"/>
                    <w14:ligatures w14:val="standardContextual"/>
                  </w:rPr>
                </m:ctrlPr>
              </m:accPr>
              <m:e>
                <m:r>
                  <m:rPr>
                    <m:scr m:val="script"/>
                  </m:rPr>
                  <w:rPr>
                    <w:rFonts w:ascii="Cambria Math" w:hAnsi="Cambria Math"/>
                    <w:kern w:val="2"/>
                    <w:lang w:eastAsia="en-US"/>
                    <w14:ligatures w14:val="standardContextual"/>
                  </w:rPr>
                  <m:t>B</m:t>
                </m:r>
              </m:e>
            </m:acc>
          </m:sub>
        </m:sSub>
      </m:oMath>
      <w:r w:rsidRPr="005C086C">
        <w:rPr>
          <w:kern w:val="2"/>
          <w:lang w:eastAsia="en-US"/>
          <w14:ligatures w14:val="standardContextual"/>
        </w:rPr>
        <w:t xml:space="preserve"> можно представить в виде блочного столбца из 10 строк:</w:t>
      </w:r>
    </w:p>
    <w:p w14:paraId="6FB29B4E" w14:textId="77777777" w:rsidR="001E6BDC" w:rsidRPr="005C086C" w:rsidRDefault="00287AA5" w:rsidP="001E6BDC">
      <w:pPr>
        <w:spacing w:line="252" w:lineRule="auto"/>
        <w:ind w:firstLine="1276"/>
        <w:jc w:val="both"/>
        <w:rPr>
          <w:kern w:val="2"/>
          <w:lang w:eastAsia="en-US"/>
          <w14:ligatures w14:val="standardContextual"/>
        </w:rPr>
      </w:pPr>
      <m:oMath>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L</m:t>
            </m:r>
          </m:e>
          <m:sub>
            <m:acc>
              <m:accPr>
                <m:chr m:val="̅"/>
                <m:ctrlPr>
                  <w:rPr>
                    <w:rFonts w:ascii="Cambria Math" w:hAnsi="Cambria Math"/>
                    <w:kern w:val="2"/>
                    <w:lang w:val="en-US" w:eastAsia="en-US"/>
                    <w14:ligatures w14:val="standardContextual"/>
                  </w:rPr>
                </m:ctrlPr>
              </m:accPr>
              <m:e>
                <m:r>
                  <m:rPr>
                    <m:scr m:val="script"/>
                  </m:rPr>
                  <w:rPr>
                    <w:rFonts w:ascii="Cambria Math" w:hAnsi="Cambria Math"/>
                    <w:kern w:val="2"/>
                    <w:lang w:eastAsia="en-US"/>
                    <w14:ligatures w14:val="standardContextual"/>
                  </w:rPr>
                  <m:t>B</m:t>
                </m:r>
              </m:e>
            </m:acc>
          </m:sub>
        </m:sSub>
        <m:d>
          <m:dPr>
            <m:ctrlPr>
              <w:rPr>
                <w:rFonts w:ascii="Cambria Math" w:hAnsi="Cambria Math"/>
                <w:i/>
                <w:kern w:val="2"/>
                <w:lang w:val="en-US" w:eastAsia="en-US"/>
                <w14:ligatures w14:val="standardContextual"/>
              </w:rPr>
            </m:ctrlPr>
          </m:dPr>
          <m:e>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5</m:t>
                </m:r>
              </m:sub>
            </m:sSub>
          </m:e>
        </m:d>
        <m:r>
          <w:rPr>
            <w:rFonts w:ascii="Cambria Math" w:hAnsi="Cambria Math"/>
            <w:kern w:val="2"/>
            <w:lang w:eastAsia="en-US"/>
            <w14:ligatures w14:val="standardContextual"/>
          </w:rPr>
          <m:t>=</m:t>
        </m:r>
        <m:sSup>
          <m:sSupPr>
            <m:ctrlPr>
              <w:rPr>
                <w:rFonts w:ascii="Cambria Math" w:hAnsi="Cambria Math"/>
                <w:kern w:val="2"/>
                <w:lang w:eastAsia="en-US"/>
                <w14:ligatures w14:val="standardContextual"/>
              </w:rPr>
            </m:ctrlPr>
          </m:sSupPr>
          <m:e>
            <m:d>
              <m:dPr>
                <m:ctrlPr>
                  <w:rPr>
                    <w:rFonts w:ascii="Cambria Math"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hAnsi="Cambria Math"/>
                        <w:kern w:val="2"/>
                        <w:lang w:eastAsia="en-US"/>
                        <w14:ligatures w14:val="standardContextual"/>
                      </w:rPr>
                      <m:t>L</m:t>
                    </m:r>
                  </m:e>
                  <m:sub>
                    <m:r>
                      <w:rPr>
                        <w:rFonts w:ascii="Cambria Math" w:hAnsi="Cambria Math"/>
                        <w:kern w:val="2"/>
                        <w:lang w:eastAsia="en-US"/>
                        <w14:ligatures w14:val="standardContextual"/>
                      </w:rPr>
                      <m:t>1</m:t>
                    </m:r>
                    <m:ctrlPr>
                      <w:rPr>
                        <w:rFonts w:ascii="Cambria Math" w:eastAsia="Calibri" w:hAnsi="Cambria Math"/>
                        <w:kern w:val="2"/>
                        <w:lang w:eastAsia="en-US"/>
                        <w14:ligatures w14:val="standardContextual"/>
                      </w:rPr>
                    </m:ctrlPr>
                  </m:sub>
                </m:sSub>
                <m:d>
                  <m:dPr>
                    <m:begChr m:val="|"/>
                    <m:endChr m:val="|"/>
                    <m:ctrlPr>
                      <w:rPr>
                        <w:rFonts w:ascii="Cambria Math" w:hAnsi="Cambria Math"/>
                        <w:i/>
                        <w:kern w:val="2"/>
                        <w:lang w:val="en-US"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hAnsi="Cambria Math"/>
                            <w:kern w:val="2"/>
                            <w:lang w:eastAsia="en-US"/>
                            <w14:ligatures w14:val="standardContextual"/>
                          </w:rPr>
                          <m:t>L</m:t>
                        </m:r>
                      </m:e>
                      <m:sub>
                        <m:r>
                          <w:rPr>
                            <w:rFonts w:ascii="Cambria Math" w:hAnsi="Cambria Math"/>
                            <w:kern w:val="2"/>
                            <w:lang w:eastAsia="en-US"/>
                            <w14:ligatures w14:val="standardContextual"/>
                          </w:rPr>
                          <m:t>2</m:t>
                        </m:r>
                        <m:ctrlPr>
                          <w:rPr>
                            <w:rFonts w:ascii="Cambria Math" w:eastAsia="Calibri" w:hAnsi="Cambria Math"/>
                            <w:kern w:val="2"/>
                            <w:lang w:eastAsia="en-US"/>
                            <w14:ligatures w14:val="standardContextual"/>
                          </w:rPr>
                        </m:ctrlPr>
                      </m:sub>
                    </m:sSub>
                    <m:ctrlPr>
                      <w:rPr>
                        <w:rFonts w:ascii="Cambria Math" w:hAnsi="Cambria Math"/>
                        <w:i/>
                        <w:kern w:val="2"/>
                        <w:lang w:eastAsia="en-US"/>
                        <w14:ligatures w14:val="standardContextual"/>
                      </w:rPr>
                    </m:ctrlPr>
                  </m:e>
                </m:d>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3</m:t>
                    </m:r>
                    <m:ctrlPr>
                      <w:rPr>
                        <w:rFonts w:ascii="Cambria Math" w:eastAsia="Calibri" w:hAnsi="Cambria Math"/>
                        <w:kern w:val="2"/>
                        <w:lang w:eastAsia="en-US"/>
                        <w14:ligatures w14:val="standardContextual"/>
                      </w:rPr>
                    </m:ctrlPr>
                  </m:sub>
                </m:sSub>
                <m:d>
                  <m:dPr>
                    <m:begChr m:val="|"/>
                    <m:endChr m:val="|"/>
                    <m:ctrlPr>
                      <w:rPr>
                        <w:rFonts w:ascii="Cambria Math"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hAnsi="Cambria Math"/>
                            <w:kern w:val="2"/>
                            <w:lang w:eastAsia="en-US"/>
                            <w14:ligatures w14:val="standardContextual"/>
                          </w:rPr>
                          <m:t>L</m:t>
                        </m:r>
                      </m:e>
                      <m:sub>
                        <m:r>
                          <w:rPr>
                            <w:rFonts w:ascii="Cambria Math" w:hAnsi="Cambria Math"/>
                            <w:kern w:val="2"/>
                            <w:lang w:eastAsia="en-US"/>
                            <w14:ligatures w14:val="standardContextual"/>
                          </w:rPr>
                          <m:t>4</m:t>
                        </m:r>
                        <m:ctrlPr>
                          <w:rPr>
                            <w:rFonts w:ascii="Cambria Math" w:eastAsia="Calibri" w:hAnsi="Cambria Math"/>
                            <w:kern w:val="2"/>
                            <w:lang w:eastAsia="en-US"/>
                            <w14:ligatures w14:val="standardContextual"/>
                          </w:rPr>
                        </m:ctrlPr>
                      </m:sub>
                    </m:sSub>
                  </m:e>
                </m:d>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5</m:t>
                    </m:r>
                    <m:ctrlPr>
                      <w:rPr>
                        <w:rFonts w:ascii="Cambria Math" w:eastAsia="Calibri" w:hAnsi="Cambria Math"/>
                        <w:kern w:val="2"/>
                        <w:lang w:eastAsia="en-US"/>
                        <w14:ligatures w14:val="standardContextual"/>
                      </w:rPr>
                    </m:ctrlPr>
                  </m:sub>
                </m:sSub>
                <m:d>
                  <m:dPr>
                    <m:begChr m:val="|"/>
                    <m:endChr m:val="|"/>
                    <m:ctrlPr>
                      <w:rPr>
                        <w:rFonts w:ascii="Cambria Math"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6</m:t>
                        </m:r>
                        <m:ctrlPr>
                          <w:rPr>
                            <w:rFonts w:ascii="Cambria Math" w:eastAsia="Calibri" w:hAnsi="Cambria Math"/>
                            <w:kern w:val="2"/>
                            <w:lang w:eastAsia="en-US"/>
                            <w14:ligatures w14:val="standardContextual"/>
                          </w:rPr>
                        </m:ctrlPr>
                      </m:sub>
                    </m:sSub>
                  </m:e>
                </m:d>
                <m:sSub>
                  <m:sSubPr>
                    <m:ctrlPr>
                      <w:rPr>
                        <w:rFonts w:ascii="Cambria Math" w:eastAsia="Calibri" w:hAnsi="Cambria Math"/>
                        <w:i/>
                        <w:kern w:val="2"/>
                        <w:lang w:eastAsia="en-US"/>
                        <w14:ligatures w14:val="standardContextual"/>
                      </w:rPr>
                    </m:ctrlPr>
                  </m:sSubPr>
                  <m:e>
                    <m:r>
                      <w:rPr>
                        <w:rFonts w:ascii="Cambria Math" w:hAnsi="Cambria Math"/>
                        <w:kern w:val="2"/>
                        <w:lang w:eastAsia="en-US"/>
                        <w14:ligatures w14:val="standardContextual"/>
                      </w:rPr>
                      <m:t>L</m:t>
                    </m:r>
                  </m:e>
                  <m:sub>
                    <m:r>
                      <w:rPr>
                        <w:rFonts w:ascii="Cambria Math" w:hAnsi="Cambria Math"/>
                        <w:kern w:val="2"/>
                        <w:lang w:eastAsia="en-US"/>
                        <w14:ligatures w14:val="standardContextual"/>
                      </w:rPr>
                      <m:t>7</m:t>
                    </m:r>
                    <m:ctrlPr>
                      <w:rPr>
                        <w:rFonts w:ascii="Cambria Math" w:eastAsia="Calibri" w:hAnsi="Cambria Math"/>
                        <w:kern w:val="2"/>
                        <w:lang w:eastAsia="en-US"/>
                        <w14:ligatures w14:val="standardContextual"/>
                      </w:rPr>
                    </m:ctrlPr>
                  </m:sub>
                </m:sSub>
                <m:d>
                  <m:dPr>
                    <m:begChr m:val="|"/>
                    <m:endChr m:val="|"/>
                    <m:ctrlPr>
                      <w:rPr>
                        <w:rFonts w:ascii="Cambria Math"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8</m:t>
                        </m:r>
                        <m:ctrlPr>
                          <w:rPr>
                            <w:rFonts w:ascii="Cambria Math" w:eastAsia="Calibri" w:hAnsi="Cambria Math"/>
                            <w:kern w:val="2"/>
                            <w:lang w:eastAsia="en-US"/>
                            <w14:ligatures w14:val="standardContextual"/>
                          </w:rPr>
                        </m:ctrlPr>
                      </m:sub>
                    </m:sSub>
                  </m:e>
                </m:d>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9</m:t>
                    </m:r>
                    <m:ctrlPr>
                      <w:rPr>
                        <w:rFonts w:ascii="Cambria Math" w:eastAsia="Calibri" w:hAnsi="Cambria Math"/>
                        <w:kern w:val="2"/>
                        <w:lang w:eastAsia="en-US"/>
                        <w14:ligatures w14:val="standardContextual"/>
                      </w:rPr>
                    </m:ctrlPr>
                  </m:sub>
                </m:sSub>
                <m:r>
                  <w:rPr>
                    <w:rFonts w:ascii="Cambria Math"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10</m:t>
                    </m:r>
                    <m:ctrlPr>
                      <w:rPr>
                        <w:rFonts w:ascii="Cambria Math" w:eastAsia="Calibri" w:hAnsi="Cambria Math"/>
                        <w:kern w:val="2"/>
                        <w:lang w:eastAsia="en-US"/>
                        <w14:ligatures w14:val="standardContextual"/>
                      </w:rPr>
                    </m:ctrlPr>
                  </m:sub>
                </m:sSub>
              </m:e>
            </m:d>
            <m:ctrlPr>
              <w:rPr>
                <w:rFonts w:ascii="Cambria Math" w:hAnsi="Cambria Math"/>
                <w:i/>
                <w:kern w:val="2"/>
                <w:lang w:eastAsia="en-US"/>
                <w14:ligatures w14:val="standardContextual"/>
              </w:rPr>
            </m:ctrlPr>
          </m:e>
          <m:sup>
            <m:r>
              <m:rPr>
                <m:sty m:val="p"/>
              </m:rPr>
              <w:rPr>
                <w:rFonts w:ascii="Cambria Math" w:hAnsi="Cambria Math"/>
                <w:kern w:val="2"/>
                <w:lang w:eastAsia="en-US"/>
                <w14:ligatures w14:val="standardContextual"/>
              </w:rPr>
              <m:t>T</m:t>
            </m:r>
          </m:sup>
        </m:sSup>
      </m:oMath>
      <w:r w:rsidR="001E6BDC" w:rsidRPr="005C086C">
        <w:rPr>
          <w:kern w:val="2"/>
          <w:lang w:eastAsia="en-US"/>
          <w14:ligatures w14:val="standardContextual"/>
        </w:rPr>
        <w:t>.</w:t>
      </w:r>
    </w:p>
    <w:p w14:paraId="31FCE637" w14:textId="77777777" w:rsidR="001E6BDC" w:rsidRPr="005C086C" w:rsidRDefault="001E6BDC" w:rsidP="001E6BDC">
      <w:pPr>
        <w:spacing w:line="252" w:lineRule="auto"/>
        <w:ind w:firstLine="397"/>
        <w:jc w:val="both"/>
        <w:rPr>
          <w:kern w:val="2"/>
          <w:lang w:eastAsia="en-US"/>
          <w14:ligatures w14:val="standardContextual"/>
        </w:rPr>
      </w:pPr>
      <w:r w:rsidRPr="005C086C">
        <w:rPr>
          <w:kern w:val="2"/>
          <w:lang w:eastAsia="en-US"/>
          <w14:ligatures w14:val="standardContextual"/>
        </w:rPr>
        <w:t xml:space="preserve">Блочные строки </w:t>
      </w:r>
      <m:oMath>
        <m:sSub>
          <m:sSubPr>
            <m:ctrlPr>
              <w:rPr>
                <w:rFonts w:ascii="Cambria Math" w:eastAsia="Calibri" w:hAnsi="Cambria Math"/>
                <w:i/>
                <w:iCs/>
                <w:color w:val="000000"/>
                <w:kern w:val="2"/>
                <w:lang w:eastAsia="en-US"/>
                <w14:ligatures w14:val="standardContextual"/>
              </w:rPr>
            </m:ctrlPr>
          </m:sSubPr>
          <m:e>
            <m:r>
              <w:rPr>
                <w:rFonts w:ascii="Cambria Math" w:eastAsia="Calibri" w:hAnsi="Cambria Math"/>
                <w:color w:val="000000"/>
                <w:kern w:val="2"/>
                <w:lang w:eastAsia="en-US"/>
                <w14:ligatures w14:val="standardContextual"/>
              </w:rPr>
              <m:t>L</m:t>
            </m:r>
          </m:e>
          <m:sub>
            <m:r>
              <w:rPr>
                <w:rFonts w:ascii="Cambria Math" w:eastAsia="Calibri" w:hAnsi="Cambria Math"/>
                <w:color w:val="000000"/>
                <w:kern w:val="2"/>
                <w:lang w:eastAsia="en-US"/>
                <w14:ligatures w14:val="standardContextual"/>
              </w:rPr>
              <m:t>1</m:t>
            </m:r>
          </m:sub>
        </m:sSub>
        <m:r>
          <w:rPr>
            <w:rFonts w:ascii="Cambria Math" w:eastAsia="Calibri" w:hAnsi="Cambria Math"/>
            <w:color w:val="000000"/>
            <w:kern w:val="2"/>
            <w:lang w:eastAsia="en-US"/>
            <w14:ligatures w14:val="standardContextual"/>
          </w:rPr>
          <m:t xml:space="preserve">, </m:t>
        </m:r>
        <m:sSub>
          <m:sSubPr>
            <m:ctrlPr>
              <w:rPr>
                <w:rFonts w:ascii="Cambria Math" w:eastAsia="Calibri" w:hAnsi="Cambria Math"/>
                <w:i/>
                <w:iCs/>
                <w:color w:val="000000"/>
                <w:kern w:val="2"/>
                <w:lang w:eastAsia="en-US"/>
                <w14:ligatures w14:val="standardContextual"/>
              </w:rPr>
            </m:ctrlPr>
          </m:sSubPr>
          <m:e>
            <m:r>
              <w:rPr>
                <w:rFonts w:ascii="Cambria Math" w:eastAsia="Calibri" w:hAnsi="Cambria Math"/>
                <w:color w:val="000000"/>
                <w:kern w:val="2"/>
                <w:lang w:eastAsia="en-US"/>
                <w14:ligatures w14:val="standardContextual"/>
              </w:rPr>
              <m:t>L</m:t>
            </m:r>
          </m:e>
          <m:sub>
            <m:r>
              <w:rPr>
                <w:rFonts w:ascii="Cambria Math" w:eastAsia="Calibri" w:hAnsi="Cambria Math"/>
                <w:color w:val="000000"/>
                <w:kern w:val="2"/>
                <w:lang w:eastAsia="en-US"/>
                <w14:ligatures w14:val="standardContextual"/>
              </w:rPr>
              <m:t>2</m:t>
            </m:r>
          </m:sub>
        </m:sSub>
        <m:r>
          <w:rPr>
            <w:rFonts w:ascii="Cambria Math" w:eastAsia="Calibri" w:hAnsi="Cambria Math"/>
            <w:color w:val="000000"/>
            <w:kern w:val="2"/>
            <w:lang w:eastAsia="en-US"/>
            <w14:ligatures w14:val="standardContextual"/>
          </w:rPr>
          <m:t xml:space="preserve">, </m:t>
        </m:r>
        <m:sSub>
          <m:sSubPr>
            <m:ctrlPr>
              <w:rPr>
                <w:rFonts w:ascii="Cambria Math" w:eastAsia="Calibri" w:hAnsi="Cambria Math"/>
                <w:i/>
                <w:iCs/>
                <w:color w:val="000000"/>
                <w:kern w:val="2"/>
                <w:lang w:eastAsia="en-US"/>
                <w14:ligatures w14:val="standardContextual"/>
              </w:rPr>
            </m:ctrlPr>
          </m:sSubPr>
          <m:e>
            <m:r>
              <w:rPr>
                <w:rFonts w:ascii="Cambria Math" w:eastAsia="Calibri" w:hAnsi="Cambria Math"/>
                <w:color w:val="000000"/>
                <w:kern w:val="2"/>
                <w:lang w:eastAsia="en-US"/>
                <w14:ligatures w14:val="standardContextual"/>
              </w:rPr>
              <m:t>L</m:t>
            </m:r>
          </m:e>
          <m:sub>
            <m:r>
              <w:rPr>
                <w:rFonts w:ascii="Cambria Math" w:eastAsia="Calibri" w:hAnsi="Cambria Math"/>
                <w:color w:val="000000"/>
                <w:kern w:val="2"/>
                <w:lang w:eastAsia="en-US"/>
                <w14:ligatures w14:val="standardContextual"/>
              </w:rPr>
              <m:t>4</m:t>
            </m:r>
          </m:sub>
        </m:sSub>
        <m:r>
          <w:rPr>
            <w:rFonts w:ascii="Cambria Math" w:eastAsia="Calibri" w:hAnsi="Cambria Math"/>
            <w:color w:val="000000"/>
            <w:kern w:val="2"/>
            <w:lang w:eastAsia="en-US"/>
            <w14:ligatures w14:val="standardContextual"/>
          </w:rPr>
          <m:t xml:space="preserve">, </m:t>
        </m:r>
        <m:sSub>
          <m:sSubPr>
            <m:ctrlPr>
              <w:rPr>
                <w:rFonts w:ascii="Cambria Math" w:eastAsia="Calibri" w:hAnsi="Cambria Math"/>
                <w:i/>
                <w:iCs/>
                <w:color w:val="000000"/>
                <w:kern w:val="2"/>
                <w:lang w:eastAsia="en-US"/>
                <w14:ligatures w14:val="standardContextual"/>
              </w:rPr>
            </m:ctrlPr>
          </m:sSubPr>
          <m:e>
            <m:r>
              <w:rPr>
                <w:rFonts w:ascii="Cambria Math" w:eastAsia="Calibri" w:hAnsi="Cambria Math"/>
                <w:color w:val="000000"/>
                <w:kern w:val="2"/>
                <w:lang w:eastAsia="en-US"/>
                <w14:ligatures w14:val="standardContextual"/>
              </w:rPr>
              <m:t>L</m:t>
            </m:r>
          </m:e>
          <m:sub>
            <m:r>
              <w:rPr>
                <w:rFonts w:ascii="Cambria Math" w:eastAsia="Calibri" w:hAnsi="Cambria Math"/>
                <w:color w:val="000000"/>
                <w:kern w:val="2"/>
                <w:lang w:eastAsia="en-US"/>
                <w14:ligatures w14:val="standardContextual"/>
              </w:rPr>
              <m:t>7</m:t>
            </m:r>
          </m:sub>
        </m:sSub>
        <m:r>
          <w:rPr>
            <w:rFonts w:ascii="Cambria Math" w:eastAsia="Calibri" w:hAnsi="Cambria Math"/>
            <w:color w:val="000000"/>
            <w:kern w:val="2"/>
            <w:lang w:eastAsia="en-US"/>
            <w14:ligatures w14:val="standardContextual"/>
          </w:rPr>
          <m:t xml:space="preserve"> </m:t>
        </m:r>
      </m:oMath>
      <w:r w:rsidRPr="005C086C">
        <w:rPr>
          <w:kern w:val="2"/>
          <w:lang w:eastAsia="en-US"/>
          <w14:ligatures w14:val="standardContextual"/>
        </w:rPr>
        <w:t xml:space="preserve">переносятся из исходной матрицы без изменений. Количество строк в этих блоках составляет: </w:t>
      </w:r>
      <m:oMath>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m</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m</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m</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 xml:space="preserve">,  </m:t>
        </m:r>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m</m:t>
            </m:r>
          </m:e>
          <m:sub>
            <m:r>
              <w:rPr>
                <w:rFonts w:ascii="Cambria Math" w:hAnsi="Cambria Math"/>
                <w:kern w:val="2"/>
                <w:lang w:eastAsia="en-US"/>
                <w14:ligatures w14:val="standardContextual"/>
              </w:rPr>
              <m:t>7</m:t>
            </m:r>
          </m:sub>
        </m:sSub>
        <m:r>
          <w:rPr>
            <w:rFonts w:ascii="Cambria Math" w:hAnsi="Cambria Math"/>
            <w:kern w:val="2"/>
            <w:lang w:eastAsia="en-US"/>
            <w14:ligatures w14:val="standardContextual"/>
          </w:rPr>
          <m:t>=</m:t>
        </m:r>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 xml:space="preserve">. </m:t>
        </m:r>
      </m:oMath>
    </w:p>
    <w:p w14:paraId="4E188E97" w14:textId="77777777" w:rsidR="001E6BDC" w:rsidRPr="005C086C" w:rsidRDefault="001E6BDC" w:rsidP="001E6BDC">
      <w:pPr>
        <w:spacing w:line="252" w:lineRule="auto"/>
        <w:ind w:firstLine="397"/>
        <w:jc w:val="both"/>
        <w:rPr>
          <w:i/>
          <w:kern w:val="2"/>
          <w:lang w:eastAsia="en-US"/>
          <w14:ligatures w14:val="standardContextual"/>
        </w:rPr>
      </w:pPr>
      <w:r w:rsidRPr="005C086C">
        <w:rPr>
          <w:kern w:val="2"/>
          <w:lang w:eastAsia="en-US"/>
          <w14:ligatures w14:val="standardContextual"/>
        </w:rPr>
        <w:t xml:space="preserve">Каждый строчечный блок можно представить в следующем виде </w:t>
      </w:r>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r>
              <w:rPr>
                <w:rFonts w:ascii="Cambria Math" w:hAnsi="Cambria Math"/>
                <w:kern w:val="2"/>
                <w:lang w:eastAsia="en-US"/>
                <w14:ligatures w14:val="standardContextual"/>
              </w:rPr>
              <m:t>i</m:t>
            </m:r>
          </m:sub>
        </m:sSub>
        <m:r>
          <w:rPr>
            <w:rFonts w:ascii="Cambria Math" w:hAnsi="Cambria Math"/>
            <w:kern w:val="2"/>
            <w:lang w:eastAsia="en-US"/>
            <w14:ligatures w14:val="standardContextual"/>
          </w:rPr>
          <m:t>=</m:t>
        </m:r>
        <m:d>
          <m:dPr>
            <m:endChr m:val="|"/>
            <m:ctrlPr>
              <w:rPr>
                <w:rFonts w:ascii="Cambria Math" w:hAnsi="Cambria Math"/>
                <w:i/>
                <w:kern w:val="2"/>
                <w:lang w:eastAsia="en-US"/>
                <w14:ligatures w14:val="standardContextual"/>
              </w:rPr>
            </m:ctrlPr>
          </m:dPr>
          <m:e>
            <m:sSub>
              <m:sSubPr>
                <m:ctrlPr>
                  <w:rPr>
                    <w:rFonts w:ascii="Cambria Math" w:hAnsi="Cambria Math"/>
                    <w:i/>
                    <w:kern w:val="2"/>
                    <w:lang w:val="en-US" w:eastAsia="en-US"/>
                    <w14:ligatures w14:val="standardContextual"/>
                  </w:rPr>
                </m:ctrlPr>
              </m:sSubPr>
              <m:e>
                <m:acc>
                  <m:accPr>
                    <m:chr m:val="̅"/>
                    <m:ctrlPr>
                      <w:rPr>
                        <w:rFonts w:ascii="Cambria Math" w:hAnsi="Cambria Math"/>
                        <w:i/>
                        <w:kern w:val="2"/>
                        <w:lang w:val="en-US" w:eastAsia="en-US"/>
                        <w14:ligatures w14:val="standardContextual"/>
                      </w:rPr>
                    </m:ctrlPr>
                  </m:accPr>
                  <m:e>
                    <m:r>
                      <w:rPr>
                        <w:rFonts w:ascii="Cambria Math" w:hAnsi="Cambria Math"/>
                        <w:kern w:val="2"/>
                        <w:lang w:val="en-US" w:eastAsia="en-US"/>
                        <w14:ligatures w14:val="standardContextual"/>
                      </w:rPr>
                      <m:t>L</m:t>
                    </m:r>
                  </m:e>
                </m:acc>
                <m:ctrlPr>
                  <w:rPr>
                    <w:rFonts w:ascii="Cambria Math" w:hAnsi="Cambria Math"/>
                    <w:i/>
                    <w:kern w:val="2"/>
                    <w:lang w:eastAsia="en-US"/>
                    <w14:ligatures w14:val="standardContextual"/>
                  </w:rPr>
                </m:ctrlPr>
              </m:e>
              <m:sub>
                <m:r>
                  <w:rPr>
                    <w:rFonts w:ascii="Cambria Math" w:hAnsi="Cambria Math"/>
                    <w:kern w:val="2"/>
                    <w:lang w:eastAsia="en-US"/>
                    <w14:ligatures w14:val="standardContextual"/>
                  </w:rPr>
                  <m:t>(</m:t>
                </m:r>
                <m:r>
                  <w:rPr>
                    <w:rFonts w:ascii="Cambria Math" w:hAnsi="Cambria Math"/>
                    <w:kern w:val="2"/>
                    <w:lang w:val="en-US" w:eastAsia="en-US"/>
                    <w14:ligatures w14:val="standardContextual"/>
                  </w:rPr>
                  <m:t>i</m:t>
                </m:r>
                <m:r>
                  <w:rPr>
                    <w:rFonts w:ascii="Cambria Math" w:hAnsi="Cambria Math"/>
                    <w:kern w:val="2"/>
                    <w:lang w:eastAsia="en-US"/>
                    <w14:ligatures w14:val="standardContextual"/>
                  </w:rPr>
                  <m:t>, 1)</m:t>
                </m:r>
              </m:sub>
            </m:sSub>
            <m:ctrlPr>
              <w:rPr>
                <w:rFonts w:ascii="Cambria Math" w:hAnsi="Cambria Math"/>
                <w:i/>
                <w:kern w:val="2"/>
                <w:lang w:val="en-US" w:eastAsia="en-US"/>
                <w14:ligatures w14:val="standardContextual"/>
              </w:rPr>
            </m:ctrlPr>
          </m:e>
        </m:d>
        <m:r>
          <w:rPr>
            <w:rFonts w:ascii="Cambria Math" w:hAnsi="Cambria Math"/>
            <w:kern w:val="2"/>
            <w:lang w:eastAsia="en-US"/>
            <w14:ligatures w14:val="standardContextual"/>
          </w:rPr>
          <m:t>…</m:t>
        </m:r>
        <m:d>
          <m:dPr>
            <m:begChr m:val="|"/>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 xml:space="preserve"> </m:t>
            </m:r>
            <m:sSub>
              <m:sSubPr>
                <m:ctrlPr>
                  <w:rPr>
                    <w:rFonts w:ascii="Cambria Math" w:hAnsi="Cambria Math"/>
                    <w:i/>
                    <w:kern w:val="2"/>
                    <w:lang w:val="en-US" w:eastAsia="en-US"/>
                    <w14:ligatures w14:val="standardContextual"/>
                  </w:rPr>
                </m:ctrlPr>
              </m:sSubPr>
              <m:e>
                <m:acc>
                  <m:accPr>
                    <m:chr m:val="̅"/>
                    <m:ctrlPr>
                      <w:rPr>
                        <w:rFonts w:ascii="Cambria Math" w:hAnsi="Cambria Math"/>
                        <w:i/>
                        <w:kern w:val="2"/>
                        <w:lang w:val="en-US" w:eastAsia="en-US"/>
                        <w14:ligatures w14:val="standardContextual"/>
                      </w:rPr>
                    </m:ctrlPr>
                  </m:accPr>
                  <m:e>
                    <m:r>
                      <w:rPr>
                        <w:rFonts w:ascii="Cambria Math" w:hAnsi="Cambria Math"/>
                        <w:kern w:val="2"/>
                        <w:lang w:val="en-US" w:eastAsia="en-US"/>
                        <w14:ligatures w14:val="standardContextual"/>
                      </w:rPr>
                      <m:t>L</m:t>
                    </m:r>
                  </m:e>
                </m:acc>
                <m:ctrlPr>
                  <w:rPr>
                    <w:rFonts w:ascii="Cambria Math" w:hAnsi="Cambria Math"/>
                    <w:i/>
                    <w:kern w:val="2"/>
                    <w:lang w:eastAsia="en-US"/>
                    <w14:ligatures w14:val="standardContextual"/>
                  </w:rPr>
                </m:ctrlPr>
              </m:e>
              <m:sub>
                <m:d>
                  <m:dPr>
                    <m:ctrlPr>
                      <w:rPr>
                        <w:rFonts w:ascii="Cambria Math" w:hAnsi="Cambria Math"/>
                        <w:i/>
                        <w:kern w:val="2"/>
                        <w:lang w:eastAsia="en-US"/>
                        <w14:ligatures w14:val="standardContextual"/>
                      </w:rPr>
                    </m:ctrlPr>
                  </m:dPr>
                  <m:e>
                    <m:r>
                      <w:rPr>
                        <w:rFonts w:ascii="Cambria Math" w:hAnsi="Cambria Math"/>
                        <w:kern w:val="2"/>
                        <w:lang w:val="en-US" w:eastAsia="en-US"/>
                        <w14:ligatures w14:val="standardContextual"/>
                      </w:rPr>
                      <m:t>i</m:t>
                    </m:r>
                    <m:r>
                      <w:rPr>
                        <w:rFonts w:ascii="Cambria Math" w:hAnsi="Cambria Math"/>
                        <w:kern w:val="2"/>
                        <w:lang w:eastAsia="en-US"/>
                        <w14:ligatures w14:val="standardContextual"/>
                      </w:rPr>
                      <m:t>, 5</m:t>
                    </m:r>
                  </m:e>
                </m:d>
              </m:sub>
            </m:sSub>
          </m:e>
        </m:d>
        <m:r>
          <w:rPr>
            <w:rFonts w:ascii="Cambria Math" w:hAnsi="Cambria Math"/>
            <w:kern w:val="2"/>
            <w:lang w:eastAsia="en-US"/>
            <w14:ligatures w14:val="standardContextual"/>
          </w:rPr>
          <m:t xml:space="preserve">,  </m:t>
        </m:r>
        <m:r>
          <w:rPr>
            <w:rFonts w:ascii="Cambria Math" w:hAnsi="Cambria Math"/>
            <w:kern w:val="2"/>
            <w:lang w:val="en-US" w:eastAsia="en-US"/>
            <w14:ligatures w14:val="standardContextual"/>
          </w:rPr>
          <m:t>i</m:t>
        </m:r>
        <m:r>
          <m:rPr>
            <m:sty m:val="p"/>
          </m:rPr>
          <w:rPr>
            <w:rFonts w:ascii="Cambria Math" w:hAnsi="Cambria Math"/>
            <w:kern w:val="2"/>
            <w:lang w:eastAsia="en-US"/>
            <w14:ligatures w14:val="standardContextual"/>
          </w:rPr>
          <m:t> ∈ </m:t>
        </m:r>
        <m:r>
          <w:rPr>
            <w:rFonts w:ascii="Cambria Math" w:hAnsi="Cambria Math"/>
            <w:kern w:val="2"/>
            <w:lang w:eastAsia="en-US"/>
            <w14:ligatures w14:val="standardContextual"/>
          </w:rPr>
          <m:t>{3, 5, 6, 8, 9, 10}.</m:t>
        </m:r>
      </m:oMath>
    </w:p>
    <w:p w14:paraId="1F23230E" w14:textId="77777777" w:rsidR="001E6BDC" w:rsidRPr="005C086C" w:rsidRDefault="001E6BDC" w:rsidP="001E6BDC">
      <w:pPr>
        <w:spacing w:line="252" w:lineRule="auto"/>
        <w:ind w:firstLine="397"/>
        <w:jc w:val="both"/>
        <w:rPr>
          <w:i/>
          <w:kern w:val="2"/>
          <w:lang w:eastAsia="en-US"/>
          <w14:ligatures w14:val="standardContextual"/>
        </w:rPr>
      </w:pPr>
      <w:r w:rsidRPr="005C086C">
        <w:rPr>
          <w:kern w:val="2"/>
          <w:lang w:eastAsia="en-US"/>
          <w14:ligatures w14:val="standardContextual"/>
        </w:rPr>
        <w:t xml:space="preserve">В блоках </w:t>
      </w:r>
      <m:oMath>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3</m:t>
            </m:r>
            <m:ctrlPr>
              <w:rPr>
                <w:rFonts w:ascii="Cambria Math" w:eastAsia="Calibri" w:hAnsi="Cambria Math"/>
                <w:kern w:val="2"/>
                <w:lang w:eastAsia="en-US"/>
                <w14:ligatures w14:val="standardContextual"/>
              </w:rPr>
            </m:ctrlPr>
          </m:sub>
        </m:sSub>
        <m:r>
          <w:rPr>
            <w:rFonts w:ascii="Cambria Math"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5</m:t>
            </m:r>
            <m:ctrlPr>
              <w:rPr>
                <w:rFonts w:ascii="Cambria Math" w:eastAsia="Calibri" w:hAnsi="Cambria Math"/>
                <w:kern w:val="2"/>
                <w:lang w:eastAsia="en-US"/>
                <w14:ligatures w14:val="standardContextual"/>
              </w:rPr>
            </m:ctrlPr>
          </m:sub>
        </m:sSub>
        <m:r>
          <w:rPr>
            <w:rFonts w:ascii="Cambria Math"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8</m:t>
            </m:r>
            <m:ctrlPr>
              <w:rPr>
                <w:rFonts w:ascii="Cambria Math" w:eastAsia="Calibri" w:hAnsi="Cambria Math"/>
                <w:kern w:val="2"/>
                <w:lang w:eastAsia="en-US"/>
                <w14:ligatures w14:val="standardContextual"/>
              </w:rPr>
            </m:ctrlPr>
          </m:sub>
        </m:sSub>
      </m:oMath>
      <w:r w:rsidRPr="005C086C">
        <w:rPr>
          <w:kern w:val="2"/>
          <w:lang w:eastAsia="en-US"/>
          <w14:ligatures w14:val="standardContextual"/>
        </w:rPr>
        <w:t xml:space="preserve"> </w:t>
      </w:r>
      <m:oMath>
        <m:r>
          <w:rPr>
            <w:rFonts w:ascii="Cambria Math" w:hAnsi="Cambria Math"/>
            <w:kern w:val="2"/>
            <w:lang w:eastAsia="en-US"/>
            <w14:ligatures w14:val="standardContextual"/>
          </w:rPr>
          <m:t xml:space="preserve"> </m:t>
        </m:r>
      </m:oMath>
      <w:r w:rsidRPr="005C086C">
        <w:rPr>
          <w:kern w:val="2"/>
          <w:lang w:eastAsia="en-US"/>
          <w14:ligatures w14:val="standardContextual"/>
        </w:rPr>
        <w:t xml:space="preserve">удаляем последнюю строку в матрице </w:t>
      </w:r>
      <m:oMath>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oMath>
      <w:r w:rsidRPr="005C086C">
        <w:rPr>
          <w:kern w:val="2"/>
          <w:lang w:eastAsia="en-US"/>
          <w14:ligatures w14:val="standardContextual"/>
        </w:rPr>
        <w:t>, количество строк в нулевой матрице уменьшается соответственно:</w:t>
      </w:r>
    </w:p>
    <w:p w14:paraId="22048EA7"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3,1</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3,2</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23E169D9"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3,3</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3,4</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19A660C2" w14:textId="77777777" w:rsidR="001E6BDC" w:rsidRPr="005C086C" w:rsidRDefault="00287AA5" w:rsidP="001E6BDC">
      <w:pPr>
        <w:ind w:firstLine="426"/>
        <w:jc w:val="both"/>
        <w:rPr>
          <w:kern w:val="2"/>
          <w:lang w:val="en-US"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3,5</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 xml:space="preserve">,  </m:t>
          </m:r>
        </m:oMath>
      </m:oMathPara>
    </w:p>
    <w:p w14:paraId="1EDAAB6D" w14:textId="77777777" w:rsidR="001E6BDC" w:rsidRPr="005C086C" w:rsidRDefault="00287AA5" w:rsidP="001E6BDC">
      <w:pPr>
        <w:ind w:firstLine="426"/>
        <w:jc w:val="both"/>
        <w:rPr>
          <w:i/>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5,1</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5,2</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45EF29DF" w14:textId="77777777" w:rsidR="001E6BDC" w:rsidRPr="005C086C" w:rsidRDefault="00287AA5" w:rsidP="001E6BDC">
      <w:pPr>
        <w:ind w:firstLine="426"/>
        <w:jc w:val="both"/>
        <w:rPr>
          <w:i/>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5,3</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 xml:space="preserve">, </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5,4</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03262F79" w14:textId="77777777" w:rsidR="001E6BDC" w:rsidRPr="005C086C" w:rsidRDefault="00287AA5" w:rsidP="001E6BDC">
      <w:pPr>
        <w:ind w:firstLine="426"/>
        <w:jc w:val="both"/>
        <w:rPr>
          <w:i/>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5,5</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kern w:val="2"/>
              <w:lang w:eastAsia="en-US"/>
              <w14:ligatures w14:val="standardContextual"/>
            </w:rPr>
            <m:t xml:space="preserve">, </m:t>
          </m:r>
        </m:oMath>
      </m:oMathPara>
    </w:p>
    <w:p w14:paraId="6AF7F82A"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8,1</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45F860D7"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8,2</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8,3</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64A7F324" w14:textId="77777777" w:rsidR="001E6BDC" w:rsidRPr="005C086C" w:rsidRDefault="00287AA5" w:rsidP="001E6BDC">
      <w:pPr>
        <w:ind w:firstLine="1134"/>
        <w:jc w:val="both"/>
        <w:rPr>
          <w:kern w:val="2"/>
          <w:lang w:eastAsia="en-US"/>
          <w14:ligatures w14:val="standardContextual"/>
        </w:rPr>
      </w:pPr>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8,4</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8,5</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oMath>
      <w:r w:rsidR="001E6BDC" w:rsidRPr="005C086C">
        <w:rPr>
          <w:kern w:val="2"/>
          <w:lang w:eastAsia="en-US"/>
          <w14:ligatures w14:val="standardContextual"/>
        </w:rPr>
        <w:t>.</w:t>
      </w:r>
    </w:p>
    <w:p w14:paraId="1A27A085" w14:textId="77777777" w:rsidR="001E6BDC" w:rsidRPr="005C086C" w:rsidRDefault="001E6BDC" w:rsidP="001E6BDC">
      <w:pPr>
        <w:spacing w:before="60"/>
        <w:ind w:firstLine="425"/>
        <w:jc w:val="both"/>
        <w:rPr>
          <w:kern w:val="2"/>
          <w:lang w:eastAsia="en-US"/>
          <w14:ligatures w14:val="standardContextual"/>
        </w:rPr>
      </w:pPr>
      <w:r w:rsidRPr="005C086C">
        <w:rPr>
          <w:kern w:val="2"/>
          <w:lang w:eastAsia="en-US"/>
          <w14:ligatures w14:val="standardContextual"/>
        </w:rPr>
        <w:t xml:space="preserve">Количество строк в этих блоках составляет: </w:t>
      </w:r>
    </w:p>
    <w:p w14:paraId="7D45CC21" w14:textId="77777777" w:rsidR="001E6BDC" w:rsidRPr="005C086C" w:rsidRDefault="00287AA5" w:rsidP="001E6BDC">
      <w:pPr>
        <w:ind w:firstLine="426"/>
        <w:jc w:val="both"/>
        <w:rPr>
          <w:i/>
          <w:kern w:val="2"/>
          <w:lang w:val="en-US" w:eastAsia="en-US"/>
          <w14:ligatures w14:val="standardContextual"/>
        </w:rPr>
      </w:pPr>
      <m:oMathPara>
        <m:oMath>
          <m:sSub>
            <m:sSubPr>
              <m:ctrlPr>
                <w:rPr>
                  <w:rFonts w:ascii="Cambria Math" w:hAnsi="Cambria Math"/>
                  <w:i/>
                  <w:kern w:val="2"/>
                  <w:lang w:eastAsia="en-US"/>
                  <w14:ligatures w14:val="standardContextual"/>
                </w:rPr>
              </m:ctrlPr>
            </m:sSubPr>
            <m:e>
              <m:r>
                <w:rPr>
                  <w:rFonts w:ascii="Cambria Math" w:hAnsi="Cambria Math"/>
                  <w:kern w:val="2"/>
                  <w:lang w:eastAsia="en-US"/>
                  <w14:ligatures w14:val="standardContextual"/>
                </w:rPr>
                <m:t>m</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4</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5</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4</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5</m:t>
              </m:r>
            </m:sub>
          </m:sSub>
          <m:r>
            <w:rPr>
              <w:rFonts w:ascii="Cambria Math" w:hAnsi="Cambria Math"/>
              <w:kern w:val="2"/>
              <w:lang w:val="en-US" w:eastAsia="en-US"/>
              <w14:ligatures w14:val="standardContextual"/>
            </w:rPr>
            <m:t xml:space="preserve">, </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m</m:t>
              </m:r>
            </m:e>
            <m:sub>
              <m:r>
                <w:rPr>
                  <w:rFonts w:ascii="Cambria Math" w:hAnsi="Cambria Math"/>
                  <w:kern w:val="2"/>
                  <w:lang w:val="en-US" w:eastAsia="en-US"/>
                  <w14:ligatures w14:val="standardContextual"/>
                </w:rPr>
                <m:t>5</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3</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5</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3</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5</m:t>
              </m:r>
            </m:sub>
          </m:sSub>
          <m:r>
            <w:rPr>
              <w:rFonts w:ascii="Cambria Math" w:hAnsi="Cambria Math"/>
              <w:kern w:val="2"/>
              <w:lang w:val="en-US" w:eastAsia="en-US"/>
              <w14:ligatures w14:val="standardContextual"/>
            </w:rPr>
            <m:t xml:space="preserve">, </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m</m:t>
              </m:r>
            </m:e>
            <m:sub>
              <m:r>
                <w:rPr>
                  <w:rFonts w:ascii="Cambria Math" w:hAnsi="Cambria Math"/>
                  <w:kern w:val="2"/>
                  <w:lang w:val="en-US" w:eastAsia="en-US"/>
                  <w14:ligatures w14:val="standardContextual"/>
                </w:rPr>
                <m:t>8</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3</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4</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3</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4</m:t>
              </m:r>
            </m:sub>
          </m:sSub>
          <m:r>
            <w:rPr>
              <w:rFonts w:ascii="Cambria Math" w:hAnsi="Cambria Math"/>
              <w:kern w:val="2"/>
              <w:lang w:val="en-US" w:eastAsia="en-US"/>
              <w14:ligatures w14:val="standardContextual"/>
            </w:rPr>
            <m:t>.</m:t>
          </m:r>
        </m:oMath>
      </m:oMathPara>
    </w:p>
    <w:p w14:paraId="79B50891" w14:textId="77777777" w:rsidR="001E6BDC" w:rsidRPr="005C086C" w:rsidRDefault="001E6BDC" w:rsidP="001E6BDC">
      <w:pPr>
        <w:spacing w:before="60"/>
        <w:ind w:firstLine="425"/>
        <w:jc w:val="both"/>
        <w:rPr>
          <w:i/>
          <w:kern w:val="2"/>
          <w:lang w:eastAsia="en-US"/>
          <w14:ligatures w14:val="standardContextual"/>
        </w:rPr>
      </w:pPr>
      <w:r w:rsidRPr="005C086C">
        <w:rPr>
          <w:kern w:val="2"/>
          <w:lang w:eastAsia="en-US"/>
          <w14:ligatures w14:val="standardContextual"/>
        </w:rPr>
        <w:t xml:space="preserve">В блоках </w:t>
      </w:r>
      <m:oMath>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6</m:t>
            </m:r>
            <m:ctrlPr>
              <w:rPr>
                <w:rFonts w:ascii="Cambria Math" w:eastAsia="Calibri" w:hAnsi="Cambria Math"/>
                <w:kern w:val="2"/>
                <w:lang w:eastAsia="en-US"/>
                <w14:ligatures w14:val="standardContextual"/>
              </w:rPr>
            </m:ctrlPr>
          </m:sub>
        </m:sSub>
        <m:r>
          <w:rPr>
            <w:rFonts w:ascii="Cambria Math" w:hAnsi="Cambria Math"/>
            <w:kern w:val="2"/>
            <w:lang w:eastAsia="en-US"/>
            <w14:ligatures w14:val="standardContextual"/>
          </w:rPr>
          <m:t>,</m:t>
        </m:r>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9</m:t>
            </m:r>
            <m:ctrlPr>
              <w:rPr>
                <w:rFonts w:ascii="Cambria Math" w:eastAsia="Calibri" w:hAnsi="Cambria Math"/>
                <w:kern w:val="2"/>
                <w:lang w:eastAsia="en-US"/>
                <w14:ligatures w14:val="standardContextual"/>
              </w:rPr>
            </m:ctrlPr>
          </m:sub>
        </m:sSub>
      </m:oMath>
      <w:r w:rsidRPr="005C086C">
        <w:rPr>
          <w:kern w:val="2"/>
          <w:lang w:eastAsia="en-US"/>
          <w14:ligatures w14:val="standardContextual"/>
        </w:rPr>
        <w:t xml:space="preserve"> удаляем последнюю строку в матрицах </w:t>
      </w:r>
      <m:oMath>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oMath>
      <w:r w:rsidRPr="005C086C">
        <w:rPr>
          <w:kern w:val="2"/>
          <w:lang w:eastAsia="en-US"/>
          <w14:ligatures w14:val="standardContextual"/>
        </w:rPr>
        <w:t xml:space="preserve"> и </w:t>
      </w:r>
      <m:oMath>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oMath>
      <w:r w:rsidRPr="005C086C">
        <w:rPr>
          <w:kern w:val="2"/>
          <w:lang w:eastAsia="en-US"/>
          <w14:ligatures w14:val="standardContextual"/>
        </w:rPr>
        <w:t>:</w:t>
      </w:r>
    </w:p>
    <w:p w14:paraId="3116A92C"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6,1</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6,2</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4D64D89F"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6,3</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6,4</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30D72B39"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6,5</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kern w:val="2"/>
              <w:lang w:eastAsia="en-US"/>
              <w14:ligatures w14:val="standardContextual"/>
            </w:rPr>
            <m:t xml:space="preserve">,  </m:t>
          </m:r>
        </m:oMath>
      </m:oMathPara>
    </w:p>
    <w:p w14:paraId="49A1ECEB"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9,1</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9,2</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640ACA96"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9,3</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9,4</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0D0AC6D2"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9,5</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kern w:val="2"/>
              <w:lang w:eastAsia="en-US"/>
              <w14:ligatures w14:val="standardContextual"/>
            </w:rPr>
            <m:t xml:space="preserve">. </m:t>
          </m:r>
        </m:oMath>
      </m:oMathPara>
    </w:p>
    <w:p w14:paraId="717A1019" w14:textId="77777777" w:rsidR="001E6BDC" w:rsidRPr="005C086C" w:rsidRDefault="001E6BDC" w:rsidP="001E6BDC">
      <w:pPr>
        <w:spacing w:before="60"/>
        <w:ind w:firstLine="425"/>
        <w:jc w:val="both"/>
        <w:rPr>
          <w:kern w:val="2"/>
          <w:lang w:eastAsia="en-US"/>
          <w14:ligatures w14:val="standardContextual"/>
        </w:rPr>
      </w:pPr>
      <w:r w:rsidRPr="005C086C">
        <w:rPr>
          <w:kern w:val="2"/>
          <w:lang w:eastAsia="en-US"/>
          <w14:ligatures w14:val="standardContextual"/>
        </w:rPr>
        <w:t xml:space="preserve">Количество строк в этих блоках составляет: </w:t>
      </w:r>
    </w:p>
    <w:p w14:paraId="72C8768E" w14:textId="77777777" w:rsidR="001E6BDC" w:rsidRPr="005C086C" w:rsidRDefault="00287AA5" w:rsidP="001E6BDC">
      <w:pPr>
        <w:ind w:firstLine="426"/>
        <w:jc w:val="both"/>
        <w:rPr>
          <w:i/>
          <w:kern w:val="2"/>
          <w:lang w:val="en-US" w:eastAsia="en-US"/>
          <w14:ligatures w14:val="standardContextual"/>
        </w:rPr>
      </w:pPr>
      <m:oMathPara>
        <m:oMath>
          <m:sSub>
            <m:sSubPr>
              <m:ctrlPr>
                <w:rPr>
                  <w:rFonts w:ascii="Cambria Math" w:hAnsi="Cambria Math"/>
                  <w:i/>
                  <w:kern w:val="2"/>
                  <w:lang w:eastAsia="en-US"/>
                  <w14:ligatures w14:val="standardContextual"/>
                </w:rPr>
              </m:ctrlPr>
            </m:sSubPr>
            <m:e>
              <m:r>
                <w:rPr>
                  <w:rFonts w:ascii="Cambria Math" w:hAnsi="Cambria Math"/>
                  <w:kern w:val="2"/>
                  <w:lang w:eastAsia="en-US"/>
                  <w14:ligatures w14:val="standardContextual"/>
                </w:rPr>
                <m:t>m</m:t>
              </m:r>
            </m:e>
            <m:sub>
              <m:r>
                <w:rPr>
                  <w:rFonts w:ascii="Cambria Math" w:hAnsi="Cambria Math"/>
                  <w:kern w:val="2"/>
                  <w:lang w:eastAsia="en-US"/>
                  <w14:ligatures w14:val="standardContextual"/>
                </w:rPr>
                <m:t>6</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2</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5</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5</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2</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5</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5</m:t>
              </m:r>
            </m:sub>
          </m:sSub>
          <m:r>
            <w:rPr>
              <w:rFonts w:ascii="Cambria Math" w:hAnsi="Cambria Math"/>
              <w:kern w:val="2"/>
              <w:lang w:val="en-US" w:eastAsia="en-US"/>
              <w14:ligatures w14:val="standardContextual"/>
            </w:rPr>
            <m:t xml:space="preserve">, </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m</m:t>
              </m:r>
            </m:e>
            <m:sub>
              <m:r>
                <w:rPr>
                  <w:rFonts w:ascii="Cambria Math" w:hAnsi="Cambria Math"/>
                  <w:kern w:val="2"/>
                  <w:lang w:val="en-US" w:eastAsia="en-US"/>
                  <w14:ligatures w14:val="standardContextual"/>
                </w:rPr>
                <m:t>9</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2</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4</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4</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2</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4</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4</m:t>
              </m:r>
            </m:sub>
          </m:sSub>
          <m:r>
            <w:rPr>
              <w:rFonts w:ascii="Cambria Math" w:hAnsi="Cambria Math"/>
              <w:kern w:val="2"/>
              <w:lang w:val="en-US" w:eastAsia="en-US"/>
              <w14:ligatures w14:val="standardContextual"/>
            </w:rPr>
            <m:t>.</m:t>
          </m:r>
        </m:oMath>
      </m:oMathPara>
    </w:p>
    <w:p w14:paraId="0F791FF2" w14:textId="77777777" w:rsidR="001E6BDC" w:rsidRPr="005C086C" w:rsidRDefault="001E6BDC" w:rsidP="001E6BDC">
      <w:pPr>
        <w:spacing w:before="60"/>
        <w:ind w:firstLine="425"/>
        <w:jc w:val="both"/>
        <w:rPr>
          <w:kern w:val="2"/>
          <w:lang w:eastAsia="en-US"/>
          <w14:ligatures w14:val="standardContextual"/>
        </w:rPr>
      </w:pPr>
      <w:r w:rsidRPr="005C086C">
        <w:rPr>
          <w:kern w:val="2"/>
          <w:lang w:eastAsia="en-US"/>
          <w14:ligatures w14:val="standardContextual"/>
        </w:rPr>
        <w:t xml:space="preserve">В блоке </w:t>
      </w:r>
      <m:oMath>
        <m:sSub>
          <m:sSubPr>
            <m:ctrlPr>
              <w:rPr>
                <w:rFonts w:ascii="Cambria Math" w:eastAsia="Calibri" w:hAnsi="Cambria Math"/>
                <w:i/>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r>
              <m:rPr>
                <m:sty m:val="p"/>
              </m:rPr>
              <w:rPr>
                <w:rFonts w:ascii="Cambria Math" w:hAnsi="Cambria Math"/>
                <w:kern w:val="2"/>
                <w:lang w:eastAsia="en-US"/>
                <w14:ligatures w14:val="standardContextual"/>
              </w:rPr>
              <m:t> </m:t>
            </m:r>
            <m:ctrlPr>
              <w:rPr>
                <w:rFonts w:ascii="Cambria Math" w:eastAsia="Calibri" w:hAnsi="Cambria Math"/>
                <w:kern w:val="2"/>
                <w:lang w:eastAsia="en-US"/>
                <w14:ligatures w14:val="standardContextual"/>
              </w:rPr>
            </m:ctrlPr>
          </m:e>
          <m:sub>
            <m:r>
              <w:rPr>
                <w:rFonts w:ascii="Cambria Math" w:hAnsi="Cambria Math"/>
                <w:kern w:val="2"/>
                <w:lang w:eastAsia="en-US"/>
                <w14:ligatures w14:val="standardContextual"/>
              </w:rPr>
              <m:t>10</m:t>
            </m:r>
            <m:ctrlPr>
              <w:rPr>
                <w:rFonts w:ascii="Cambria Math" w:eastAsia="Calibri" w:hAnsi="Cambria Math"/>
                <w:kern w:val="2"/>
                <w:lang w:eastAsia="en-US"/>
                <w14:ligatures w14:val="standardContextual"/>
              </w:rPr>
            </m:ctrlPr>
          </m:sub>
        </m:sSub>
      </m:oMath>
      <w:r w:rsidRPr="005C086C">
        <w:rPr>
          <w:kern w:val="2"/>
          <w:lang w:eastAsia="en-US"/>
          <w14:ligatures w14:val="standardContextual"/>
        </w:rPr>
        <w:t xml:space="preserve"> удаляем последнюю строку в матрицах </w:t>
      </w:r>
      <m:oMath>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oMath>
      <w:r w:rsidRPr="005C086C">
        <w:rPr>
          <w:kern w:val="2"/>
          <w:lang w:eastAsia="en-US"/>
          <w14:ligatures w14:val="standardContextual"/>
        </w:rPr>
        <w:t xml:space="preserve"> </w:t>
      </w:r>
      <m:oMath>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oMath>
      <w:r w:rsidRPr="005C086C">
        <w:rPr>
          <w:kern w:val="2"/>
          <w:lang w:eastAsia="en-US"/>
          <w14:ligatures w14:val="standardContextual"/>
        </w:rPr>
        <w:t xml:space="preserve"> и </w:t>
      </w:r>
      <m:oMath>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oMath>
      <w:r w:rsidRPr="005C086C">
        <w:rPr>
          <w:kern w:val="2"/>
          <w:lang w:eastAsia="en-US"/>
          <w14:ligatures w14:val="standardContextual"/>
        </w:rPr>
        <w:t>:</w:t>
      </w:r>
    </w:p>
    <w:p w14:paraId="34CB5238"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10,1</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-1</m:t>
                  </m:r>
                </m:e>
              </m:d>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771DF6DF"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10,2</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-1</m:t>
                  </m:r>
                </m:e>
              </m:d>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10,3</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0</m:t>
              </m:r>
            </m:e>
            <m:sub>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e>
              </m:d>
              <m:d>
                <m:dPr>
                  <m:ctrlPr>
                    <w:rPr>
                      <w:rFonts w:ascii="Cambria Math" w:hAnsi="Cambria Math"/>
                      <w:i/>
                      <w:kern w:val="2"/>
                      <w:lang w:eastAsia="en-US"/>
                      <w14:ligatures w14:val="standardContextual"/>
                    </w:rPr>
                  </m:ctrlPr>
                </m:dPr>
                <m:e>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-1</m:t>
                  </m:r>
                </m:e>
              </m:d>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5394C29F"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10,4</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5</m:t>
                  </m:r>
                </m:sub>
              </m:sSub>
            </m:sub>
          </m:sSub>
          <m:r>
            <w:rPr>
              <w:rFonts w:ascii="Cambria Math" w:hAnsi="Cambria Math"/>
              <w:kern w:val="2"/>
              <w:lang w:eastAsia="en-US"/>
              <w14:ligatures w14:val="standardContextual"/>
            </w:rPr>
            <m:t>,</m:t>
          </m:r>
        </m:oMath>
      </m:oMathPara>
    </w:p>
    <w:p w14:paraId="0CFB201D" w14:textId="77777777" w:rsidR="001E6BDC" w:rsidRPr="005C086C" w:rsidRDefault="00287AA5" w:rsidP="001E6BDC">
      <w:pPr>
        <w:ind w:firstLine="426"/>
        <w:jc w:val="both"/>
        <w:rPr>
          <w:kern w:val="2"/>
          <w:lang w:eastAsia="en-US"/>
          <w14:ligatures w14:val="standardContextual"/>
        </w:rPr>
      </w:pPr>
      <m:oMathPara>
        <m:oMath>
          <m:sSub>
            <m:sSubPr>
              <m:ctrlPr>
                <w:rPr>
                  <w:rFonts w:ascii="Cambria Math" w:hAnsi="Cambria Math"/>
                  <w:kern w:val="2"/>
                  <w:lang w:eastAsia="en-US"/>
                  <w14:ligatures w14:val="standardContextual"/>
                </w:rPr>
              </m:ctrlPr>
            </m:sSubPr>
            <m:e>
              <m:bar>
                <m:barPr>
                  <m:pos m:val="top"/>
                  <m:ctrlPr>
                    <w:rPr>
                      <w:rFonts w:ascii="Cambria Math" w:hAnsi="Cambria Math"/>
                      <w:kern w:val="2"/>
                      <w:lang w:eastAsia="en-US"/>
                      <w14:ligatures w14:val="standardContextual"/>
                    </w:rPr>
                  </m:ctrlPr>
                </m:barPr>
                <m:e>
                  <m:r>
                    <w:rPr>
                      <w:rFonts w:ascii="Cambria Math" w:hAnsi="Cambria Math"/>
                      <w:kern w:val="2"/>
                      <w:lang w:eastAsia="en-US"/>
                      <w14:ligatures w14:val="standardContextual"/>
                    </w:rPr>
                    <m:t>L</m:t>
                  </m:r>
                </m:e>
              </m:bar>
            </m:e>
            <m:sub>
              <m:d>
                <m:dPr>
                  <m:ctrlPr>
                    <w:rPr>
                      <w:rFonts w:ascii="Cambria Math" w:hAnsi="Cambria Math"/>
                      <w:i/>
                      <w:kern w:val="2"/>
                      <w:lang w:eastAsia="en-US"/>
                      <w14:ligatures w14:val="standardContextual"/>
                    </w:rPr>
                  </m:ctrlPr>
                </m:dPr>
                <m:e>
                  <m:r>
                    <w:rPr>
                      <w:rFonts w:ascii="Cambria Math" w:hAnsi="Cambria Math"/>
                      <w:kern w:val="2"/>
                      <w:lang w:eastAsia="en-US"/>
                      <w14:ligatures w14:val="standardContextual"/>
                    </w:rPr>
                    <m:t>10,5</m:t>
                  </m:r>
                </m:e>
              </m:d>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1</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2</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E</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-1×</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3</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n</m:t>
                  </m:r>
                </m:e>
                <m:sub>
                  <m:r>
                    <w:rPr>
                      <w:rFonts w:ascii="Cambria Math" w:hAnsi="Cambria Math"/>
                      <w:kern w:val="2"/>
                      <w:lang w:eastAsia="en-US"/>
                      <w14:ligatures w14:val="standardContextual"/>
                    </w:rPr>
                    <m:t>4</m:t>
                  </m:r>
                </m:sub>
              </m:sSub>
            </m:sub>
          </m:sSub>
          <m:r>
            <w:rPr>
              <w:rFonts w:ascii="Cambria Math" w:hAnsi="Cambria Math"/>
              <w:kern w:val="2"/>
              <w:lang w:eastAsia="en-US"/>
              <w14:ligatures w14:val="standardContextual"/>
            </w:rPr>
            <m:t>×</m:t>
          </m:r>
          <m:sSub>
            <m:sSubPr>
              <m:ctrlPr>
                <w:rPr>
                  <w:rFonts w:ascii="Cambria Math" w:hAnsi="Cambria Math"/>
                  <w:kern w:val="2"/>
                  <w:lang w:eastAsia="en-US"/>
                  <w14:ligatures w14:val="standardContextual"/>
                </w:rPr>
              </m:ctrlPr>
            </m:sSubPr>
            <m:e>
              <m:r>
                <w:rPr>
                  <w:rFonts w:ascii="Cambria Math" w:hAnsi="Cambria Math"/>
                  <w:kern w:val="2"/>
                  <w:lang w:eastAsia="en-US"/>
                  <w14:ligatures w14:val="standardContextual"/>
                </w:rPr>
                <m:t>I</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oMath>
      </m:oMathPara>
    </w:p>
    <w:p w14:paraId="190B9D8D" w14:textId="77777777" w:rsidR="001E6BDC" w:rsidRPr="005C086C" w:rsidRDefault="001E6BDC" w:rsidP="001E6BDC">
      <w:pPr>
        <w:ind w:firstLine="426"/>
        <w:jc w:val="both"/>
        <w:rPr>
          <w:kern w:val="2"/>
          <w:lang w:eastAsia="en-US"/>
          <w14:ligatures w14:val="standardContextual"/>
        </w:rPr>
      </w:pPr>
      <w:r w:rsidRPr="005C086C">
        <w:rPr>
          <w:kern w:val="2"/>
          <w:lang w:eastAsia="en-US"/>
          <w14:ligatures w14:val="standardContextual"/>
        </w:rPr>
        <w:t>Количество строк в этом блоке составляет:</w:t>
      </w:r>
    </w:p>
    <w:p w14:paraId="6DA7F9B8" w14:textId="77777777" w:rsidR="001E6BDC" w:rsidRPr="005C086C" w:rsidRDefault="00287AA5" w:rsidP="001E6BDC">
      <w:pPr>
        <w:ind w:firstLine="426"/>
        <w:jc w:val="both"/>
        <w:rPr>
          <w:i/>
          <w:kern w:val="2"/>
          <w:lang w:val="en-US" w:eastAsia="en-US"/>
          <w14:ligatures w14:val="standardContextual"/>
        </w:rPr>
      </w:pPr>
      <m:oMathPara>
        <m:oMath>
          <m:sSub>
            <m:sSubPr>
              <m:ctrlPr>
                <w:rPr>
                  <w:rFonts w:ascii="Cambria Math" w:hAnsi="Cambria Math"/>
                  <w:i/>
                  <w:kern w:val="2"/>
                  <w:lang w:eastAsia="en-US"/>
                  <w14:ligatures w14:val="standardContextual"/>
                </w:rPr>
              </m:ctrlPr>
            </m:sSubPr>
            <m:e>
              <m:r>
                <w:rPr>
                  <w:rFonts w:ascii="Cambria Math" w:hAnsi="Cambria Math"/>
                  <w:kern w:val="2"/>
                  <w:lang w:eastAsia="en-US"/>
                  <w14:ligatures w14:val="standardContextual"/>
                </w:rPr>
                <m:t>m</m:t>
              </m:r>
            </m:e>
            <m:sub>
              <m:r>
                <w:rPr>
                  <w:rFonts w:ascii="Cambria Math" w:hAnsi="Cambria Math"/>
                  <w:kern w:val="2"/>
                  <w:lang w:val="en-US" w:eastAsia="en-US"/>
                  <w14:ligatures w14:val="standardContextual"/>
                </w:rPr>
                <m:t>10</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eastAsia="en-US"/>
                  <w14:ligatures w14:val="standardContextual"/>
                </w:rPr>
                <m:t>n</m:t>
              </m:r>
              <m:ctrlPr>
                <w:rPr>
                  <w:rFonts w:ascii="Cambria Math" w:hAnsi="Cambria Math"/>
                  <w:i/>
                  <w:kern w:val="2"/>
                  <w:lang w:eastAsia="en-US"/>
                  <w14:ligatures w14:val="standardContextual"/>
                </w:rPr>
              </m:ctrlP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2</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3</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2</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3</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2</m:t>
              </m:r>
            </m:sub>
          </m:sSub>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3</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1</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2</m:t>
              </m:r>
            </m:sub>
          </m:sSub>
          <m:r>
            <w:rPr>
              <w:rFonts w:ascii="Cambria Math" w:hAnsi="Cambria Math"/>
              <w:kern w:val="2"/>
              <w:lang w:val="en-US"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val="en-US" w:eastAsia="en-US"/>
                  <w14:ligatures w14:val="standardContextual"/>
                </w:rPr>
                <m:t>3</m:t>
              </m:r>
            </m:sub>
          </m:sSub>
          <m:r>
            <w:rPr>
              <w:rFonts w:ascii="Cambria Math" w:hAnsi="Cambria Math"/>
              <w:kern w:val="2"/>
              <w:lang w:val="en-US" w:eastAsia="en-US"/>
              <w14:ligatures w14:val="standardContextual"/>
            </w:rPr>
            <m:t>-1.</m:t>
          </m:r>
        </m:oMath>
      </m:oMathPara>
    </w:p>
    <w:p w14:paraId="6023FD54" w14:textId="77777777" w:rsidR="001E6BDC" w:rsidRPr="005C086C" w:rsidRDefault="001E6BDC" w:rsidP="001E6BDC">
      <w:pPr>
        <w:spacing w:before="60"/>
        <w:ind w:firstLine="425"/>
        <w:jc w:val="both"/>
        <w:rPr>
          <w:kern w:val="2"/>
          <w:lang w:eastAsia="en-US"/>
          <w14:ligatures w14:val="standardContextual"/>
        </w:rPr>
      </w:pPr>
      <w:r w:rsidRPr="005C086C">
        <w:rPr>
          <w:kern w:val="2"/>
          <w:lang w:eastAsia="en-US"/>
          <w14:ligatures w14:val="standardContextual"/>
        </w:rPr>
        <w:t xml:space="preserve">Таким образом ранг </w:t>
      </w:r>
      <m:oMath>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L</m:t>
            </m:r>
          </m:e>
          <m:sub>
            <m:acc>
              <m:accPr>
                <m:chr m:val="̅"/>
                <m:ctrlPr>
                  <w:rPr>
                    <w:rFonts w:ascii="Cambria Math" w:hAnsi="Cambria Math"/>
                    <w:kern w:val="2"/>
                    <w:lang w:val="en-US" w:eastAsia="en-US"/>
                    <w14:ligatures w14:val="standardContextual"/>
                  </w:rPr>
                </m:ctrlPr>
              </m:accPr>
              <m:e>
                <m:r>
                  <m:rPr>
                    <m:scr m:val="script"/>
                  </m:rPr>
                  <w:rPr>
                    <w:rFonts w:ascii="Cambria Math" w:hAnsi="Cambria Math"/>
                    <w:kern w:val="2"/>
                    <w:lang w:eastAsia="en-US"/>
                    <w14:ligatures w14:val="standardContextual"/>
                  </w:rPr>
                  <m:t>B</m:t>
                </m:r>
              </m:e>
            </m:acc>
          </m:sub>
        </m:sSub>
        <m:d>
          <m:dPr>
            <m:ctrlPr>
              <w:rPr>
                <w:rFonts w:ascii="Cambria Math" w:hAnsi="Cambria Math"/>
                <w:i/>
                <w:kern w:val="2"/>
                <w:lang w:val="en-US" w:eastAsia="en-US"/>
                <w14:ligatures w14:val="standardContextual"/>
              </w:rPr>
            </m:ctrlPr>
          </m:dPr>
          <m:e>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1</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2</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3</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4</m:t>
                </m:r>
              </m:sub>
            </m:sSub>
            <m:r>
              <w:rPr>
                <w:rFonts w:ascii="Cambria Math" w:hAnsi="Cambria Math"/>
                <w:kern w:val="2"/>
                <w:lang w:eastAsia="en-US"/>
                <w14:ligatures w14:val="standardContextual"/>
              </w:rPr>
              <m:t>,</m:t>
            </m:r>
            <m:sSub>
              <m:sSubPr>
                <m:ctrlPr>
                  <w:rPr>
                    <w:rFonts w:ascii="Cambria Math" w:hAnsi="Cambria Math"/>
                    <w:i/>
                    <w:kern w:val="2"/>
                    <w:lang w:val="en-US" w:eastAsia="en-US"/>
                    <w14:ligatures w14:val="standardContextual"/>
                  </w:rPr>
                </m:ctrlPr>
              </m:sSubPr>
              <m:e>
                <m:r>
                  <w:rPr>
                    <w:rFonts w:ascii="Cambria Math" w:hAnsi="Cambria Math"/>
                    <w:kern w:val="2"/>
                    <w:lang w:val="en-US" w:eastAsia="en-US"/>
                    <w14:ligatures w14:val="standardContextual"/>
                  </w:rPr>
                  <m:t>n</m:t>
                </m:r>
              </m:e>
              <m:sub>
                <m:r>
                  <w:rPr>
                    <w:rFonts w:ascii="Cambria Math" w:hAnsi="Cambria Math"/>
                    <w:kern w:val="2"/>
                    <w:lang w:eastAsia="en-US"/>
                    <w14:ligatures w14:val="standardContextual"/>
                  </w:rPr>
                  <m:t>5</m:t>
                </m:r>
              </m:sub>
            </m:sSub>
          </m:e>
        </m:d>
      </m:oMath>
      <w:r w:rsidRPr="005C086C">
        <w:rPr>
          <w:kern w:val="2"/>
          <w:lang w:eastAsia="en-US"/>
          <w14:ligatures w14:val="standardContextual"/>
        </w:rPr>
        <w:t xml:space="preserve"> равен </w:t>
      </w:r>
      <m:oMath>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eastAsia="en-US"/>
                <w14:ligatures w14:val="standardContextual"/>
              </w:rPr>
              <m:t>d</m:t>
            </m:r>
            <m:ctrlPr>
              <w:rPr>
                <w:rFonts w:ascii="Cambria Math" w:eastAsia="Calibri" w:hAnsi="Cambria Math"/>
                <w:i/>
                <w:kern w:val="2"/>
                <w:lang w:eastAsia="en-US"/>
                <w14:ligatures w14:val="standardContextual"/>
              </w:rPr>
            </m:ctrlPr>
          </m:e>
          <m:sub>
            <m:r>
              <w:rPr>
                <w:rFonts w:ascii="Cambria Math" w:eastAsia="Calibri" w:hAnsi="Cambria Math"/>
                <w:kern w:val="2"/>
                <w:lang w:val="en-US" w:eastAsia="en-US"/>
                <w14:ligatures w14:val="standardContextual"/>
              </w:rPr>
              <m:t>L</m:t>
            </m:r>
          </m:sub>
        </m:sSub>
        <m:d>
          <m:dPr>
            <m:ctrlPr>
              <w:rPr>
                <w:rFonts w:ascii="Cambria Math" w:eastAsia="Calibri" w:hAnsi="Cambria Math"/>
                <w:i/>
                <w:kern w:val="2"/>
                <w:lang w:eastAsia="en-US"/>
                <w14:ligatures w14:val="standardContextual"/>
              </w:rPr>
            </m:ctrlPr>
          </m:dPr>
          <m:e>
            <m:sSub>
              <m:sSubPr>
                <m:ctrlPr>
                  <w:rPr>
                    <w:rFonts w:ascii="Cambria Math" w:eastAsia="Calibri" w:hAnsi="Cambria Math"/>
                    <w:i/>
                    <w:kern w:val="2"/>
                    <w:lang w:eastAsia="en-US"/>
                    <w14:ligatures w14:val="standardContextual"/>
                  </w:rPr>
                </m:ctrlPr>
              </m:sSubPr>
              <m:e>
                <m:r>
                  <w:rPr>
                    <w:rFonts w:ascii="Cambria Math" w:eastAsia="Calibri" w:hAnsi="Cambria Math"/>
                    <w:kern w:val="2"/>
                    <w:lang w:eastAsia="en-US"/>
                    <w14:ligatures w14:val="standardContextual"/>
                  </w:rPr>
                  <m:t>n</m:t>
                </m:r>
              </m:e>
              <m:sub>
                <m:r>
                  <w:rPr>
                    <w:rFonts w:ascii="Cambria Math" w:eastAsia="Calibri" w:hAnsi="Cambria Math"/>
                    <w:kern w:val="2"/>
                    <w:lang w:eastAsia="en-US"/>
                    <w14:ligatures w14:val="standardContextual"/>
                  </w:rPr>
                  <m:t>1</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2</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eastAsia="en-US"/>
                    <w14:ligatures w14:val="standardContextual"/>
                  </w:rPr>
                  <m:t>n</m:t>
                </m:r>
                <m:ctrlPr>
                  <w:rPr>
                    <w:rFonts w:ascii="Cambria Math" w:eastAsia="Calibri" w:hAnsi="Cambria Math"/>
                    <w:i/>
                    <w:kern w:val="2"/>
                    <w:lang w:eastAsia="en-US"/>
                    <w14:ligatures w14:val="standardContextual"/>
                  </w:rPr>
                </m:ctrlPr>
              </m:e>
              <m:sub>
                <m:r>
                  <w:rPr>
                    <w:rFonts w:ascii="Cambria Math" w:eastAsia="Calibri" w:hAnsi="Cambria Math"/>
                    <w:kern w:val="2"/>
                    <w:lang w:eastAsia="en-US"/>
                    <w14:ligatures w14:val="standardContextual"/>
                  </w:rPr>
                  <m:t>3</m:t>
                </m:r>
              </m:sub>
            </m:sSub>
            <m:r>
              <w:rPr>
                <w:rFonts w:ascii="Cambria Math" w:eastAsia="Calibri" w:hAnsi="Cambria Math"/>
                <w:kern w:val="2"/>
                <w:lang w:eastAsia="en-US"/>
                <w14:ligatures w14:val="standardContextual"/>
              </w:rPr>
              <m:t xml:space="preserve">, </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4</m:t>
                </m:r>
              </m:sub>
            </m:sSub>
            <m:r>
              <w:rPr>
                <w:rFonts w:ascii="Cambria Math" w:eastAsia="Calibri" w:hAnsi="Cambria Math"/>
                <w:kern w:val="2"/>
                <w:lang w:eastAsia="en-US"/>
                <w14:ligatures w14:val="standardContextual"/>
              </w:rPr>
              <m:t>,</m:t>
            </m:r>
            <m:sSub>
              <m:sSubPr>
                <m:ctrlPr>
                  <w:rPr>
                    <w:rFonts w:ascii="Cambria Math" w:eastAsia="Calibri" w:hAnsi="Cambria Math"/>
                    <w:i/>
                    <w:kern w:val="2"/>
                    <w:lang w:val="en-US" w:eastAsia="en-US"/>
                    <w14:ligatures w14:val="standardContextual"/>
                  </w:rPr>
                </m:ctrlPr>
              </m:sSubPr>
              <m:e>
                <m:r>
                  <w:rPr>
                    <w:rFonts w:ascii="Cambria Math" w:eastAsia="Calibri" w:hAnsi="Cambria Math"/>
                    <w:kern w:val="2"/>
                    <w:lang w:val="en-US" w:eastAsia="en-US"/>
                    <w14:ligatures w14:val="standardContextual"/>
                  </w:rPr>
                  <m:t>n</m:t>
                </m:r>
              </m:e>
              <m:sub>
                <m:r>
                  <w:rPr>
                    <w:rFonts w:ascii="Cambria Math" w:eastAsia="Calibri" w:hAnsi="Cambria Math"/>
                    <w:kern w:val="2"/>
                    <w:lang w:eastAsia="en-US"/>
                    <w14:ligatures w14:val="standardContextual"/>
                  </w:rPr>
                  <m:t>5</m:t>
                </m:r>
              </m:sub>
            </m:sSub>
          </m:e>
        </m:d>
        <m:r>
          <w:rPr>
            <w:rFonts w:ascii="Cambria Math" w:eastAsia="Calibri" w:hAnsi="Cambria Math"/>
            <w:kern w:val="2"/>
            <w:lang w:eastAsia="en-US"/>
            <w14:ligatures w14:val="standardContextual"/>
          </w:rPr>
          <m:t>.</m:t>
        </m:r>
      </m:oMath>
    </w:p>
    <w:p w14:paraId="5FBA7886" w14:textId="77777777" w:rsidR="001E6BDC" w:rsidRPr="005C086C" w:rsidRDefault="001E6BDC" w:rsidP="001E6BDC">
      <w:pPr>
        <w:ind w:firstLine="426"/>
        <w:jc w:val="both"/>
        <w:rPr>
          <w:kern w:val="2"/>
          <w:lang w:eastAsia="en-US"/>
          <w14:ligatures w14:val="standardContextual"/>
        </w:rPr>
      </w:pPr>
    </w:p>
    <w:p w14:paraId="0FAE93EF" w14:textId="77777777" w:rsidR="001E6BDC" w:rsidRPr="005C086C" w:rsidRDefault="001E6BDC" w:rsidP="001E6BDC">
      <w:pPr>
        <w:spacing w:after="160"/>
        <w:ind w:firstLine="397"/>
        <w:rPr>
          <w:i/>
          <w:iCs/>
          <w:kern w:val="2"/>
          <w:lang w:eastAsia="en-US"/>
          <w14:ligatures w14:val="standardContextual"/>
        </w:rPr>
      </w:pPr>
      <w:r w:rsidRPr="005C086C">
        <w:rPr>
          <w:b/>
          <w:bCs/>
          <w:kern w:val="2"/>
          <w:lang w:eastAsia="en-US"/>
          <w14:ligatures w14:val="standardContextual"/>
        </w:rPr>
        <w:lastRenderedPageBreak/>
        <w:t xml:space="preserve">Следствие 1. </w:t>
      </w:r>
      <w:r w:rsidRPr="005C086C">
        <w:rPr>
          <w:i/>
          <w:iCs/>
          <w:kern w:val="2"/>
          <w:lang w:eastAsia="en-US"/>
          <w14:ligatures w14:val="standardContextual"/>
        </w:rPr>
        <w:t xml:space="preserve">Определитель Грама матрицы </w:t>
      </w:r>
      <m:oMath>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L</m:t>
            </m:r>
          </m:e>
          <m:sub>
            <m:acc>
              <m:accPr>
                <m:chr m:val="̅"/>
                <m:ctrlPr>
                  <w:rPr>
                    <w:rFonts w:ascii="Cambria Math" w:hAnsi="Cambria Math"/>
                    <w:i/>
                    <w:iCs/>
                    <w:kern w:val="2"/>
                    <w:lang w:eastAsia="en-US"/>
                    <w14:ligatures w14:val="standardContextual"/>
                  </w:rPr>
                </m:ctrlPr>
              </m:accPr>
              <m:e>
                <m:r>
                  <m:rPr>
                    <m:scr m:val="script"/>
                  </m:rPr>
                  <w:rPr>
                    <w:rFonts w:ascii="Cambria Math" w:hAnsi="Cambria Math"/>
                    <w:kern w:val="2"/>
                    <w:lang w:eastAsia="en-US"/>
                    <w14:ligatures w14:val="standardContextual"/>
                  </w:rPr>
                  <m:t>B</m:t>
                </m:r>
              </m:e>
            </m:acc>
          </m:sub>
        </m:sSub>
      </m:oMath>
      <w:r w:rsidRPr="005C086C">
        <w:rPr>
          <w:i/>
          <w:iCs/>
          <w:kern w:val="2"/>
          <w:lang w:eastAsia="en-US"/>
          <w14:ligatures w14:val="standardContextual"/>
        </w:rPr>
        <w:t xml:space="preserve"> равен</w:t>
      </w:r>
    </w:p>
    <w:p w14:paraId="376DF6D7" w14:textId="77777777" w:rsidR="001E6BDC" w:rsidRPr="005C086C" w:rsidRDefault="001E6BDC" w:rsidP="001E6BDC">
      <w:pPr>
        <w:ind w:firstLine="426"/>
        <w:rPr>
          <w:i/>
          <w:iCs/>
          <w:kern w:val="2"/>
          <w:lang w:eastAsia="en-US"/>
          <w14:ligatures w14:val="standardContextual"/>
        </w:rPr>
      </w:pPr>
      <m:oMathPara>
        <m:oMath>
          <m:r>
            <w:rPr>
              <w:rFonts w:ascii="Cambria Math" w:hAnsi="Cambria Math"/>
              <w:kern w:val="2"/>
              <w:lang w:eastAsia="en-US"/>
              <w14:ligatures w14:val="standardContextual"/>
            </w:rPr>
            <m:t>det</m:t>
          </m:r>
          <m:d>
            <m:dPr>
              <m:ctrlPr>
                <w:rPr>
                  <w:rFonts w:ascii="Cambria Math" w:hAnsi="Cambria Math"/>
                  <w:i/>
                  <w:kern w:val="2"/>
                  <w:lang w:eastAsia="en-US"/>
                  <w14:ligatures w14:val="standardContextual"/>
                </w:rPr>
              </m:ctrlPr>
            </m:dPr>
            <m:e>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L</m:t>
                  </m:r>
                </m:e>
                <m:sub>
                  <m:acc>
                    <m:accPr>
                      <m:chr m:val="̅"/>
                      <m:ctrlPr>
                        <w:rPr>
                          <w:rFonts w:ascii="Cambria Math" w:hAnsi="Cambria Math"/>
                          <w:i/>
                          <w:iCs/>
                          <w:kern w:val="2"/>
                          <w:lang w:eastAsia="en-US"/>
                          <w14:ligatures w14:val="standardContextual"/>
                        </w:rPr>
                      </m:ctrlPr>
                    </m:accPr>
                    <m:e>
                      <m:r>
                        <m:rPr>
                          <m:scr m:val="script"/>
                        </m:rPr>
                        <w:rPr>
                          <w:rFonts w:ascii="Cambria Math" w:hAnsi="Cambria Math"/>
                          <w:kern w:val="2"/>
                          <w:lang w:eastAsia="en-US"/>
                          <w14:ligatures w14:val="standardContextual"/>
                        </w:rPr>
                        <m:t>B</m:t>
                      </m:r>
                    </m:e>
                  </m:acc>
                </m:sub>
              </m:sSub>
              <m:r>
                <w:rPr>
                  <w:rFonts w:ascii="Cambria Math" w:hAnsi="Cambria Math"/>
                  <w:kern w:val="2"/>
                  <w:lang w:eastAsia="en-US"/>
                  <w14:ligatures w14:val="standardContextual"/>
                </w:rPr>
                <m:t xml:space="preserve"> ⋅</m:t>
              </m:r>
              <m:sSup>
                <m:sSupPr>
                  <m:ctrlPr>
                    <w:rPr>
                      <w:rFonts w:ascii="Cambria Math" w:hAnsi="Cambria Math"/>
                      <w:i/>
                      <w:kern w:val="2"/>
                      <w:lang w:eastAsia="en-US"/>
                      <w14:ligatures w14:val="standardContextual"/>
                    </w:rPr>
                  </m:ctrlPr>
                </m:sSupPr>
                <m:e>
                  <m:d>
                    <m:dPr>
                      <m:ctrlPr>
                        <w:rPr>
                          <w:rFonts w:ascii="Cambria Math" w:hAnsi="Cambria Math"/>
                          <w:i/>
                          <w:kern w:val="2"/>
                          <w:lang w:eastAsia="en-US"/>
                          <w14:ligatures w14:val="standardContextual"/>
                        </w:rPr>
                      </m:ctrlPr>
                    </m:dPr>
                    <m:e>
                      <m:sSub>
                        <m:sSubPr>
                          <m:ctrlPr>
                            <w:rPr>
                              <w:rFonts w:ascii="Cambria Math" w:hAnsi="Cambria Math"/>
                              <w:i/>
                              <w:iCs/>
                              <w:kern w:val="2"/>
                              <w:lang w:eastAsia="en-US"/>
                              <w14:ligatures w14:val="standardContextual"/>
                            </w:rPr>
                          </m:ctrlPr>
                        </m:sSubPr>
                        <m:e>
                          <m:r>
                            <w:rPr>
                              <w:rFonts w:ascii="Cambria Math" w:hAnsi="Cambria Math"/>
                              <w:kern w:val="2"/>
                              <w:lang w:eastAsia="en-US"/>
                              <w14:ligatures w14:val="standardContextual"/>
                            </w:rPr>
                            <m:t>L</m:t>
                          </m:r>
                        </m:e>
                        <m:sub>
                          <m:acc>
                            <m:accPr>
                              <m:chr m:val="̅"/>
                              <m:ctrlPr>
                                <w:rPr>
                                  <w:rFonts w:ascii="Cambria Math" w:hAnsi="Cambria Math"/>
                                  <w:i/>
                                  <w:iCs/>
                                  <w:kern w:val="2"/>
                                  <w:lang w:eastAsia="en-US"/>
                                  <w14:ligatures w14:val="standardContextual"/>
                                </w:rPr>
                              </m:ctrlPr>
                            </m:accPr>
                            <m:e>
                              <m:r>
                                <m:rPr>
                                  <m:scr m:val="script"/>
                                </m:rPr>
                                <w:rPr>
                                  <w:rFonts w:ascii="Cambria Math" w:hAnsi="Cambria Math"/>
                                  <w:kern w:val="2"/>
                                  <w:lang w:eastAsia="en-US"/>
                                  <w14:ligatures w14:val="standardContextual"/>
                                </w:rPr>
                                <m:t>B</m:t>
                              </m:r>
                            </m:e>
                          </m:acc>
                        </m:sub>
                      </m:sSub>
                      <m:r>
                        <w:rPr>
                          <w:rFonts w:ascii="Cambria Math" w:hAnsi="Cambria Math"/>
                          <w:kern w:val="2"/>
                          <w:lang w:eastAsia="en-US"/>
                          <w14:ligatures w14:val="standardContextual"/>
                        </w:rPr>
                        <m:t xml:space="preserve"> </m:t>
                      </m:r>
                    </m:e>
                  </m:d>
                </m:e>
                <m:sup>
                  <m:r>
                    <m:rPr>
                      <m:sty m:val="p"/>
                    </m:rPr>
                    <w:rPr>
                      <w:rFonts w:ascii="Cambria Math" w:hAnsi="Cambria Math"/>
                      <w:kern w:val="2"/>
                      <w:lang w:val="en-US" w:eastAsia="en-US"/>
                      <w14:ligatures w14:val="standardContextual"/>
                    </w:rPr>
                    <m:t>T</m:t>
                  </m:r>
                </m:sup>
              </m:sSup>
            </m:e>
          </m:d>
          <m:r>
            <w:rPr>
              <w:rFonts w:ascii="Cambria Math" w:hAnsi="Cambria Math"/>
              <w:kern w:val="2"/>
              <w:lang w:eastAsia="en-US"/>
              <w14:ligatures w14:val="standardContextual"/>
            </w:rPr>
            <m:t>=</m:t>
          </m:r>
        </m:oMath>
      </m:oMathPara>
    </w:p>
    <w:p w14:paraId="10A366BB" w14:textId="77777777" w:rsidR="001E6BDC" w:rsidRPr="005C086C" w:rsidRDefault="001E6BDC" w:rsidP="001E6BDC">
      <w:pPr>
        <w:rPr>
          <w:i/>
          <w:kern w:val="2"/>
          <w:lang w:eastAsia="en-US"/>
          <w14:ligatures w14:val="standardContextual"/>
        </w:rPr>
      </w:pPr>
      <m:oMathPara>
        <m:oMath>
          <m:r>
            <w:rPr>
              <w:rFonts w:ascii="Cambria Math" w:hAnsi="Cambria Math"/>
              <w:kern w:val="2"/>
              <w:sz w:val="18"/>
              <w:szCs w:val="18"/>
              <w:lang w:eastAsia="en-US"/>
              <w14:ligatures w14:val="standardContextual"/>
            </w:rPr>
            <m:t>=</m:t>
          </m:r>
          <m:sSup>
            <m:sSupPr>
              <m:ctrlPr>
                <w:rPr>
                  <w:rFonts w:ascii="Cambria Math" w:hAnsi="Cambria Math"/>
                  <w:kern w:val="2"/>
                  <w:sz w:val="18"/>
                  <w:szCs w:val="18"/>
                  <w:lang w:eastAsia="en-US"/>
                  <w14:ligatures w14:val="standardContextual"/>
                </w:rPr>
              </m:ctrlPr>
            </m:sSupPr>
            <m:e>
              <m:d>
                <m:dPr>
                  <m:ctrlPr>
                    <w:rPr>
                      <w:rFonts w:ascii="Cambria Math" w:hAnsi="Cambria Math"/>
                      <w:i/>
                      <w:kern w:val="2"/>
                      <w:sz w:val="18"/>
                      <w:szCs w:val="18"/>
                      <w:lang w:eastAsia="en-US"/>
                      <w14:ligatures w14:val="standardContextual"/>
                    </w:rPr>
                  </m:ctrlPr>
                </m:dPr>
                <m:e>
                  <m:nary>
                    <m:naryPr>
                      <m:chr m:val="∑"/>
                      <m:limLoc m:val="undOvr"/>
                      <m:grow m:val="1"/>
                      <m:ctrlPr>
                        <w:rPr>
                          <w:rFonts w:ascii="Cambria Math" w:hAnsi="Cambria Math"/>
                          <w:kern w:val="2"/>
                          <w:sz w:val="18"/>
                          <w:szCs w:val="18"/>
                          <w:lang w:eastAsia="en-US"/>
                          <w14:ligatures w14:val="standardContextual"/>
                        </w:rPr>
                      </m:ctrlPr>
                    </m:naryPr>
                    <m:sub>
                      <m:r>
                        <w:rPr>
                          <w:rFonts w:ascii="Cambria Math" w:hAnsi="Cambria Math"/>
                          <w:kern w:val="2"/>
                          <w:sz w:val="18"/>
                          <w:szCs w:val="18"/>
                          <w:lang w:eastAsia="en-US"/>
                          <w14:ligatures w14:val="standardContextual"/>
                        </w:rPr>
                        <m:t>i=1</m:t>
                      </m:r>
                    </m:sub>
                    <m:sup>
                      <m:r>
                        <w:rPr>
                          <w:rFonts w:ascii="Cambria Math" w:hAnsi="Cambria Math"/>
                          <w:kern w:val="2"/>
                          <w:sz w:val="18"/>
                          <w:szCs w:val="18"/>
                          <w:lang w:eastAsia="en-US"/>
                          <w14:ligatures w14:val="standardContextual"/>
                        </w:rPr>
                        <m:t>5</m:t>
                      </m:r>
                    </m:sup>
                    <m:e>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i</m:t>
                          </m:r>
                        </m:sub>
                      </m:sSub>
                    </m:e>
                  </m:nary>
                </m:e>
              </m:d>
            </m:e>
            <m:sup>
              <m:r>
                <w:rPr>
                  <w:rFonts w:ascii="Cambria Math" w:hAnsi="Cambria Math"/>
                  <w:kern w:val="2"/>
                  <w:sz w:val="18"/>
                  <w:szCs w:val="18"/>
                  <w:lang w:eastAsia="en-US"/>
                  <w14:ligatures w14:val="standardContextual"/>
                </w:rPr>
                <m:t>4</m:t>
              </m:r>
            </m:sup>
          </m:sSup>
          <m:r>
            <w:rPr>
              <w:rFonts w:ascii="Cambria Math" w:hAnsi="Cambria Math"/>
              <w:kern w:val="2"/>
              <w:sz w:val="18"/>
              <w:szCs w:val="18"/>
              <w:lang w:eastAsia="en-US"/>
              <w14:ligatures w14:val="standardContextual"/>
            </w:rPr>
            <m:t>⋅</m:t>
          </m:r>
          <m:nary>
            <m:naryPr>
              <m:chr m:val="∏"/>
              <m:limLoc m:val="undOvr"/>
              <m:grow m:val="1"/>
              <m:ctrlPr>
                <w:rPr>
                  <w:rFonts w:ascii="Cambria Math" w:hAnsi="Cambria Math"/>
                  <w:kern w:val="2"/>
                  <w:sz w:val="18"/>
                  <w:szCs w:val="18"/>
                  <w:lang w:eastAsia="en-US"/>
                  <w14:ligatures w14:val="standardContextual"/>
                </w:rPr>
              </m:ctrlPr>
            </m:naryPr>
            <m:sub>
              <m:r>
                <w:rPr>
                  <w:rFonts w:ascii="Cambria Math" w:hAnsi="Cambria Math"/>
                  <w:kern w:val="2"/>
                  <w:sz w:val="18"/>
                  <w:szCs w:val="18"/>
                  <w:lang w:eastAsia="en-US"/>
                  <w14:ligatures w14:val="standardContextual"/>
                </w:rPr>
                <m:t>k=1</m:t>
              </m:r>
            </m:sub>
            <m:sup>
              <m:r>
                <w:rPr>
                  <w:rFonts w:ascii="Cambria Math" w:hAnsi="Cambria Math"/>
                  <w:kern w:val="2"/>
                  <w:sz w:val="18"/>
                  <w:szCs w:val="18"/>
                  <w:lang w:eastAsia="en-US"/>
                  <w14:ligatures w14:val="standardContextual"/>
                </w:rPr>
                <m:t>5</m:t>
              </m:r>
            </m:sup>
            <m:e>
              <m:sSup>
                <m:sSupPr>
                  <m:ctrlPr>
                    <w:rPr>
                      <w:rFonts w:ascii="Cambria Math" w:hAnsi="Cambria Math"/>
                      <w:kern w:val="2"/>
                      <w:sz w:val="18"/>
                      <w:szCs w:val="18"/>
                      <w:lang w:eastAsia="en-US"/>
                      <w14:ligatures w14:val="standardContextual"/>
                    </w:rPr>
                  </m:ctrlPr>
                </m:sSupPr>
                <m:e>
                  <m:d>
                    <m:dPr>
                      <m:ctrlPr>
                        <w:rPr>
                          <w:rFonts w:ascii="Cambria Math" w:hAnsi="Cambria Math"/>
                          <w:i/>
                          <w:kern w:val="2"/>
                          <w:sz w:val="18"/>
                          <w:szCs w:val="18"/>
                          <w:lang w:eastAsia="en-US"/>
                          <w14:ligatures w14:val="standardContextual"/>
                        </w:rPr>
                      </m:ctrlPr>
                    </m:dPr>
                    <m:e>
                      <m:nary>
                        <m:naryPr>
                          <m:chr m:val="∑"/>
                          <m:limLoc m:val="undOvr"/>
                          <m:grow m:val="1"/>
                          <m:supHide m:val="1"/>
                          <m:ctrlPr>
                            <w:rPr>
                              <w:rFonts w:ascii="Cambria Math" w:hAnsi="Cambria Math"/>
                              <w:kern w:val="2"/>
                              <w:sz w:val="18"/>
                              <w:szCs w:val="18"/>
                              <w:lang w:eastAsia="en-US"/>
                              <w14:ligatures w14:val="standardContextual"/>
                            </w:rPr>
                          </m:ctrlPr>
                        </m:naryPr>
                        <m:sub>
                          <m:r>
                            <w:rPr>
                              <w:rFonts w:ascii="Cambria Math" w:hAnsi="Cambria Math"/>
                              <w:kern w:val="2"/>
                              <w:sz w:val="18"/>
                              <w:szCs w:val="18"/>
                              <w:lang w:eastAsia="en-US"/>
                              <w14:ligatures w14:val="standardContextual"/>
                            </w:rPr>
                            <m:t>i≠k</m:t>
                          </m:r>
                        </m:sub>
                        <m:sup/>
                        <m:e>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i</m:t>
                              </m:r>
                            </m:sub>
                          </m:sSub>
                        </m:e>
                      </m:nary>
                    </m:e>
                  </m:d>
                </m:e>
                <m:sup>
                  <m:r>
                    <w:rPr>
                      <w:rFonts w:ascii="Cambria Math" w:hAnsi="Cambria Math"/>
                      <w:kern w:val="2"/>
                      <w:sz w:val="18"/>
                      <w:szCs w:val="18"/>
                      <w:lang w:eastAsia="en-US"/>
                      <w14:ligatures w14:val="standardContextual"/>
                    </w:rPr>
                    <m:t>3(</m:t>
                  </m:r>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k</m:t>
                      </m:r>
                    </m:sub>
                  </m:sSub>
                  <m:r>
                    <w:rPr>
                      <w:rFonts w:ascii="Cambria Math" w:hAnsi="Cambria Math"/>
                      <w:kern w:val="2"/>
                      <w:sz w:val="18"/>
                      <w:szCs w:val="18"/>
                      <w:lang w:eastAsia="en-US"/>
                      <w14:ligatures w14:val="standardContextual"/>
                    </w:rPr>
                    <m:t>-1)</m:t>
                  </m:r>
                </m:sup>
              </m:sSup>
            </m:e>
          </m:nary>
          <m:r>
            <w:rPr>
              <w:rFonts w:ascii="Cambria Math" w:hAnsi="Cambria Math"/>
              <w:kern w:val="2"/>
              <w:sz w:val="18"/>
              <w:szCs w:val="18"/>
              <w:lang w:eastAsia="en-US"/>
              <w14:ligatures w14:val="standardContextual"/>
            </w:rPr>
            <m:t>⋅</m:t>
          </m:r>
          <m:nary>
            <m:naryPr>
              <m:chr m:val="∏"/>
              <m:limLoc m:val="undOvr"/>
              <m:grow m:val="1"/>
              <m:supHide m:val="1"/>
              <m:ctrlPr>
                <w:rPr>
                  <w:rFonts w:ascii="Cambria Math" w:hAnsi="Cambria Math"/>
                  <w:kern w:val="2"/>
                  <w:sz w:val="18"/>
                  <w:szCs w:val="18"/>
                  <w:lang w:eastAsia="en-US"/>
                  <w14:ligatures w14:val="standardContextual"/>
                </w:rPr>
              </m:ctrlPr>
            </m:naryPr>
            <m:sub>
              <m:r>
                <w:rPr>
                  <w:rFonts w:ascii="Cambria Math" w:hAnsi="Cambria Math"/>
                  <w:kern w:val="2"/>
                  <w:sz w:val="18"/>
                  <w:szCs w:val="18"/>
                  <w:lang w:eastAsia="en-US"/>
                  <w14:ligatures w14:val="standardContextual"/>
                </w:rPr>
                <m:t>1≤k&lt;m≤5</m:t>
              </m:r>
            </m:sub>
            <m:sup/>
            <m:e>
              <m:sSup>
                <m:sSupPr>
                  <m:ctrlPr>
                    <w:rPr>
                      <w:rFonts w:ascii="Cambria Math" w:hAnsi="Cambria Math"/>
                      <w:kern w:val="2"/>
                      <w:sz w:val="18"/>
                      <w:szCs w:val="18"/>
                      <w:lang w:eastAsia="en-US"/>
                      <w14:ligatures w14:val="standardContextual"/>
                    </w:rPr>
                  </m:ctrlPr>
                </m:sSupPr>
                <m:e>
                  <m:d>
                    <m:dPr>
                      <m:ctrlPr>
                        <w:rPr>
                          <w:rFonts w:ascii="Cambria Math" w:hAnsi="Cambria Math"/>
                          <w:i/>
                          <w:kern w:val="2"/>
                          <w:sz w:val="18"/>
                          <w:szCs w:val="18"/>
                          <w:lang w:eastAsia="en-US"/>
                          <w14:ligatures w14:val="standardContextual"/>
                        </w:rPr>
                      </m:ctrlPr>
                    </m:dPr>
                    <m:e>
                      <m:nary>
                        <m:naryPr>
                          <m:chr m:val="∑"/>
                          <m:limLoc m:val="undOvr"/>
                          <m:grow m:val="1"/>
                          <m:supHide m:val="1"/>
                          <m:ctrlPr>
                            <w:rPr>
                              <w:rFonts w:ascii="Cambria Math" w:hAnsi="Cambria Math"/>
                              <w:kern w:val="2"/>
                              <w:sz w:val="18"/>
                              <w:szCs w:val="18"/>
                              <w:lang w:eastAsia="en-US"/>
                              <w14:ligatures w14:val="standardContextual"/>
                            </w:rPr>
                          </m:ctrlPr>
                        </m:naryPr>
                        <m:sub>
                          <m:r>
                            <w:rPr>
                              <w:rFonts w:ascii="Cambria Math" w:hAnsi="Cambria Math"/>
                              <w:kern w:val="2"/>
                              <w:sz w:val="18"/>
                              <w:szCs w:val="18"/>
                              <w:lang w:eastAsia="en-US"/>
                              <w14:ligatures w14:val="standardContextual"/>
                            </w:rPr>
                            <m:t>i≠k,m</m:t>
                          </m:r>
                        </m:sub>
                        <m:sup/>
                        <m:e>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i</m:t>
                              </m:r>
                            </m:sub>
                          </m:sSub>
                        </m:e>
                      </m:nary>
                    </m:e>
                  </m:d>
                </m:e>
                <m:sup>
                  <m:r>
                    <w:rPr>
                      <w:rFonts w:ascii="Cambria Math" w:hAnsi="Cambria Math"/>
                      <w:kern w:val="2"/>
                      <w:sz w:val="18"/>
                      <w:szCs w:val="18"/>
                      <w:lang w:eastAsia="en-US"/>
                      <w14:ligatures w14:val="standardContextual"/>
                    </w:rPr>
                    <m:t>2(</m:t>
                  </m:r>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k</m:t>
                      </m:r>
                    </m:sub>
                  </m:sSub>
                  <m:r>
                    <w:rPr>
                      <w:rFonts w:ascii="Cambria Math" w:hAnsi="Cambria Math"/>
                      <w:kern w:val="2"/>
                      <w:sz w:val="18"/>
                      <w:szCs w:val="18"/>
                      <w:lang w:eastAsia="en-US"/>
                      <w14:ligatures w14:val="standardContextual"/>
                    </w:rPr>
                    <m:t>-1)(</m:t>
                  </m:r>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m</m:t>
                      </m:r>
                    </m:sub>
                  </m:sSub>
                  <m:r>
                    <w:rPr>
                      <w:rFonts w:ascii="Cambria Math" w:hAnsi="Cambria Math"/>
                      <w:kern w:val="2"/>
                      <w:sz w:val="18"/>
                      <w:szCs w:val="18"/>
                      <w:lang w:eastAsia="en-US"/>
                      <w14:ligatures w14:val="standardContextual"/>
                    </w:rPr>
                    <m:t>-1)</m:t>
                  </m:r>
                </m:sup>
              </m:sSup>
              <m:r>
                <w:rPr>
                  <w:rFonts w:ascii="Cambria Math" w:hAnsi="Cambria Math"/>
                  <w:kern w:val="2"/>
                  <w:sz w:val="18"/>
                  <w:szCs w:val="18"/>
                  <w:lang w:eastAsia="en-US"/>
                  <w14:ligatures w14:val="standardContextual"/>
                </w:rPr>
                <m:t>⋅</m:t>
              </m:r>
            </m:e>
          </m:nary>
          <m:nary>
            <m:naryPr>
              <m:chr m:val="∏"/>
              <m:limLoc m:val="undOvr"/>
              <m:grow m:val="1"/>
              <m:supHide m:val="1"/>
              <m:ctrlPr>
                <w:rPr>
                  <w:rFonts w:ascii="Cambria Math" w:hAnsi="Cambria Math"/>
                  <w:kern w:val="2"/>
                  <w:sz w:val="18"/>
                  <w:szCs w:val="18"/>
                  <w:lang w:eastAsia="en-US"/>
                  <w14:ligatures w14:val="standardContextual"/>
                </w:rPr>
              </m:ctrlPr>
            </m:naryPr>
            <m:sub>
              <m:r>
                <w:rPr>
                  <w:rFonts w:ascii="Cambria Math" w:hAnsi="Cambria Math"/>
                  <w:kern w:val="2"/>
                  <w:sz w:val="18"/>
                  <w:szCs w:val="18"/>
                  <w:lang w:eastAsia="en-US"/>
                  <w14:ligatures w14:val="standardContextual"/>
                </w:rPr>
                <m:t>1≤k&lt;m&lt;l≤5</m:t>
              </m:r>
            </m:sub>
            <m:sup/>
            <m:e>
              <m:sSup>
                <m:sSupPr>
                  <m:ctrlPr>
                    <w:rPr>
                      <w:rFonts w:ascii="Cambria Math" w:hAnsi="Cambria Math"/>
                      <w:kern w:val="2"/>
                      <w:sz w:val="18"/>
                      <w:szCs w:val="18"/>
                      <w:lang w:eastAsia="en-US"/>
                      <w14:ligatures w14:val="standardContextual"/>
                    </w:rPr>
                  </m:ctrlPr>
                </m:sSupPr>
                <m:e>
                  <m:d>
                    <m:dPr>
                      <m:ctrlPr>
                        <w:rPr>
                          <w:rFonts w:ascii="Cambria Math" w:hAnsi="Cambria Math"/>
                          <w:i/>
                          <w:kern w:val="2"/>
                          <w:sz w:val="18"/>
                          <w:szCs w:val="18"/>
                          <w:lang w:eastAsia="en-US"/>
                          <w14:ligatures w14:val="standardContextual"/>
                        </w:rPr>
                      </m:ctrlPr>
                    </m:dPr>
                    <m:e>
                      <m:nary>
                        <m:naryPr>
                          <m:chr m:val="∑"/>
                          <m:limLoc m:val="undOvr"/>
                          <m:grow m:val="1"/>
                          <m:supHide m:val="1"/>
                          <m:ctrlPr>
                            <w:rPr>
                              <w:rFonts w:ascii="Cambria Math" w:hAnsi="Cambria Math"/>
                              <w:kern w:val="2"/>
                              <w:sz w:val="18"/>
                              <w:szCs w:val="18"/>
                              <w:lang w:eastAsia="en-US"/>
                              <w14:ligatures w14:val="standardContextual"/>
                            </w:rPr>
                          </m:ctrlPr>
                        </m:naryPr>
                        <m:sub>
                          <m:r>
                            <w:rPr>
                              <w:rFonts w:ascii="Cambria Math" w:hAnsi="Cambria Math"/>
                              <w:kern w:val="2"/>
                              <w:sz w:val="18"/>
                              <w:szCs w:val="18"/>
                              <w:lang w:eastAsia="en-US"/>
                              <w14:ligatures w14:val="standardContextual"/>
                            </w:rPr>
                            <m:t>i≠k,m,l</m:t>
                          </m:r>
                        </m:sub>
                        <m:sup/>
                        <m:e>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i</m:t>
                              </m:r>
                            </m:sub>
                          </m:sSub>
                        </m:e>
                      </m:nary>
                    </m:e>
                  </m:d>
                </m:e>
                <m:sup>
                  <m:r>
                    <w:rPr>
                      <w:rFonts w:ascii="Cambria Math" w:hAnsi="Cambria Math"/>
                      <w:kern w:val="2"/>
                      <w:sz w:val="18"/>
                      <w:szCs w:val="18"/>
                      <w:lang w:eastAsia="en-US"/>
                      <w14:ligatures w14:val="standardContextual"/>
                    </w:rPr>
                    <m:t>(</m:t>
                  </m:r>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k</m:t>
                      </m:r>
                    </m:sub>
                  </m:sSub>
                  <m:r>
                    <w:rPr>
                      <w:rFonts w:ascii="Cambria Math" w:hAnsi="Cambria Math"/>
                      <w:kern w:val="2"/>
                      <w:sz w:val="18"/>
                      <w:szCs w:val="18"/>
                      <w:lang w:eastAsia="en-US"/>
                      <w14:ligatures w14:val="standardContextual"/>
                    </w:rPr>
                    <m:t>-1)(</m:t>
                  </m:r>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m</m:t>
                      </m:r>
                    </m:sub>
                  </m:sSub>
                  <m:r>
                    <w:rPr>
                      <w:rFonts w:ascii="Cambria Math" w:hAnsi="Cambria Math"/>
                      <w:kern w:val="2"/>
                      <w:sz w:val="18"/>
                      <w:szCs w:val="18"/>
                      <w:lang w:eastAsia="en-US"/>
                      <w14:ligatures w14:val="standardContextual"/>
                    </w:rPr>
                    <m:t>-1)(</m:t>
                  </m:r>
                  <m:sSub>
                    <m:sSubPr>
                      <m:ctrlPr>
                        <w:rPr>
                          <w:rFonts w:ascii="Cambria Math" w:hAnsi="Cambria Math"/>
                          <w:kern w:val="2"/>
                          <w:sz w:val="18"/>
                          <w:szCs w:val="18"/>
                          <w:lang w:eastAsia="en-US"/>
                          <w14:ligatures w14:val="standardContextual"/>
                        </w:rPr>
                      </m:ctrlPr>
                    </m:sSubPr>
                    <m:e>
                      <m:r>
                        <w:rPr>
                          <w:rFonts w:ascii="Cambria Math" w:hAnsi="Cambria Math"/>
                          <w:kern w:val="2"/>
                          <w:sz w:val="18"/>
                          <w:szCs w:val="18"/>
                          <w:lang w:eastAsia="en-US"/>
                          <w14:ligatures w14:val="standardContextual"/>
                        </w:rPr>
                        <m:t>n</m:t>
                      </m:r>
                    </m:e>
                    <m:sub>
                      <m:r>
                        <w:rPr>
                          <w:rFonts w:ascii="Cambria Math" w:hAnsi="Cambria Math"/>
                          <w:kern w:val="2"/>
                          <w:sz w:val="18"/>
                          <w:szCs w:val="18"/>
                          <w:lang w:eastAsia="en-US"/>
                          <w14:ligatures w14:val="standardContextual"/>
                        </w:rPr>
                        <m:t>l</m:t>
                      </m:r>
                    </m:sub>
                  </m:sSub>
                  <m:r>
                    <w:rPr>
                      <w:rFonts w:ascii="Cambria Math" w:hAnsi="Cambria Math"/>
                      <w:kern w:val="2"/>
                      <w:sz w:val="18"/>
                      <w:szCs w:val="18"/>
                      <w:lang w:eastAsia="en-US"/>
                      <w14:ligatures w14:val="standardContextual"/>
                    </w:rPr>
                    <m:t>-1)</m:t>
                  </m:r>
                </m:sup>
              </m:sSup>
            </m:e>
          </m:nary>
          <m:r>
            <w:rPr>
              <w:rFonts w:ascii="Cambria Math" w:hAnsi="Cambria Math"/>
              <w:kern w:val="2"/>
              <w:sz w:val="18"/>
              <w:szCs w:val="18"/>
              <w:lang w:eastAsia="en-US"/>
              <w14:ligatures w14:val="standardContextual"/>
            </w:rPr>
            <m:t>.</m:t>
          </m:r>
        </m:oMath>
      </m:oMathPara>
    </w:p>
    <w:p w14:paraId="67A8D87E" w14:textId="77777777" w:rsidR="001E6BDC" w:rsidRPr="001D173F" w:rsidRDefault="001E6BDC" w:rsidP="001E6BDC">
      <w:pPr>
        <w:pStyle w:val="1"/>
        <w:spacing w:before="360"/>
      </w:pPr>
      <w:r>
        <w:t>Литература</w:t>
      </w:r>
    </w:p>
    <w:p w14:paraId="53863B54" w14:textId="77777777" w:rsidR="001E6BDC" w:rsidRDefault="001E6BDC" w:rsidP="001E6BDC">
      <w:pPr>
        <w:pStyle w:val="aa"/>
        <w:numPr>
          <w:ilvl w:val="0"/>
          <w:numId w:val="38"/>
        </w:numPr>
        <w:spacing w:after="160"/>
        <w:ind w:left="374" w:hanging="357"/>
        <w:contextualSpacing w:val="0"/>
        <w:jc w:val="both"/>
      </w:pPr>
      <w:bookmarkStart w:id="40" w:name="_Hlk226810060"/>
      <w:r>
        <w:t>Шевченко В.Н. Многогранники многоиндексных транспортных задач: алгебраический подход. // Материалы конференции «Дискретный анализ и исследование операций». Новосибирск: Изд-во ин-та математики, 2004, с. 64</w:t>
      </w:r>
      <w:r w:rsidRPr="005C086C">
        <w:t>–</w:t>
      </w:r>
      <w:r>
        <w:t>70.</w:t>
      </w:r>
    </w:p>
    <w:p w14:paraId="5F9EF263" w14:textId="77777777" w:rsidR="001E6BDC" w:rsidRPr="00DE7FAD" w:rsidRDefault="001E6BDC" w:rsidP="001E6BDC">
      <w:pPr>
        <w:pStyle w:val="aa"/>
        <w:numPr>
          <w:ilvl w:val="0"/>
          <w:numId w:val="38"/>
        </w:numPr>
        <w:spacing w:after="160"/>
        <w:ind w:left="374" w:hanging="357"/>
        <w:contextualSpacing w:val="0"/>
        <w:jc w:val="both"/>
      </w:pPr>
      <w:r>
        <w:t xml:space="preserve">Титова Е.Б. Рост миноров рангового порядка матрицы ограничений трёхиндексной планарной транспортной задачи. // Труды XXIV Международной конференции «Математическое моделирование и суперкомпьютерные технологии», Нижний Новгород, 18 – 21 ноября 2024 года. – Нижний Новгород: Национальный исследовательский Нижегородский государственный университет им. Н.И. Лобачевского, 2024. – С. 164–167. </w:t>
      </w:r>
    </w:p>
    <w:p w14:paraId="6FC596E1" w14:textId="77777777" w:rsidR="001E6BDC" w:rsidRPr="00754CB7" w:rsidRDefault="001E6BDC" w:rsidP="001E6BDC">
      <w:pPr>
        <w:pStyle w:val="aa"/>
        <w:numPr>
          <w:ilvl w:val="0"/>
          <w:numId w:val="38"/>
        </w:numPr>
        <w:spacing w:after="160"/>
        <w:ind w:left="374" w:hanging="357"/>
        <w:contextualSpacing w:val="0"/>
        <w:jc w:val="both"/>
      </w:pPr>
      <w:r w:rsidRPr="00754CB7">
        <w:t>Титова Е.Б., Алпутов И.Н., Петров О.А., Махнёв Р.Д. Структура левого нуль-пространства матрицы ограничений четырёхиндексной планарной транспортной задачи. // Труды XXV Международной конференции «Математическое моделирование и суперкомпьютерные технологии», Нижний Новгород, 17 – 19 ноября 2025 года. – Нижний Новгород: Национальный исследовательский Нижегородский государственный университет им.</w:t>
      </w:r>
      <w:r>
        <w:t> </w:t>
      </w:r>
      <w:r w:rsidRPr="00754CB7">
        <w:t>Н.И.</w:t>
      </w:r>
      <w:r>
        <w:t> </w:t>
      </w:r>
      <w:r w:rsidRPr="00754CB7">
        <w:t>Лобачевского, 2025. – С. 173–175.</w:t>
      </w:r>
    </w:p>
    <w:p w14:paraId="0A3A2A8E" w14:textId="77777777" w:rsidR="001E6BDC" w:rsidRPr="00F24D1B" w:rsidRDefault="001E6BDC" w:rsidP="001E6BDC">
      <w:pPr>
        <w:pStyle w:val="aa"/>
        <w:numPr>
          <w:ilvl w:val="0"/>
          <w:numId w:val="38"/>
        </w:numPr>
        <w:spacing w:after="160"/>
        <w:ind w:left="374" w:hanging="357"/>
        <w:contextualSpacing w:val="0"/>
        <w:jc w:val="both"/>
      </w:pPr>
      <w:bookmarkStart w:id="41" w:name="_Hlk226810112"/>
      <w:bookmarkEnd w:id="40"/>
      <w:r>
        <w:t>Шевченко</w:t>
      </w:r>
      <w:r>
        <w:rPr>
          <w:color w:val="000000"/>
        </w:rPr>
        <w:t> </w:t>
      </w:r>
      <w:r>
        <w:t>В.Н. Характеристические многочлены многоиндексных транспортных задач. //Дискретная математика, 2003. Т. 15, вып. 2. .</w:t>
      </w:r>
      <w:r>
        <w:rPr>
          <w:color w:val="000000"/>
        </w:rPr>
        <w:t> </w:t>
      </w:r>
      <w:r>
        <w:t>83</w:t>
      </w:r>
      <w:r>
        <w:rPr>
          <w:color w:val="000000"/>
        </w:rPr>
        <w:t>–</w:t>
      </w:r>
      <w:r>
        <w:t>88.</w:t>
      </w:r>
    </w:p>
    <w:p w14:paraId="747F43F4" w14:textId="77777777" w:rsidR="001E6BDC" w:rsidRDefault="001E6BDC" w:rsidP="001E6BDC">
      <w:pPr>
        <w:pStyle w:val="aa"/>
        <w:numPr>
          <w:ilvl w:val="0"/>
          <w:numId w:val="38"/>
        </w:numPr>
        <w:spacing w:after="160"/>
        <w:ind w:left="374" w:hanging="357"/>
        <w:contextualSpacing w:val="0"/>
        <w:jc w:val="both"/>
      </w:pPr>
      <w:bookmarkStart w:id="42" w:name="_Hlk226808511"/>
      <w:bookmarkEnd w:id="41"/>
      <w:r>
        <w:t>Воеводин В.В., Кузнецов Ю.А. СМБ. Матрицы и вычисления. М.: Наука, 1984.</w:t>
      </w:r>
    </w:p>
    <w:p w14:paraId="515ED496" w14:textId="77777777" w:rsidR="001E6BDC" w:rsidRPr="00043140" w:rsidRDefault="001E6BDC" w:rsidP="001E6BDC">
      <w:pPr>
        <w:pStyle w:val="aa"/>
        <w:numPr>
          <w:ilvl w:val="0"/>
          <w:numId w:val="38"/>
        </w:numPr>
        <w:spacing w:after="120"/>
        <w:ind w:left="374" w:hanging="357"/>
        <w:contextualSpacing w:val="0"/>
        <w:jc w:val="both"/>
        <w:rPr>
          <w:lang w:val="en-US"/>
        </w:rPr>
      </w:pPr>
      <w:bookmarkStart w:id="43" w:name="_Hlk226808528"/>
      <w:bookmarkEnd w:id="42"/>
      <w:r>
        <w:t>Мишина</w:t>
      </w:r>
      <w:r>
        <w:rPr>
          <w:color w:val="000000"/>
        </w:rPr>
        <w:t> </w:t>
      </w:r>
      <w:r>
        <w:t>А.П., Проскуряков</w:t>
      </w:r>
      <w:r>
        <w:rPr>
          <w:color w:val="000000"/>
        </w:rPr>
        <w:t> </w:t>
      </w:r>
      <w:r>
        <w:t>И.В. Высшая алгебра. Линейная алгебра, многочлены, общая алгебра. М.: Наука, 1965.</w:t>
      </w:r>
      <w:bookmarkEnd w:id="43"/>
    </w:p>
    <w:p w14:paraId="3E0E5C87" w14:textId="77777777" w:rsidR="001E6BDC" w:rsidRDefault="001E6BDC" w:rsidP="001E6BDC">
      <w:pPr>
        <w:rPr>
          <w:b/>
          <w:sz w:val="32"/>
          <w:szCs w:val="32"/>
        </w:rPr>
      </w:pPr>
      <w:r>
        <w:br w:type="page"/>
      </w:r>
    </w:p>
    <w:p w14:paraId="782E6FE7" w14:textId="77777777" w:rsidR="001B478E" w:rsidRDefault="001B478E" w:rsidP="001B478E">
      <w:pPr>
        <w:spacing w:after="120"/>
        <w:jc w:val="center"/>
        <w:rPr>
          <w:rStyle w:val="a5"/>
        </w:rPr>
      </w:pPr>
      <w:bookmarkStart w:id="44" w:name="_Toc232539286"/>
      <w:r w:rsidRPr="00D853F5">
        <w:rPr>
          <w:rStyle w:val="a5"/>
        </w:rPr>
        <w:lastRenderedPageBreak/>
        <w:t>Необходимые и достаточные условия подобия целочисленных матриц обобщённой жордановой клетке</w:t>
      </w:r>
      <w:bookmarkEnd w:id="34"/>
      <w:bookmarkEnd w:id="44"/>
      <w:r w:rsidRPr="001B478E">
        <w:rPr>
          <w:sz w:val="32"/>
          <w:szCs w:val="32"/>
          <w:vertAlign w:val="superscript"/>
        </w:rPr>
        <w:footnoteReference w:id="1"/>
      </w:r>
    </w:p>
    <w:p w14:paraId="7548F775" w14:textId="77777777" w:rsidR="00C225AB" w:rsidRPr="001B478E" w:rsidRDefault="00C225AB" w:rsidP="001B478E">
      <w:pPr>
        <w:spacing w:after="120"/>
        <w:jc w:val="center"/>
        <w:rPr>
          <w:sz w:val="24"/>
          <w:szCs w:val="24"/>
        </w:rPr>
      </w:pPr>
    </w:p>
    <w:p w14:paraId="2887DC38" w14:textId="77777777" w:rsidR="001B478E" w:rsidRPr="001B478E" w:rsidRDefault="001B478E" w:rsidP="00D853F5">
      <w:pPr>
        <w:pStyle w:val="23"/>
        <w:rPr>
          <w:sz w:val="32"/>
          <w:szCs w:val="32"/>
        </w:rPr>
      </w:pPr>
      <w:r w:rsidRPr="001B478E">
        <w:t>Г.В. Уткин</w:t>
      </w:r>
    </w:p>
    <w:p w14:paraId="7F180803" w14:textId="4804F0A4" w:rsidR="001B478E" w:rsidRPr="001B478E" w:rsidRDefault="001B478E" w:rsidP="00C225AB">
      <w:pPr>
        <w:pStyle w:val="34"/>
        <w:rPr>
          <w:sz w:val="20"/>
          <w:szCs w:val="20"/>
        </w:rPr>
      </w:pPr>
      <w:r w:rsidRPr="001B478E">
        <w:t>Нижегородский государственный ун</w:t>
      </w:r>
      <w:r w:rsidR="00C225AB">
        <w:t>иверситет им. Н.И. Лобачевского</w:t>
      </w:r>
    </w:p>
    <w:p w14:paraId="57F859B8" w14:textId="77777777" w:rsidR="001B478E" w:rsidRPr="001B478E" w:rsidRDefault="001B478E" w:rsidP="001B478E">
      <w:pPr>
        <w:spacing w:after="320"/>
        <w:ind w:left="851" w:right="848"/>
        <w:jc w:val="both"/>
        <w:rPr>
          <w:sz w:val="20"/>
          <w:szCs w:val="20"/>
        </w:rPr>
      </w:pPr>
      <w:r w:rsidRPr="001B478E">
        <w:rPr>
          <w:sz w:val="20"/>
          <w:szCs w:val="20"/>
        </w:rPr>
        <w:t>Работа посвящена проблеме распознавания подобия над кольцом целых чисел верхних треугольных нильпотентных матриц и матриц с одной супердиагональю. В работе сформулированы необходимые условия для подобия таких матриц, а также критерий подобия для матриц 3, 4 и 5 порядков.</w:t>
      </w:r>
    </w:p>
    <w:p w14:paraId="6D96C0C8" w14:textId="77777777" w:rsidR="001B478E" w:rsidRPr="001B478E" w:rsidRDefault="001B478E" w:rsidP="001B478E">
      <w:pPr>
        <w:spacing w:after="320"/>
        <w:ind w:left="851" w:right="848"/>
        <w:jc w:val="both"/>
        <w:rPr>
          <w:sz w:val="20"/>
          <w:szCs w:val="20"/>
        </w:rPr>
      </w:pPr>
      <w:r w:rsidRPr="001B478E">
        <w:rPr>
          <w:i/>
          <w:sz w:val="20"/>
          <w:szCs w:val="20"/>
        </w:rPr>
        <w:t>Ключевые слова:</w:t>
      </w:r>
      <w:r w:rsidRPr="001B478E">
        <w:rPr>
          <w:sz w:val="20"/>
          <w:szCs w:val="20"/>
        </w:rPr>
        <w:t xml:space="preserve"> подобие матриц, нильпотентная матрица, обобщённая жорданова клетка, кольцо целых чисел.</w:t>
      </w:r>
    </w:p>
    <w:p w14:paraId="4B6EA9CC" w14:textId="77777777" w:rsidR="001B478E" w:rsidRPr="001B478E" w:rsidRDefault="001B478E" w:rsidP="00C225AB">
      <w:pPr>
        <w:keepNext/>
        <w:spacing w:before="600" w:after="240"/>
        <w:outlineLvl w:val="0"/>
        <w:rPr>
          <w:b/>
          <w:sz w:val="28"/>
          <w:szCs w:val="28"/>
        </w:rPr>
      </w:pPr>
      <w:r w:rsidRPr="001B478E">
        <w:rPr>
          <w:b/>
          <w:sz w:val="28"/>
          <w:szCs w:val="28"/>
        </w:rPr>
        <w:t>1. Введение</w:t>
      </w:r>
    </w:p>
    <w:p w14:paraId="6F74DBBC" w14:textId="77777777" w:rsidR="001B478E" w:rsidRPr="001B478E" w:rsidRDefault="001B478E" w:rsidP="001B478E">
      <w:pPr>
        <w:pBdr>
          <w:top w:val="nil"/>
          <w:left w:val="nil"/>
          <w:bottom w:val="nil"/>
          <w:right w:val="nil"/>
          <w:between w:val="nil"/>
        </w:pBdr>
        <w:ind w:firstLine="397"/>
        <w:jc w:val="both"/>
        <w:rPr>
          <w:color w:val="000000"/>
        </w:rPr>
      </w:pPr>
      <w:r w:rsidRPr="001B478E">
        <w:rPr>
          <w:color w:val="000000"/>
        </w:rPr>
        <w:t xml:space="preserve">Из линейной алгебры известен факт, что любая нильпотентная матрица порядка </w:t>
      </w:r>
      <m:oMath>
        <m:r>
          <m:rPr>
            <m:sty m:val="p"/>
          </m:rPr>
          <w:rPr>
            <w:rFonts w:ascii="Cambria Math" w:hAnsi="Cambria Math"/>
            <w:color w:val="000000"/>
          </w:rPr>
          <m:t>n</m:t>
        </m:r>
      </m:oMath>
      <w:r w:rsidRPr="001B478E">
        <w:rPr>
          <w:color w:val="000000"/>
        </w:rPr>
        <w:t xml:space="preserve"> и ранга </w:t>
      </w:r>
      <m:oMath>
        <m:r>
          <m:rPr>
            <m:sty m:val="p"/>
          </m:rPr>
          <w:rPr>
            <w:rFonts w:ascii="Cambria Math" w:hAnsi="Cambria Math"/>
            <w:color w:val="000000"/>
          </w:rPr>
          <m:t>n-1</m:t>
        </m:r>
      </m:oMath>
      <w:r w:rsidRPr="001B478E">
        <w:rPr>
          <w:color w:val="000000"/>
        </w:rPr>
        <w:t xml:space="preserve"> подобна над полем </w:t>
      </w:r>
      <m:oMath>
        <m:r>
          <m:rPr>
            <m:scr m:val="double-struck"/>
          </m:rPr>
          <w:rPr>
            <w:rFonts w:ascii="Cambria Math" w:hAnsi="Cambria Math"/>
            <w:color w:val="000000"/>
          </w:rPr>
          <m:t>Q</m:t>
        </m:r>
      </m:oMath>
      <w:r w:rsidRPr="001B478E">
        <w:rPr>
          <w:color w:val="000000"/>
        </w:rPr>
        <w:t xml:space="preserve"> жордановой клетке </w:t>
      </w:r>
      <m:oMath>
        <m:sSub>
          <m:sSubPr>
            <m:ctrlPr>
              <w:rPr>
                <w:rFonts w:ascii="Cambria Math" w:hAnsi="Cambria Math"/>
                <w:i/>
                <w:color w:val="000000"/>
              </w:rPr>
            </m:ctrlPr>
          </m:sSubPr>
          <m:e>
            <m:r>
              <w:rPr>
                <w:rFonts w:ascii="Cambria Math" w:hAnsi="Cambria Math"/>
                <w:color w:val="000000"/>
              </w:rPr>
              <m:t>J</m:t>
            </m:r>
          </m:e>
          <m:sub>
            <m:r>
              <w:rPr>
                <w:rFonts w:ascii="Cambria Math" w:hAnsi="Cambria Math"/>
                <w:color w:val="000000"/>
              </w:rPr>
              <m:t>n</m:t>
            </m:r>
          </m:sub>
        </m:sSub>
      </m:oMath>
      <w:r w:rsidRPr="001B478E">
        <w:rPr>
          <w:color w:val="000000"/>
        </w:rPr>
        <w:t xml:space="preserve">. Над кольцом целых чисел </w:t>
      </w:r>
      <m:oMath>
        <m:r>
          <m:rPr>
            <m:scr m:val="double-struck"/>
          </m:rPr>
          <w:rPr>
            <w:rFonts w:ascii="Cambria Math" w:hAnsi="Cambria Math"/>
            <w:color w:val="000000"/>
          </w:rPr>
          <m:t>Z</m:t>
        </m:r>
      </m:oMath>
      <w:r w:rsidRPr="001B478E">
        <w:rPr>
          <w:color w:val="000000"/>
        </w:rPr>
        <w:t xml:space="preserve"> это утверждение неверно. Назовём обобщённой жордановой клеткой матрицу вида: </w:t>
      </w:r>
    </w:p>
    <w:p w14:paraId="711EB953" w14:textId="77777777" w:rsidR="001B478E" w:rsidRPr="001B478E" w:rsidRDefault="001B478E" w:rsidP="001B478E">
      <w:pPr>
        <w:pBdr>
          <w:top w:val="nil"/>
          <w:left w:val="nil"/>
          <w:bottom w:val="nil"/>
          <w:right w:val="nil"/>
          <w:between w:val="nil"/>
        </w:pBdr>
        <w:ind w:firstLine="397"/>
        <w:jc w:val="both"/>
        <w:rPr>
          <w:color w:val="000000"/>
        </w:rPr>
      </w:pPr>
    </w:p>
    <w:p w14:paraId="42B89313" w14:textId="77777777" w:rsidR="001B478E" w:rsidRPr="001B478E" w:rsidRDefault="00287AA5" w:rsidP="001B478E">
      <w:pPr>
        <w:pBdr>
          <w:top w:val="nil"/>
          <w:left w:val="nil"/>
          <w:bottom w:val="nil"/>
          <w:right w:val="nil"/>
          <w:between w:val="nil"/>
        </w:pBdr>
        <w:ind w:firstLine="397"/>
        <w:jc w:val="both"/>
        <w:rPr>
          <w:color w:val="000000"/>
        </w:rPr>
      </w:pPr>
      <m:oMathPara>
        <m:oMath>
          <m:d>
            <m:dPr>
              <m:ctrlPr>
                <w:rPr>
                  <w:rFonts w:ascii="Cambria Math" w:hAnsi="Cambria Math"/>
                  <w:i/>
                  <w:iCs/>
                  <w:color w:val="000000"/>
                </w:rPr>
              </m:ctrlPr>
            </m:dPr>
            <m:e>
              <m:m>
                <m:mPr>
                  <m:mcs>
                    <m:mc>
                      <m:mcPr>
                        <m:count m:val="7"/>
                        <m:mcJc m:val="center"/>
                      </m:mcPr>
                    </m:mc>
                  </m:mcs>
                  <m:ctrlPr>
                    <w:rPr>
                      <w:rFonts w:ascii="Cambria Math" w:hAnsi="Cambria Math"/>
                      <w:i/>
                      <w:iCs/>
                      <w:color w:val="000000"/>
                    </w:rPr>
                  </m:ctrlPr>
                </m:mPr>
                <m:mr>
                  <m:e>
                    <m:r>
                      <w:rPr>
                        <w:rFonts w:ascii="Cambria Math" w:hAnsi="Cambria Math"/>
                        <w:color w:val="000000"/>
                        <w:lang w:val="en-US"/>
                      </w:rPr>
                      <m:t>0</m:t>
                    </m:r>
                  </m:e>
                  <m:e>
                    <m:sSub>
                      <m:sSubPr>
                        <m:ctrlPr>
                          <w:rPr>
                            <w:rFonts w:ascii="Cambria Math" w:hAnsi="Cambria Math"/>
                            <w:i/>
                            <w:iCs/>
                            <w:color w:val="000000"/>
                          </w:rPr>
                        </m:ctrlPr>
                      </m:sSubPr>
                      <m:e>
                        <m:r>
                          <w:rPr>
                            <w:rFonts w:ascii="Cambria Math" w:hAnsi="Cambria Math"/>
                            <w:color w:val="000000"/>
                          </w:rPr>
                          <m:t>a</m:t>
                        </m:r>
                      </m:e>
                      <m:sub>
                        <m:r>
                          <w:rPr>
                            <w:rFonts w:ascii="Cambria Math" w:hAnsi="Cambria Math"/>
                            <w:color w:val="000000"/>
                            <w:lang w:val="en-US"/>
                          </w:rPr>
                          <m:t>1</m:t>
                        </m:r>
                      </m:sub>
                    </m:sSub>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e>
                  <m:e>
                    <m:r>
                      <w:rPr>
                        <w:rFonts w:ascii="Cambria Math" w:hAnsi="Cambria Math"/>
                        <w:color w:val="000000"/>
                      </w:rPr>
                      <m:t>0</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0</m:t>
                    </m:r>
                    <m:ctrlPr>
                      <w:rPr>
                        <w:rFonts w:ascii="Cambria Math" w:eastAsia="Cambria Math" w:hAnsi="Cambria Math" w:cs="Cambria Math"/>
                        <w:i/>
                        <w:color w:val="000000"/>
                        <w:lang w:val="en-US"/>
                      </w:rPr>
                    </m:ctrlPr>
                  </m:e>
                </m:mr>
                <m:mr>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2</m:t>
                        </m:r>
                      </m:sub>
                    </m:sSub>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0</m:t>
                    </m:r>
                    <m:ctrlPr>
                      <w:rPr>
                        <w:rFonts w:ascii="Cambria Math" w:eastAsia="Cambria Math" w:hAnsi="Cambria Math" w:cs="Cambria Math"/>
                        <w:i/>
                        <w:color w:val="000000"/>
                        <w:lang w:val="en-US"/>
                      </w:rPr>
                    </m:ctrlPr>
                  </m:e>
                </m:mr>
                <m:mr>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3</m:t>
                        </m:r>
                      </m:sub>
                    </m:sSub>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0</m:t>
                    </m:r>
                    <m:ctrlPr>
                      <w:rPr>
                        <w:rFonts w:ascii="Cambria Math" w:eastAsia="Cambria Math" w:hAnsi="Cambria Math" w:cs="Cambria Math"/>
                        <w:i/>
                        <w:color w:val="000000"/>
                        <w:lang w:val="en-US"/>
                      </w:rPr>
                    </m:ctrlPr>
                  </m:e>
                </m:mr>
                <m:mr>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m:t>
                    </m:r>
                    <m:ctrlPr>
                      <w:rPr>
                        <w:rFonts w:ascii="Cambria Math" w:eastAsia="Cambria Math" w:hAnsi="Cambria Math" w:cs="Cambria Math"/>
                        <w:i/>
                        <w:color w:val="000000"/>
                        <w:lang w:val="en-US"/>
                      </w:rPr>
                    </m:ctrlPr>
                  </m:e>
                </m:mr>
                <m:mr>
                  <m:e>
                    <m:r>
                      <w:rPr>
                        <w:rFonts w:ascii="Cambria Math" w:eastAsia="Cambria Math" w:hAnsi="Cambria Math" w:cs="Cambria Math"/>
                        <w:color w:val="000000"/>
                        <w:lang w:val="en-US"/>
                      </w:rPr>
                      <m:t>0</m:t>
                    </m:r>
                  </m:e>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n-2</m:t>
                        </m:r>
                      </m:sub>
                    </m:sSub>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n-1</m:t>
                        </m:r>
                      </m:sub>
                    </m:sSub>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e>
                </m:mr>
              </m:m>
            </m:e>
          </m:d>
          <m:r>
            <w:rPr>
              <w:rFonts w:ascii="Cambria Math" w:hAnsi="Cambria Math"/>
              <w:color w:val="000000"/>
            </w:rPr>
            <m:t>.</m:t>
          </m:r>
        </m:oMath>
      </m:oMathPara>
    </w:p>
    <w:p w14:paraId="3DEF055C" w14:textId="77777777" w:rsidR="001B478E" w:rsidRPr="001B478E" w:rsidRDefault="001B478E" w:rsidP="001B478E">
      <w:pPr>
        <w:pBdr>
          <w:top w:val="nil"/>
          <w:left w:val="nil"/>
          <w:bottom w:val="nil"/>
          <w:right w:val="nil"/>
          <w:between w:val="nil"/>
        </w:pBdr>
        <w:ind w:firstLine="397"/>
        <w:jc w:val="both"/>
        <w:rPr>
          <w:color w:val="000000"/>
        </w:rPr>
      </w:pPr>
    </w:p>
    <w:p w14:paraId="15AD82E0" w14:textId="77777777" w:rsidR="001B478E" w:rsidRPr="001B478E" w:rsidRDefault="001B478E" w:rsidP="001B478E">
      <w:pPr>
        <w:pBdr>
          <w:top w:val="nil"/>
          <w:left w:val="nil"/>
          <w:bottom w:val="nil"/>
          <w:right w:val="nil"/>
          <w:between w:val="nil"/>
        </w:pBdr>
        <w:ind w:firstLine="397"/>
        <w:jc w:val="both"/>
        <w:rPr>
          <w:color w:val="000000"/>
        </w:rPr>
      </w:pPr>
      <w:r w:rsidRPr="001B478E">
        <w:rPr>
          <w:color w:val="000000"/>
        </w:rPr>
        <w:t xml:space="preserve">Ясно, что жорданова клетка </w:t>
      </w:r>
      <m:oMath>
        <m:sSub>
          <m:sSubPr>
            <m:ctrlPr>
              <w:rPr>
                <w:rFonts w:ascii="Cambria Math" w:hAnsi="Cambria Math"/>
                <w:i/>
                <w:color w:val="000000"/>
              </w:rPr>
            </m:ctrlPr>
          </m:sSubPr>
          <m:e>
            <m:r>
              <w:rPr>
                <w:rFonts w:ascii="Cambria Math" w:hAnsi="Cambria Math"/>
                <w:color w:val="000000"/>
              </w:rPr>
              <m:t>J</m:t>
            </m:r>
          </m:e>
          <m:sub>
            <m:r>
              <w:rPr>
                <w:rFonts w:ascii="Cambria Math" w:hAnsi="Cambria Math"/>
                <w:color w:val="000000"/>
              </w:rPr>
              <m:t>n</m:t>
            </m:r>
          </m:sub>
        </m:sSub>
      </m:oMath>
      <w:r w:rsidRPr="001B478E">
        <w:rPr>
          <w:color w:val="000000"/>
        </w:rPr>
        <w:t xml:space="preserve"> является частным случаем обобщённой жордановой клетки при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n-1</m:t>
            </m:r>
          </m:sub>
        </m:sSub>
        <m:r>
          <w:rPr>
            <w:rFonts w:ascii="Cambria Math" w:hAnsi="Cambria Math"/>
            <w:color w:val="000000"/>
          </w:rPr>
          <m:t>=1</m:t>
        </m:r>
      </m:oMath>
      <w:r w:rsidRPr="001B478E">
        <w:rPr>
          <w:color w:val="000000"/>
        </w:rPr>
        <w:t xml:space="preserve">. Возникает естественный вопрос, подобна ли над </w:t>
      </w:r>
      <m:oMath>
        <m:r>
          <m:rPr>
            <m:scr m:val="double-struck"/>
          </m:rPr>
          <w:rPr>
            <w:rFonts w:ascii="Cambria Math" w:hAnsi="Cambria Math"/>
            <w:color w:val="000000"/>
          </w:rPr>
          <m:t>Z</m:t>
        </m:r>
      </m:oMath>
      <w:r w:rsidRPr="001B478E">
        <w:rPr>
          <w:color w:val="000000"/>
        </w:rPr>
        <w:t xml:space="preserve">  любая нильпотентная матрица </w:t>
      </w:r>
      <w:r w:rsidRPr="001B478E">
        <w:rPr>
          <w:i/>
          <w:color w:val="000000"/>
        </w:rPr>
        <w:t xml:space="preserve"> </w:t>
      </w:r>
      <m:oMath>
        <m:r>
          <w:rPr>
            <w:rFonts w:ascii="Cambria Math" w:hAnsi="Cambria Math"/>
            <w:color w:val="000000"/>
          </w:rPr>
          <m:t xml:space="preserve">A∈ </m:t>
        </m:r>
        <m:sSup>
          <m:sSupPr>
            <m:ctrlPr>
              <w:rPr>
                <w:rFonts w:ascii="Cambria Math" w:hAnsi="Cambria Math"/>
                <w:i/>
                <w:color w:val="000000"/>
              </w:rPr>
            </m:ctrlPr>
          </m:sSupPr>
          <m:e>
            <m:r>
              <m:rPr>
                <m:scr m:val="double-struck"/>
              </m:rPr>
              <w:rPr>
                <w:rFonts w:ascii="Cambria Math" w:hAnsi="Cambria Math"/>
                <w:color w:val="000000"/>
              </w:rPr>
              <m:t>Z</m:t>
            </m:r>
          </m:e>
          <m:sup>
            <m:r>
              <w:rPr>
                <w:rFonts w:ascii="Cambria Math" w:hAnsi="Cambria Math"/>
                <w:color w:val="000000"/>
              </w:rPr>
              <m:t>n×n</m:t>
            </m:r>
          </m:sup>
        </m:sSup>
      </m:oMath>
      <w:r w:rsidRPr="001B478E">
        <w:rPr>
          <w:color w:val="000000"/>
        </w:rPr>
        <w:t xml:space="preserve"> ранга </w:t>
      </w:r>
      <m:oMath>
        <m:r>
          <w:rPr>
            <w:rFonts w:ascii="Cambria Math" w:hAnsi="Cambria Math"/>
            <w:color w:val="000000"/>
          </w:rPr>
          <m:t>n-1</m:t>
        </m:r>
      </m:oMath>
      <w:r w:rsidRPr="001B478E">
        <w:rPr>
          <w:color w:val="000000"/>
        </w:rPr>
        <w:t xml:space="preserve"> некоторой обобщённой жордановой клетке. Ниже будет показано, что ответ на поставленный вопрос отрицательный и приведены некоторые условия подобия. </w:t>
      </w:r>
    </w:p>
    <w:p w14:paraId="3C8286CB" w14:textId="77777777" w:rsidR="001B478E" w:rsidRPr="001B478E" w:rsidRDefault="001B478E" w:rsidP="001B478E">
      <w:pPr>
        <w:pBdr>
          <w:top w:val="nil"/>
          <w:left w:val="nil"/>
          <w:bottom w:val="nil"/>
          <w:right w:val="nil"/>
          <w:between w:val="nil"/>
        </w:pBdr>
        <w:ind w:firstLine="397"/>
        <w:jc w:val="both"/>
        <w:rPr>
          <w:color w:val="000000"/>
        </w:rPr>
      </w:pPr>
    </w:p>
    <w:p w14:paraId="7679F528" w14:textId="77777777" w:rsidR="001B478E" w:rsidRPr="001B478E" w:rsidRDefault="001B478E" w:rsidP="001B478E">
      <w:pPr>
        <w:pBdr>
          <w:top w:val="nil"/>
          <w:left w:val="nil"/>
          <w:bottom w:val="nil"/>
          <w:right w:val="nil"/>
          <w:between w:val="nil"/>
        </w:pBdr>
        <w:ind w:firstLine="397"/>
        <w:jc w:val="both"/>
        <w:rPr>
          <w:i/>
          <w:color w:val="000000"/>
        </w:rPr>
      </w:pPr>
      <w:r w:rsidRPr="001B478E">
        <w:rPr>
          <w:b/>
          <w:color w:val="000000"/>
        </w:rPr>
        <w:t xml:space="preserve">Определение 1. </w:t>
      </w:r>
      <w:r w:rsidRPr="001B478E">
        <w:rPr>
          <w:i/>
          <w:color w:val="000000"/>
        </w:rPr>
        <w:t xml:space="preserve">Матрица </w:t>
      </w:r>
      <m:oMath>
        <m:r>
          <w:rPr>
            <w:rFonts w:ascii="Cambria Math" w:hAnsi="Cambria Math"/>
            <w:color w:val="000000"/>
          </w:rPr>
          <m:t xml:space="preserve">A∈ </m:t>
        </m:r>
        <m:sSup>
          <m:sSupPr>
            <m:ctrlPr>
              <w:rPr>
                <w:rFonts w:ascii="Cambria Math" w:hAnsi="Cambria Math"/>
                <w:i/>
                <w:color w:val="000000"/>
              </w:rPr>
            </m:ctrlPr>
          </m:sSupPr>
          <m:e>
            <m:r>
              <m:rPr>
                <m:scr m:val="double-struck"/>
              </m:rPr>
              <w:rPr>
                <w:rFonts w:ascii="Cambria Math" w:hAnsi="Cambria Math"/>
                <w:color w:val="000000"/>
              </w:rPr>
              <m:t>Z</m:t>
            </m:r>
          </m:e>
          <m:sup>
            <m:r>
              <w:rPr>
                <w:rFonts w:ascii="Cambria Math" w:hAnsi="Cambria Math"/>
                <w:color w:val="000000"/>
              </w:rPr>
              <m:t>n×n</m:t>
            </m:r>
          </m:sup>
        </m:sSup>
      </m:oMath>
      <w:r w:rsidRPr="001B478E">
        <w:rPr>
          <w:i/>
          <w:color w:val="000000"/>
        </w:rPr>
        <w:t xml:space="preserve"> подобна матрице </w:t>
      </w:r>
      <m:oMath>
        <m:r>
          <w:rPr>
            <w:rFonts w:ascii="Cambria Math" w:hAnsi="Cambria Math"/>
            <w:color w:val="000000"/>
          </w:rPr>
          <m:t xml:space="preserve">B∈ </m:t>
        </m:r>
        <m:sSup>
          <m:sSupPr>
            <m:ctrlPr>
              <w:rPr>
                <w:rFonts w:ascii="Cambria Math" w:hAnsi="Cambria Math"/>
                <w:i/>
                <w:color w:val="000000"/>
              </w:rPr>
            </m:ctrlPr>
          </m:sSupPr>
          <m:e>
            <m:r>
              <m:rPr>
                <m:scr m:val="double-struck"/>
              </m:rPr>
              <w:rPr>
                <w:rFonts w:ascii="Cambria Math" w:hAnsi="Cambria Math"/>
                <w:color w:val="000000"/>
              </w:rPr>
              <m:t>Z</m:t>
            </m:r>
          </m:e>
          <m:sup>
            <m:r>
              <w:rPr>
                <w:rFonts w:ascii="Cambria Math" w:hAnsi="Cambria Math"/>
                <w:color w:val="000000"/>
              </w:rPr>
              <m:t>n×n</m:t>
            </m:r>
          </m:sup>
        </m:sSup>
      </m:oMath>
      <w:r w:rsidRPr="001B478E">
        <w:rPr>
          <w:i/>
          <w:color w:val="000000"/>
        </w:rPr>
        <w:t xml:space="preserve"> над кольцом целых чисел </w:t>
      </w:r>
      <m:oMath>
        <m:r>
          <m:rPr>
            <m:scr m:val="double-struck"/>
          </m:rPr>
          <w:rPr>
            <w:rFonts w:ascii="Cambria Math" w:hAnsi="Cambria Math"/>
            <w:color w:val="000000"/>
          </w:rPr>
          <m:t>Z</m:t>
        </m:r>
      </m:oMath>
      <w:r w:rsidRPr="001B478E">
        <w:rPr>
          <w:i/>
          <w:color w:val="000000"/>
        </w:rPr>
        <w:t>, если существует такая унимодулярная матрица</w:t>
      </w:r>
      <m:oMath>
        <m:r>
          <w:rPr>
            <w:rFonts w:ascii="Cambria Math" w:hAnsi="Cambria Math"/>
            <w:color w:val="000000"/>
          </w:rPr>
          <m:t xml:space="preserve"> X∈GL</m:t>
        </m:r>
        <m:d>
          <m:dPr>
            <m:ctrlPr>
              <w:rPr>
                <w:rFonts w:ascii="Cambria Math" w:hAnsi="Cambria Math"/>
                <w:i/>
                <w:color w:val="000000"/>
              </w:rPr>
            </m:ctrlPr>
          </m:dPr>
          <m:e>
            <m:r>
              <w:rPr>
                <w:rFonts w:ascii="Cambria Math" w:hAnsi="Cambria Math"/>
                <w:color w:val="000000"/>
              </w:rPr>
              <m:t>n</m:t>
            </m:r>
            <m:r>
              <m:rPr>
                <m:scr m:val="double-struck"/>
              </m:rPr>
              <w:rPr>
                <w:rFonts w:ascii="Cambria Math" w:hAnsi="Cambria Math"/>
                <w:color w:val="000000"/>
              </w:rPr>
              <m:t>, Z</m:t>
            </m:r>
          </m:e>
        </m:d>
        <m:r>
          <w:rPr>
            <w:rFonts w:ascii="Cambria Math" w:hAnsi="Cambria Math"/>
            <w:color w:val="000000"/>
          </w:rPr>
          <m:t>,</m:t>
        </m:r>
      </m:oMath>
      <w:r w:rsidRPr="001B478E">
        <w:rPr>
          <w:i/>
          <w:color w:val="000000"/>
        </w:rPr>
        <w:t xml:space="preserve"> что </w:t>
      </w:r>
      <m:oMath>
        <m:r>
          <w:rPr>
            <w:rFonts w:ascii="Cambria Math" w:hAnsi="Cambria Math"/>
            <w:color w:val="000000"/>
          </w:rPr>
          <m:t>AX=XB</m:t>
        </m:r>
      </m:oMath>
      <w:r w:rsidRPr="001B478E">
        <w:rPr>
          <w:i/>
          <w:color w:val="000000"/>
        </w:rPr>
        <w:t xml:space="preserve">. При этом матрицу </w:t>
      </w:r>
      <m:oMath>
        <m:r>
          <w:rPr>
            <w:rFonts w:ascii="Cambria Math" w:hAnsi="Cambria Math"/>
            <w:color w:val="000000"/>
          </w:rPr>
          <m:t>X</m:t>
        </m:r>
      </m:oMath>
      <w:r w:rsidRPr="001B478E">
        <w:rPr>
          <w:i/>
          <w:color w:val="000000"/>
        </w:rPr>
        <w:t xml:space="preserve"> называют трансформирующей. Факт подобия матриц </w:t>
      </w:r>
      <m:oMath>
        <m:r>
          <w:rPr>
            <w:rFonts w:ascii="Cambria Math" w:hAnsi="Cambria Math"/>
            <w:color w:val="000000"/>
          </w:rPr>
          <m:t>A</m:t>
        </m:r>
      </m:oMath>
      <w:r w:rsidRPr="001B478E">
        <w:rPr>
          <w:i/>
          <w:color w:val="000000"/>
        </w:rPr>
        <w:t xml:space="preserve"> и </w:t>
      </w:r>
      <m:oMath>
        <m:r>
          <w:rPr>
            <w:rFonts w:ascii="Cambria Math" w:hAnsi="Cambria Math"/>
            <w:color w:val="000000"/>
          </w:rPr>
          <m:t>B</m:t>
        </m:r>
      </m:oMath>
      <w:r w:rsidRPr="001B478E">
        <w:rPr>
          <w:i/>
          <w:color w:val="000000"/>
        </w:rPr>
        <w:t xml:space="preserve"> над кольцом целых чисел будем обозначать </w:t>
      </w:r>
      <m:oMath>
        <m:r>
          <w:rPr>
            <w:rFonts w:ascii="Cambria Math" w:hAnsi="Cambria Math"/>
            <w:color w:val="000000"/>
          </w:rPr>
          <m:t>A∼B.</m:t>
        </m:r>
      </m:oMath>
      <w:r w:rsidRPr="001B478E">
        <w:rPr>
          <w:i/>
          <w:color w:val="000000"/>
        </w:rPr>
        <w:t xml:space="preserve"> </w:t>
      </w:r>
    </w:p>
    <w:p w14:paraId="3FBEF073" w14:textId="77777777" w:rsidR="001B478E" w:rsidRPr="001B478E" w:rsidRDefault="001B478E" w:rsidP="001B478E">
      <w:pPr>
        <w:keepNext/>
        <w:spacing w:before="240" w:after="240"/>
        <w:outlineLvl w:val="0"/>
        <w:rPr>
          <w:b/>
          <w:sz w:val="28"/>
          <w:szCs w:val="28"/>
        </w:rPr>
      </w:pPr>
      <w:r w:rsidRPr="001B478E">
        <w:rPr>
          <w:b/>
          <w:sz w:val="28"/>
          <w:szCs w:val="28"/>
        </w:rPr>
        <w:t xml:space="preserve">2. Необходимые условия подобия </w:t>
      </w:r>
    </w:p>
    <w:p w14:paraId="1B1B3B6E" w14:textId="77777777" w:rsidR="001B478E" w:rsidRPr="001B478E" w:rsidRDefault="001B478E" w:rsidP="001B478E">
      <w:pPr>
        <w:pBdr>
          <w:top w:val="nil"/>
          <w:left w:val="nil"/>
          <w:bottom w:val="nil"/>
          <w:right w:val="nil"/>
          <w:between w:val="nil"/>
        </w:pBdr>
        <w:ind w:firstLine="397"/>
        <w:jc w:val="both"/>
        <w:rPr>
          <w:color w:val="000000"/>
        </w:rPr>
      </w:pPr>
      <w:r w:rsidRPr="001B478E">
        <w:rPr>
          <w:color w:val="000000"/>
        </w:rPr>
        <w:t>Рассмотрим верхние треугольные матрицы вида:</w:t>
      </w:r>
    </w:p>
    <w:p w14:paraId="7EC3A1A8" w14:textId="77777777" w:rsidR="001B478E" w:rsidRPr="001B478E" w:rsidRDefault="001B478E" w:rsidP="001B478E">
      <w:pPr>
        <w:pBdr>
          <w:top w:val="nil"/>
          <w:left w:val="nil"/>
          <w:bottom w:val="nil"/>
          <w:right w:val="nil"/>
          <w:between w:val="nil"/>
        </w:pBdr>
        <w:ind w:firstLine="397"/>
        <w:jc w:val="both"/>
        <w:rPr>
          <w:color w:val="000000"/>
        </w:rPr>
      </w:pPr>
    </w:p>
    <w:p w14:paraId="321D9ACD" w14:textId="77777777" w:rsidR="001B478E" w:rsidRPr="001B478E" w:rsidRDefault="001B478E" w:rsidP="001B478E">
      <w:pPr>
        <w:pBdr>
          <w:top w:val="nil"/>
          <w:left w:val="nil"/>
          <w:bottom w:val="nil"/>
          <w:right w:val="nil"/>
          <w:between w:val="nil"/>
        </w:pBdr>
        <w:ind w:firstLine="397"/>
        <w:jc w:val="both"/>
        <w:rPr>
          <w:color w:val="000000"/>
        </w:rPr>
      </w:pPr>
      <m:oMathPara>
        <m:oMath>
          <m:r>
            <w:rPr>
              <w:rFonts w:ascii="Cambria Math" w:hAnsi="Cambria Math"/>
              <w:color w:val="000000"/>
            </w:rPr>
            <w:lastRenderedPageBreak/>
            <m:t>A</m:t>
          </m:r>
          <m:r>
            <w:rPr>
              <w:rFonts w:ascii="Cambria Math" w:hAnsi="Cambria Math"/>
              <w:color w:val="000000"/>
              <w:lang w:val="en-US"/>
            </w:rPr>
            <m:t>=</m:t>
          </m:r>
          <m:d>
            <m:dPr>
              <m:ctrlPr>
                <w:rPr>
                  <w:rFonts w:ascii="Cambria Math" w:hAnsi="Cambria Math"/>
                  <w:i/>
                  <w:iCs/>
                  <w:color w:val="000000"/>
                </w:rPr>
              </m:ctrlPr>
            </m:dPr>
            <m:e>
              <m:m>
                <m:mPr>
                  <m:mcs>
                    <m:mc>
                      <m:mcPr>
                        <m:count m:val="7"/>
                        <m:mcJc m:val="center"/>
                      </m:mcPr>
                    </m:mc>
                  </m:mcs>
                  <m:ctrlPr>
                    <w:rPr>
                      <w:rFonts w:ascii="Cambria Math" w:hAnsi="Cambria Math"/>
                      <w:i/>
                      <w:iCs/>
                      <w:color w:val="000000"/>
                    </w:rPr>
                  </m:ctrlPr>
                </m:mPr>
                <m:mr>
                  <m:e>
                    <m:r>
                      <w:rPr>
                        <w:rFonts w:ascii="Cambria Math" w:hAnsi="Cambria Math"/>
                        <w:color w:val="000000"/>
                        <w:lang w:val="en-US"/>
                      </w:rPr>
                      <m:t>0</m:t>
                    </m:r>
                  </m:e>
                  <m:e>
                    <m:sSub>
                      <m:sSubPr>
                        <m:ctrlPr>
                          <w:rPr>
                            <w:rFonts w:ascii="Cambria Math" w:hAnsi="Cambria Math"/>
                            <w:i/>
                            <w:iCs/>
                            <w:color w:val="000000"/>
                          </w:rPr>
                        </m:ctrlPr>
                      </m:sSubPr>
                      <m:e>
                        <m:r>
                          <w:rPr>
                            <w:rFonts w:ascii="Cambria Math" w:hAnsi="Cambria Math"/>
                            <w:color w:val="000000"/>
                          </w:rPr>
                          <m:t>a</m:t>
                        </m:r>
                      </m:e>
                      <m:sub>
                        <m:r>
                          <w:rPr>
                            <w:rFonts w:ascii="Cambria Math" w:hAnsi="Cambria Math"/>
                            <w:color w:val="000000"/>
                            <w:lang w:val="en-US"/>
                          </w:rPr>
                          <m:t>1</m:t>
                        </m:r>
                      </m:sub>
                    </m:sSub>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lang w:val="en-US"/>
                          </w:rPr>
                          <m:t>1</m:t>
                        </m:r>
                      </m:sub>
                    </m:sSub>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e>
                  <m:e>
                    <m:r>
                      <w:rPr>
                        <w:rFonts w:ascii="Cambria Math" w:hAnsi="Cambria Math"/>
                        <w:color w:val="000000"/>
                      </w:rPr>
                      <m:t>*</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m:t>
                    </m:r>
                    <m:ctrlPr>
                      <w:rPr>
                        <w:rFonts w:ascii="Cambria Math" w:eastAsia="Cambria Math" w:hAnsi="Cambria Math" w:cs="Cambria Math"/>
                        <w:i/>
                        <w:color w:val="000000"/>
                        <w:lang w:val="en-US"/>
                      </w:rPr>
                    </m:ctrlPr>
                  </m:e>
                </m:mr>
                <m:mr>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2</m:t>
                        </m:r>
                      </m:sub>
                    </m:sSub>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lang w:val="en-US"/>
                          </w:rPr>
                          <m:t>2</m:t>
                        </m:r>
                      </m:sub>
                    </m:sSub>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m:t>
                    </m:r>
                    <m:ctrlPr>
                      <w:rPr>
                        <w:rFonts w:ascii="Cambria Math" w:eastAsia="Cambria Math" w:hAnsi="Cambria Math" w:cs="Cambria Math"/>
                        <w:i/>
                        <w:color w:val="000000"/>
                        <w:lang w:val="en-US"/>
                      </w:rPr>
                    </m:ctrlPr>
                  </m:e>
                </m:mr>
                <m:mr>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3</m:t>
                        </m:r>
                      </m:sub>
                    </m:sSub>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m:t>
                    </m:r>
                    <m:ctrlPr>
                      <w:rPr>
                        <w:rFonts w:ascii="Cambria Math" w:eastAsia="Cambria Math" w:hAnsi="Cambria Math" w:cs="Cambria Math"/>
                        <w:i/>
                        <w:color w:val="000000"/>
                        <w:lang w:val="en-US"/>
                      </w:rPr>
                    </m:ctrlPr>
                  </m:e>
                </m:mr>
                <m:mr>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m:t>
                    </m:r>
                    <m:ctrlPr>
                      <w:rPr>
                        <w:rFonts w:ascii="Cambria Math" w:eastAsia="Cambria Math" w:hAnsi="Cambria Math" w:cs="Cambria Math"/>
                        <w:i/>
                        <w:color w:val="000000"/>
                        <w:lang w:val="en-US"/>
                      </w:rPr>
                    </m:ctrlPr>
                  </m:e>
                </m:mr>
                <m:mr>
                  <m:e>
                    <m:r>
                      <w:rPr>
                        <w:rFonts w:ascii="Cambria Math" w:eastAsia="Cambria Math" w:hAnsi="Cambria Math" w:cs="Cambria Math"/>
                        <w:color w:val="000000"/>
                        <w:lang w:val="en-US"/>
                      </w:rPr>
                      <m:t>0</m:t>
                    </m:r>
                  </m:e>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n-2</m:t>
                        </m:r>
                      </m:sub>
                    </m:sSub>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rPr>
                          <m:t>n-2</m:t>
                        </m:r>
                      </m:sub>
                    </m:sSub>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n-1</m:t>
                        </m:r>
                      </m:sub>
                    </m:sSub>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e>
                </m:mr>
              </m:m>
            </m:e>
          </m:d>
          <m:r>
            <w:rPr>
              <w:rFonts w:ascii="Cambria Math" w:hAnsi="Cambria Math"/>
              <w:color w:val="000000"/>
              <w:lang w:val="en-US"/>
            </w:rPr>
            <m:t xml:space="preserve">, </m:t>
          </m:r>
          <m:r>
            <w:rPr>
              <w:rFonts w:ascii="Cambria Math" w:hAnsi="Cambria Math"/>
              <w:color w:val="000000"/>
            </w:rPr>
            <m:t>B</m:t>
          </m:r>
          <m:r>
            <w:rPr>
              <w:rFonts w:ascii="Cambria Math" w:hAnsi="Cambria Math"/>
              <w:color w:val="000000"/>
              <w:lang w:val="en-US"/>
            </w:rPr>
            <m:t>=</m:t>
          </m:r>
          <m:d>
            <m:dPr>
              <m:ctrlPr>
                <w:rPr>
                  <w:rFonts w:ascii="Cambria Math" w:hAnsi="Cambria Math"/>
                  <w:i/>
                  <w:iCs/>
                  <w:color w:val="000000"/>
                </w:rPr>
              </m:ctrlPr>
            </m:dPr>
            <m:e>
              <m:m>
                <m:mPr>
                  <m:mcs>
                    <m:mc>
                      <m:mcPr>
                        <m:count m:val="7"/>
                        <m:mcJc m:val="center"/>
                      </m:mcPr>
                    </m:mc>
                  </m:mcs>
                  <m:ctrlPr>
                    <w:rPr>
                      <w:rFonts w:ascii="Cambria Math" w:hAnsi="Cambria Math"/>
                      <w:i/>
                      <w:iCs/>
                      <w:color w:val="000000"/>
                    </w:rPr>
                  </m:ctrlPr>
                </m:mPr>
                <m:mr>
                  <m:e>
                    <m:r>
                      <w:rPr>
                        <w:rFonts w:ascii="Cambria Math" w:hAnsi="Cambria Math"/>
                        <w:color w:val="000000"/>
                        <w:lang w:val="en-US"/>
                      </w:rPr>
                      <m:t>0</m:t>
                    </m:r>
                  </m:e>
                  <m:e>
                    <m:sSub>
                      <m:sSubPr>
                        <m:ctrlPr>
                          <w:rPr>
                            <w:rFonts w:ascii="Cambria Math" w:hAnsi="Cambria Math"/>
                            <w:i/>
                            <w:iCs/>
                            <w:color w:val="000000"/>
                          </w:rPr>
                        </m:ctrlPr>
                      </m:sSubPr>
                      <m:e>
                        <m:r>
                          <w:rPr>
                            <w:rFonts w:ascii="Cambria Math" w:hAnsi="Cambria Math"/>
                            <w:color w:val="000000"/>
                          </w:rPr>
                          <m:t>a</m:t>
                        </m:r>
                      </m:e>
                      <m:sub>
                        <m:r>
                          <w:rPr>
                            <w:rFonts w:ascii="Cambria Math" w:hAnsi="Cambria Math"/>
                            <w:color w:val="000000"/>
                            <w:lang w:val="en-US"/>
                          </w:rPr>
                          <m:t>1</m:t>
                        </m:r>
                      </m:sub>
                    </m:sSub>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e>
                  <m:e>
                    <m:r>
                      <w:rPr>
                        <w:rFonts w:ascii="Cambria Math" w:hAnsi="Cambria Math"/>
                        <w:color w:val="000000"/>
                      </w:rPr>
                      <m:t>0</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0</m:t>
                    </m:r>
                    <m:ctrlPr>
                      <w:rPr>
                        <w:rFonts w:ascii="Cambria Math" w:eastAsia="Cambria Math" w:hAnsi="Cambria Math" w:cs="Cambria Math"/>
                        <w:i/>
                        <w:color w:val="000000"/>
                        <w:lang w:val="en-US"/>
                      </w:rPr>
                    </m:ctrlPr>
                  </m:e>
                </m:mr>
                <m:mr>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2</m:t>
                        </m:r>
                      </m:sub>
                    </m:sSub>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0</m:t>
                    </m:r>
                    <m:ctrlPr>
                      <w:rPr>
                        <w:rFonts w:ascii="Cambria Math" w:eastAsia="Cambria Math" w:hAnsi="Cambria Math" w:cs="Cambria Math"/>
                        <w:i/>
                        <w:color w:val="000000"/>
                        <w:lang w:val="en-US"/>
                      </w:rPr>
                    </m:ctrlPr>
                  </m:e>
                </m:mr>
                <m:mr>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3</m:t>
                        </m:r>
                      </m:sub>
                    </m:sSub>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0</m:t>
                    </m:r>
                    <m:ctrlPr>
                      <w:rPr>
                        <w:rFonts w:ascii="Cambria Math" w:eastAsia="Cambria Math" w:hAnsi="Cambria Math" w:cs="Cambria Math"/>
                        <w:i/>
                        <w:color w:val="000000"/>
                        <w:lang w:val="en-US"/>
                      </w:rPr>
                    </m:ctrlPr>
                  </m:e>
                </m:mr>
                <m:mr>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color w:val="000000"/>
                        <w:lang w:val="en-US"/>
                      </w:rPr>
                    </m:ctrlPr>
                  </m:e>
                  <m:e>
                    <m:r>
                      <w:rPr>
                        <w:rFonts w:ascii="Cambria Math" w:eastAsia="Cambria Math" w:hAnsi="Cambria Math" w:cs="Cambria Math"/>
                        <w:color w:val="000000"/>
                        <w:lang w:val="en-US"/>
                      </w:rPr>
                      <m:t>⋮</m:t>
                    </m:r>
                    <m:ctrlPr>
                      <w:rPr>
                        <w:rFonts w:ascii="Cambria Math" w:eastAsia="Cambria Math" w:hAnsi="Cambria Math" w:cs="Cambria Math"/>
                        <w:i/>
                        <w:color w:val="000000"/>
                        <w:lang w:val="en-US"/>
                      </w:rPr>
                    </m:ctrlPr>
                  </m:e>
                </m:mr>
                <m:mr>
                  <m:e>
                    <m:r>
                      <w:rPr>
                        <w:rFonts w:ascii="Cambria Math" w:eastAsia="Cambria Math" w:hAnsi="Cambria Math" w:cs="Cambria Math"/>
                        <w:color w:val="000000"/>
                        <w:lang w:val="en-US"/>
                      </w:rPr>
                      <m:t>0</m:t>
                    </m:r>
                  </m:e>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n-2</m:t>
                        </m:r>
                      </m:sub>
                    </m:sSub>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n-1</m:t>
                        </m:r>
                      </m:sub>
                    </m:sSub>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e>
                </m:mr>
              </m:m>
            </m:e>
          </m:d>
          <m:r>
            <w:rPr>
              <w:rFonts w:ascii="Cambria Math" w:hAnsi="Cambria Math"/>
              <w:color w:val="000000"/>
              <w:lang w:val="en-US"/>
            </w:rPr>
            <m:t xml:space="preserve">        </m:t>
          </m:r>
          <m:d>
            <m:dPr>
              <m:ctrlPr>
                <w:rPr>
                  <w:rFonts w:ascii="Cambria Math" w:hAnsi="Cambria Math"/>
                  <w:i/>
                  <w:color w:val="000000"/>
                  <w:lang w:val="en-US"/>
                </w:rPr>
              </m:ctrlPr>
            </m:dPr>
            <m:e>
              <m:r>
                <w:rPr>
                  <w:rFonts w:ascii="Cambria Math" w:hAnsi="Cambria Math"/>
                  <w:color w:val="000000"/>
                  <w:lang w:val="en-US"/>
                </w:rPr>
                <m:t>1</m:t>
              </m:r>
            </m:e>
          </m:d>
        </m:oMath>
      </m:oMathPara>
    </w:p>
    <w:p w14:paraId="34C86C30" w14:textId="77777777" w:rsidR="001B478E" w:rsidRPr="001B478E" w:rsidRDefault="001B478E" w:rsidP="001B478E">
      <w:pPr>
        <w:pBdr>
          <w:top w:val="nil"/>
          <w:left w:val="nil"/>
          <w:bottom w:val="nil"/>
          <w:right w:val="nil"/>
          <w:between w:val="nil"/>
        </w:pBdr>
        <w:ind w:firstLine="397"/>
        <w:jc w:val="both"/>
        <w:rPr>
          <w:color w:val="000000"/>
        </w:rPr>
      </w:pPr>
      <w:r w:rsidRPr="001B478E">
        <w:rPr>
          <w:color w:val="000000"/>
        </w:rPr>
        <w:t xml:space="preserve">Следующая теорема является обобщением теоремы 3.3 из [1] для матриц вида (1). </w:t>
      </w:r>
    </w:p>
    <w:p w14:paraId="07EB2C62" w14:textId="77777777" w:rsidR="001B478E" w:rsidRPr="001B478E" w:rsidRDefault="001B478E" w:rsidP="001B478E">
      <w:pPr>
        <w:pBdr>
          <w:top w:val="nil"/>
          <w:left w:val="nil"/>
          <w:bottom w:val="nil"/>
          <w:right w:val="nil"/>
          <w:between w:val="nil"/>
        </w:pBdr>
        <w:ind w:firstLine="397"/>
        <w:jc w:val="both"/>
        <w:rPr>
          <w:color w:val="000000"/>
        </w:rPr>
      </w:pPr>
    </w:p>
    <w:p w14:paraId="64124EE4" w14:textId="77777777" w:rsidR="001B478E" w:rsidRPr="001B478E" w:rsidRDefault="001B478E" w:rsidP="001B478E">
      <w:pPr>
        <w:pBdr>
          <w:top w:val="nil"/>
          <w:left w:val="nil"/>
          <w:bottom w:val="nil"/>
          <w:right w:val="nil"/>
          <w:between w:val="nil"/>
        </w:pBdr>
        <w:ind w:firstLine="397"/>
        <w:jc w:val="both"/>
        <w:rPr>
          <w:i/>
          <w:color w:val="000000"/>
        </w:rPr>
      </w:pPr>
      <w:r w:rsidRPr="001B478E">
        <w:rPr>
          <w:b/>
          <w:color w:val="000000"/>
        </w:rPr>
        <w:t xml:space="preserve">Теорема 1 (необходимые условия подобия). </w:t>
      </w:r>
      <w:r w:rsidRPr="001B478E">
        <w:rPr>
          <w:i/>
          <w:color w:val="000000"/>
        </w:rPr>
        <w:t>Если матрицы</w:t>
      </w:r>
      <m:oMath>
        <m:r>
          <w:rPr>
            <w:rFonts w:ascii="Cambria Math" w:hAnsi="Cambria Math"/>
            <w:color w:val="000000"/>
          </w:rPr>
          <m:t xml:space="preserve"> A</m:t>
        </m:r>
      </m:oMath>
      <w:r w:rsidRPr="001B478E">
        <w:rPr>
          <w:i/>
          <w:color w:val="000000"/>
        </w:rPr>
        <w:t xml:space="preserve"> и </w:t>
      </w:r>
      <m:oMath>
        <m:r>
          <w:rPr>
            <w:rFonts w:ascii="Cambria Math" w:hAnsi="Cambria Math"/>
            <w:color w:val="000000"/>
          </w:rPr>
          <m:t>B</m:t>
        </m:r>
      </m:oMath>
      <w:r w:rsidRPr="001B478E">
        <w:rPr>
          <w:i/>
          <w:color w:val="000000"/>
        </w:rPr>
        <w:t xml:space="preserve"> вида (1) подобны над кольцом целых чисел </w:t>
      </w:r>
      <m:oMath>
        <m:r>
          <m:rPr>
            <m:scr m:val="double-struck"/>
          </m:rPr>
          <w:rPr>
            <w:rFonts w:ascii="Cambria Math" w:hAnsi="Cambria Math"/>
            <w:color w:val="000000"/>
          </w:rPr>
          <m:t>Z</m:t>
        </m:r>
      </m:oMath>
      <w:r w:rsidRPr="001B478E">
        <w:rPr>
          <w:i/>
          <w:color w:val="000000"/>
        </w:rPr>
        <w:t>, то выполнимы следующие условия:</w:t>
      </w:r>
    </w:p>
    <w:p w14:paraId="2D696FE0" w14:textId="77777777" w:rsidR="001B478E" w:rsidRPr="001B478E" w:rsidRDefault="00287AA5" w:rsidP="001B478E">
      <w:pPr>
        <w:numPr>
          <w:ilvl w:val="0"/>
          <w:numId w:val="41"/>
        </w:numPr>
        <w:pBdr>
          <w:top w:val="nil"/>
          <w:left w:val="nil"/>
          <w:bottom w:val="nil"/>
          <w:right w:val="nil"/>
          <w:between w:val="nil"/>
        </w:pBdr>
        <w:contextualSpacing/>
        <w:jc w:val="both"/>
        <w:rPr>
          <w:i/>
          <w:color w:val="000000"/>
        </w:rPr>
      </w:pPr>
      <m:oMath>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i</m:t>
            </m:r>
          </m:sub>
        </m:sSub>
      </m:oMath>
      <w:r w:rsidR="001B478E" w:rsidRPr="001B478E">
        <w:rPr>
          <w:i/>
          <w:color w:val="000000"/>
        </w:rPr>
        <w:t xml:space="preserve"> делится на </w:t>
      </w:r>
      <m:oMath>
        <m:r>
          <w:rPr>
            <w:rFonts w:ascii="Cambria Math" w:hAnsi="Cambria Math"/>
            <w:color w:val="000000"/>
          </w:rPr>
          <m:t>НОД(</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lang w:val="en-US"/>
              </w:rPr>
              <m:t>i</m:t>
            </m:r>
          </m:sub>
        </m:sSub>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i+1</m:t>
            </m:r>
          </m:sub>
        </m:sSub>
        <m:r>
          <w:rPr>
            <w:rFonts w:ascii="Cambria Math" w:hAnsi="Cambria Math"/>
            <w:color w:val="000000"/>
          </w:rPr>
          <m:t>)</m:t>
        </m:r>
      </m:oMath>
      <w:r w:rsidR="001B478E" w:rsidRPr="001B478E">
        <w:rPr>
          <w:i/>
          <w:color w:val="000000"/>
        </w:rPr>
        <w:t xml:space="preserve"> для каждого </w:t>
      </w:r>
      <m:oMath>
        <m:r>
          <w:rPr>
            <w:rFonts w:ascii="Cambria Math" w:hAnsi="Cambria Math"/>
            <w:color w:val="000000"/>
          </w:rPr>
          <m:t>i=1, 2, …, n-2.</m:t>
        </m:r>
      </m:oMath>
    </w:p>
    <w:p w14:paraId="40F59F32" w14:textId="77777777" w:rsidR="001B478E" w:rsidRPr="001B478E" w:rsidRDefault="00287AA5" w:rsidP="001B478E">
      <w:pPr>
        <w:numPr>
          <w:ilvl w:val="0"/>
          <w:numId w:val="41"/>
        </w:numPr>
        <w:pBdr>
          <w:top w:val="nil"/>
          <w:left w:val="nil"/>
          <w:bottom w:val="nil"/>
          <w:right w:val="nil"/>
          <w:between w:val="nil"/>
        </w:pBdr>
        <w:contextualSpacing/>
        <w:jc w:val="both"/>
        <w:rPr>
          <w:i/>
          <w:color w:val="000000"/>
        </w:rPr>
      </w:pP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i</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i+1</m:t>
            </m:r>
          </m:sub>
        </m:sSub>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i</m:t>
            </m:r>
          </m:sub>
        </m:sSub>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i+2</m:t>
            </m:r>
          </m:sub>
        </m:sSub>
      </m:oMath>
      <w:r w:rsidR="001B478E" w:rsidRPr="001B478E">
        <w:rPr>
          <w:i/>
          <w:color w:val="000000"/>
        </w:rPr>
        <w:t xml:space="preserve"> делится на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i+1</m:t>
            </m:r>
          </m:sub>
        </m:sSub>
        <m:r>
          <w:rPr>
            <w:rFonts w:ascii="Cambria Math" w:hAnsi="Cambria Math"/>
            <w:color w:val="000000"/>
          </w:rPr>
          <m:t>⋅НОД(</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lang w:val="en-US"/>
              </w:rPr>
              <m:t>i</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i+2</m:t>
            </m:r>
          </m:sub>
        </m:sSub>
        <m:r>
          <w:rPr>
            <w:rFonts w:ascii="Cambria Math" w:hAnsi="Cambria Math"/>
            <w:color w:val="000000"/>
          </w:rPr>
          <m:t>)</m:t>
        </m:r>
      </m:oMath>
      <w:r w:rsidR="001B478E" w:rsidRPr="001B478E">
        <w:rPr>
          <w:i/>
          <w:color w:val="000000"/>
        </w:rPr>
        <w:t xml:space="preserve"> для каждого </w:t>
      </w:r>
      <m:oMath>
        <m:r>
          <w:rPr>
            <w:rFonts w:ascii="Cambria Math" w:hAnsi="Cambria Math"/>
            <w:color w:val="000000"/>
          </w:rPr>
          <m:t>i=1, 2, … , n-3.</m:t>
        </m:r>
      </m:oMath>
    </w:p>
    <w:p w14:paraId="29E90B32" w14:textId="77777777" w:rsidR="001B478E" w:rsidRPr="001B478E" w:rsidRDefault="001B478E" w:rsidP="001B478E">
      <w:pPr>
        <w:keepNext/>
        <w:spacing w:before="240" w:after="240"/>
        <w:outlineLvl w:val="0"/>
        <w:rPr>
          <w:b/>
          <w:sz w:val="28"/>
          <w:szCs w:val="28"/>
        </w:rPr>
      </w:pPr>
      <w:r w:rsidRPr="001B478E">
        <w:rPr>
          <w:b/>
          <w:sz w:val="28"/>
          <w:szCs w:val="28"/>
        </w:rPr>
        <w:t>3. Критерии подобия для матриц малых порядков (</w:t>
      </w:r>
      <w:r w:rsidRPr="001B478E">
        <w:rPr>
          <w:b/>
          <w:sz w:val="28"/>
          <w:szCs w:val="28"/>
          <w:lang w:val="en-US"/>
        </w:rPr>
        <w:t>n</w:t>
      </w:r>
      <w:r w:rsidRPr="001B478E">
        <w:rPr>
          <w:b/>
          <w:sz w:val="28"/>
          <w:szCs w:val="28"/>
        </w:rPr>
        <w:t xml:space="preserve"> = 3, 4, 5)</w:t>
      </w:r>
    </w:p>
    <w:p w14:paraId="6C5F4252" w14:textId="77777777" w:rsidR="001B478E" w:rsidRPr="001B478E" w:rsidRDefault="001B478E" w:rsidP="001B478E">
      <w:pPr>
        <w:pBdr>
          <w:top w:val="nil"/>
          <w:left w:val="nil"/>
          <w:bottom w:val="nil"/>
          <w:right w:val="nil"/>
          <w:between w:val="nil"/>
        </w:pBdr>
        <w:ind w:firstLine="397"/>
        <w:jc w:val="both"/>
        <w:rPr>
          <w:color w:val="000000"/>
        </w:rPr>
      </w:pPr>
      <w:r w:rsidRPr="001B478E">
        <w:rPr>
          <w:color w:val="000000"/>
        </w:rPr>
        <w:t>Следующая теорема из [1] описывает критерий подобия матриц 3-го порядка вида</w:t>
      </w:r>
    </w:p>
    <w:p w14:paraId="1D8036BB" w14:textId="77777777" w:rsidR="001B478E" w:rsidRPr="001B478E" w:rsidRDefault="001B478E" w:rsidP="001B478E">
      <w:pPr>
        <w:pBdr>
          <w:top w:val="nil"/>
          <w:left w:val="nil"/>
          <w:bottom w:val="nil"/>
          <w:right w:val="nil"/>
          <w:between w:val="nil"/>
        </w:pBdr>
        <w:ind w:firstLine="397"/>
        <w:jc w:val="both"/>
        <w:rPr>
          <w:color w:val="000000"/>
        </w:rPr>
      </w:pPr>
      <w:r w:rsidRPr="001B478E">
        <w:rPr>
          <w:color w:val="000000"/>
        </w:rPr>
        <w:t xml:space="preserve"> </w:t>
      </w:r>
    </w:p>
    <w:p w14:paraId="5AC06FFC" w14:textId="77777777" w:rsidR="001B478E" w:rsidRPr="001B478E" w:rsidRDefault="001B478E" w:rsidP="001B478E">
      <w:pPr>
        <w:pBdr>
          <w:top w:val="nil"/>
          <w:left w:val="nil"/>
          <w:bottom w:val="nil"/>
          <w:right w:val="nil"/>
          <w:between w:val="nil"/>
        </w:pBdr>
        <w:ind w:firstLine="397"/>
        <w:jc w:val="both"/>
        <w:rPr>
          <w:iCs/>
          <w:color w:val="000000"/>
          <w:lang w:val="en-US"/>
        </w:rPr>
      </w:pPr>
      <m:oMathPara>
        <m:oMathParaPr>
          <m:jc m:val="right"/>
        </m:oMathParaPr>
        <m:oMath>
          <m:r>
            <w:rPr>
              <w:rFonts w:ascii="Cambria Math" w:hAnsi="Cambria Math"/>
              <w:color w:val="000000"/>
            </w:rPr>
            <m:t>A=</m:t>
          </m:r>
          <m:d>
            <m:dPr>
              <m:ctrlPr>
                <w:rPr>
                  <w:rFonts w:ascii="Cambria Math" w:hAnsi="Cambria Math"/>
                  <w:i/>
                  <w:iCs/>
                  <w:color w:val="000000"/>
                </w:rPr>
              </m:ctrlPr>
            </m:dPr>
            <m:e>
              <m:m>
                <m:mPr>
                  <m:mcs>
                    <m:mc>
                      <m:mcPr>
                        <m:count m:val="3"/>
                        <m:mcJc m:val="center"/>
                      </m:mcPr>
                    </m:mc>
                  </m:mcs>
                  <m:ctrlPr>
                    <w:rPr>
                      <w:rFonts w:ascii="Cambria Math" w:hAnsi="Cambria Math"/>
                      <w:i/>
                      <w:iCs/>
                      <w:color w:val="000000"/>
                    </w:rPr>
                  </m:ctrlPr>
                </m:mPr>
                <m:mr>
                  <m:e>
                    <m:r>
                      <w:rPr>
                        <w:rFonts w:ascii="Cambria Math" w:hAnsi="Cambria Math"/>
                        <w:color w:val="000000"/>
                      </w:rPr>
                      <m:t>0</m:t>
                    </m:r>
                  </m:e>
                  <m:e>
                    <m:sSub>
                      <m:sSubPr>
                        <m:ctrlPr>
                          <w:rPr>
                            <w:rFonts w:ascii="Cambria Math" w:hAnsi="Cambria Math"/>
                            <w:i/>
                            <w:iCs/>
                            <w:color w:val="000000"/>
                          </w:rPr>
                        </m:ctrlPr>
                      </m:sSubPr>
                      <m:e>
                        <m:r>
                          <w:rPr>
                            <w:rFonts w:ascii="Cambria Math" w:hAnsi="Cambria Math"/>
                            <w:color w:val="000000"/>
                          </w:rPr>
                          <m:t>a</m:t>
                        </m:r>
                      </m:e>
                      <m:sub>
                        <m:r>
                          <w:rPr>
                            <w:rFonts w:ascii="Cambria Math" w:hAnsi="Cambria Math"/>
                            <w:color w:val="000000"/>
                          </w:rPr>
                          <m:t>1</m:t>
                        </m:r>
                      </m:sub>
                    </m:sSub>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rPr>
                          <m:t>1</m:t>
                        </m:r>
                      </m:sub>
                    </m:sSub>
                    <m:ctrlPr>
                      <w:rPr>
                        <w:rFonts w:ascii="Cambria Math" w:eastAsia="Cambria Math" w:hAnsi="Cambria Math" w:cs="Cambria Math"/>
                        <w:i/>
                        <w:iCs/>
                        <w:color w:val="000000"/>
                      </w:rPr>
                    </m:ctrlPr>
                  </m:e>
                </m:mr>
                <m:mr>
                  <m:e>
                    <m:r>
                      <w:rPr>
                        <w:rFonts w:ascii="Cambria Math" w:hAnsi="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2</m:t>
                        </m:r>
                      </m:sub>
                    </m:sSub>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e>
                </m:mr>
              </m:m>
            </m:e>
          </m:d>
          <m:r>
            <w:rPr>
              <w:rFonts w:ascii="Cambria Math" w:hAnsi="Cambria Math"/>
              <w:color w:val="000000"/>
            </w:rPr>
            <m:t>,  B=</m:t>
          </m:r>
          <m:d>
            <m:dPr>
              <m:ctrlPr>
                <w:rPr>
                  <w:rFonts w:ascii="Cambria Math" w:hAnsi="Cambria Math"/>
                  <w:i/>
                  <w:iCs/>
                  <w:color w:val="000000"/>
                </w:rPr>
              </m:ctrlPr>
            </m:dPr>
            <m:e>
              <m:m>
                <m:mPr>
                  <m:mcs>
                    <m:mc>
                      <m:mcPr>
                        <m:count m:val="3"/>
                        <m:mcJc m:val="center"/>
                      </m:mcPr>
                    </m:mc>
                  </m:mcs>
                  <m:ctrlPr>
                    <w:rPr>
                      <w:rFonts w:ascii="Cambria Math" w:hAnsi="Cambria Math"/>
                      <w:i/>
                      <w:iCs/>
                      <w:color w:val="000000"/>
                    </w:rPr>
                  </m:ctrlPr>
                </m:mPr>
                <m:mr>
                  <m:e>
                    <m:r>
                      <w:rPr>
                        <w:rFonts w:ascii="Cambria Math" w:hAnsi="Cambria Math"/>
                        <w:color w:val="000000"/>
                      </w:rPr>
                      <m:t>0</m:t>
                    </m:r>
                  </m:e>
                  <m:e>
                    <m:sSub>
                      <m:sSubPr>
                        <m:ctrlPr>
                          <w:rPr>
                            <w:rFonts w:ascii="Cambria Math" w:hAnsi="Cambria Math"/>
                            <w:i/>
                            <w:iCs/>
                            <w:color w:val="000000"/>
                          </w:rPr>
                        </m:ctrlPr>
                      </m:sSubPr>
                      <m:e>
                        <m:r>
                          <w:rPr>
                            <w:rFonts w:ascii="Cambria Math" w:hAnsi="Cambria Math"/>
                            <w:color w:val="000000"/>
                          </w:rPr>
                          <m:t>a</m:t>
                        </m:r>
                      </m:e>
                      <m:sub>
                        <m:r>
                          <w:rPr>
                            <w:rFonts w:ascii="Cambria Math" w:hAnsi="Cambria Math"/>
                            <w:color w:val="000000"/>
                          </w:rPr>
                          <m:t>1</m:t>
                        </m:r>
                      </m:sub>
                    </m:sSub>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mr>
                <m:mr>
                  <m:e>
                    <m:r>
                      <w:rPr>
                        <w:rFonts w:ascii="Cambria Math" w:hAnsi="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2</m:t>
                        </m:r>
                      </m:sub>
                    </m:sSub>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e>
                </m:mr>
              </m:m>
            </m:e>
          </m:d>
          <m:r>
            <w:rPr>
              <w:rFonts w:ascii="Cambria Math" w:hAnsi="Cambria Math"/>
              <w:color w:val="000000"/>
            </w:rPr>
            <m:t xml:space="preserve">                                            </m:t>
          </m:r>
          <m:d>
            <m:dPr>
              <m:ctrlPr>
                <w:rPr>
                  <w:rFonts w:ascii="Cambria Math" w:hAnsi="Cambria Math"/>
                  <w:i/>
                  <w:iCs/>
                  <w:color w:val="000000"/>
                </w:rPr>
              </m:ctrlPr>
            </m:dPr>
            <m:e>
              <m:r>
                <w:rPr>
                  <w:rFonts w:ascii="Cambria Math" w:hAnsi="Cambria Math"/>
                  <w:color w:val="000000"/>
                </w:rPr>
                <m:t>2</m:t>
              </m:r>
            </m:e>
          </m:d>
        </m:oMath>
      </m:oMathPara>
    </w:p>
    <w:p w14:paraId="2394FE66" w14:textId="77777777" w:rsidR="001B478E" w:rsidRPr="001B478E" w:rsidRDefault="001B478E" w:rsidP="001B478E">
      <w:pPr>
        <w:pBdr>
          <w:top w:val="nil"/>
          <w:left w:val="nil"/>
          <w:bottom w:val="nil"/>
          <w:right w:val="nil"/>
          <w:between w:val="nil"/>
        </w:pBdr>
        <w:ind w:firstLine="397"/>
        <w:jc w:val="both"/>
        <w:rPr>
          <w:b/>
          <w:color w:val="000000"/>
        </w:rPr>
      </w:pPr>
    </w:p>
    <w:p w14:paraId="25F05F74" w14:textId="77777777" w:rsidR="001B478E" w:rsidRPr="001B478E" w:rsidRDefault="001B478E" w:rsidP="001B478E">
      <w:pPr>
        <w:pBdr>
          <w:top w:val="nil"/>
          <w:left w:val="nil"/>
          <w:bottom w:val="nil"/>
          <w:right w:val="nil"/>
          <w:between w:val="nil"/>
        </w:pBdr>
        <w:ind w:firstLine="397"/>
        <w:jc w:val="both"/>
        <w:rPr>
          <w:i/>
          <w:color w:val="000000"/>
        </w:rPr>
      </w:pPr>
      <w:r w:rsidRPr="001B478E">
        <w:rPr>
          <w:b/>
          <w:color w:val="000000"/>
        </w:rPr>
        <w:t xml:space="preserve">Теорема 2. </w:t>
      </w:r>
      <w:r w:rsidRPr="001B478E">
        <w:rPr>
          <w:i/>
          <w:color w:val="000000"/>
        </w:rPr>
        <w:t xml:space="preserve">Рассмотрим матрицы вида (2). Пусть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r>
          <w:rPr>
            <w:rFonts w:ascii="Cambria Math" w:hAnsi="Cambria Math"/>
            <w:color w:val="000000"/>
          </w:rPr>
          <m:t>≠0</m:t>
        </m:r>
      </m:oMath>
      <w:r w:rsidRPr="001B478E">
        <w:rPr>
          <w:i/>
          <w:color w:val="000000"/>
        </w:rPr>
        <w:t xml:space="preserve">. Тогда </w:t>
      </w:r>
      <m:oMath>
        <m:r>
          <w:rPr>
            <w:rFonts w:ascii="Cambria Math" w:hAnsi="Cambria Math"/>
            <w:color w:val="000000"/>
          </w:rPr>
          <m:t>A∼B</m:t>
        </m:r>
      </m:oMath>
      <w:r w:rsidRPr="001B478E">
        <w:rPr>
          <w:i/>
          <w:color w:val="000000"/>
        </w:rPr>
        <w:t xml:space="preserve"> тогда и только тогда, когда </w:t>
      </w:r>
      <m:oMath>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1</m:t>
            </m:r>
          </m:sub>
        </m:sSub>
      </m:oMath>
      <w:r w:rsidRPr="001B478E">
        <w:rPr>
          <w:i/>
          <w:color w:val="000000"/>
        </w:rPr>
        <w:t xml:space="preserve"> делится на </w:t>
      </w:r>
      <m:oMath>
        <m:r>
          <w:rPr>
            <w:rFonts w:ascii="Cambria Math" w:hAnsi="Cambria Math"/>
            <w:color w:val="000000"/>
          </w:rPr>
          <m:t>НОД</m:t>
        </m:r>
        <m:d>
          <m:dPr>
            <m:ctrlPr>
              <w:rPr>
                <w:rFonts w:ascii="Cambria Math" w:hAnsi="Cambria Math"/>
                <w:i/>
                <w:color w:val="000000"/>
              </w:rPr>
            </m:ctrlPr>
          </m:dPr>
          <m:e>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e>
        </m:d>
        <m:r>
          <w:rPr>
            <w:rFonts w:ascii="Cambria Math" w:hAnsi="Cambria Math"/>
            <w:color w:val="000000"/>
          </w:rPr>
          <m:t>.</m:t>
        </m:r>
      </m:oMath>
    </w:p>
    <w:p w14:paraId="118ABB29" w14:textId="77777777" w:rsidR="001B478E" w:rsidRPr="001B478E" w:rsidRDefault="001B478E" w:rsidP="001B478E">
      <w:pPr>
        <w:pBdr>
          <w:top w:val="nil"/>
          <w:left w:val="nil"/>
          <w:bottom w:val="nil"/>
          <w:right w:val="nil"/>
          <w:between w:val="nil"/>
        </w:pBdr>
        <w:ind w:firstLine="397"/>
        <w:jc w:val="both"/>
        <w:rPr>
          <w:color w:val="000000"/>
        </w:rPr>
      </w:pPr>
    </w:p>
    <w:p w14:paraId="123ADB74" w14:textId="77777777" w:rsidR="001B478E" w:rsidRPr="001B478E" w:rsidRDefault="001B478E" w:rsidP="001B478E">
      <w:pPr>
        <w:pBdr>
          <w:top w:val="nil"/>
          <w:left w:val="nil"/>
          <w:bottom w:val="nil"/>
          <w:right w:val="nil"/>
          <w:between w:val="nil"/>
        </w:pBdr>
        <w:ind w:firstLine="397"/>
        <w:jc w:val="both"/>
        <w:rPr>
          <w:color w:val="000000"/>
        </w:rPr>
      </w:pPr>
      <w:r w:rsidRPr="001B478E">
        <w:rPr>
          <w:color w:val="000000"/>
        </w:rPr>
        <w:t>Следующая теорема из [2] описывает критерий подобия матриц 4-го порядка вида</w:t>
      </w:r>
    </w:p>
    <w:p w14:paraId="7701B685" w14:textId="77777777" w:rsidR="001B478E" w:rsidRPr="001B478E" w:rsidRDefault="001B478E" w:rsidP="001B478E">
      <w:pPr>
        <w:pBdr>
          <w:top w:val="nil"/>
          <w:left w:val="nil"/>
          <w:bottom w:val="nil"/>
          <w:right w:val="nil"/>
          <w:between w:val="nil"/>
        </w:pBdr>
        <w:ind w:firstLine="397"/>
        <w:jc w:val="both"/>
        <w:rPr>
          <w:color w:val="000000"/>
        </w:rPr>
      </w:pPr>
    </w:p>
    <w:p w14:paraId="17C4142A" w14:textId="77777777" w:rsidR="001B478E" w:rsidRPr="001B478E" w:rsidRDefault="001B478E" w:rsidP="001B478E">
      <w:pPr>
        <w:pBdr>
          <w:top w:val="nil"/>
          <w:left w:val="nil"/>
          <w:bottom w:val="nil"/>
          <w:right w:val="nil"/>
          <w:between w:val="nil"/>
        </w:pBdr>
        <w:ind w:firstLine="397"/>
        <w:jc w:val="both"/>
        <w:rPr>
          <w:iCs/>
          <w:color w:val="000000"/>
          <w:lang w:val="en-US"/>
        </w:rPr>
      </w:pPr>
      <m:oMathPara>
        <m:oMathParaPr>
          <m:jc m:val="right"/>
        </m:oMathParaPr>
        <m:oMath>
          <m:r>
            <w:rPr>
              <w:rFonts w:ascii="Cambria Math" w:hAnsi="Cambria Math"/>
              <w:color w:val="000000"/>
            </w:rPr>
            <m:t>A=</m:t>
          </m:r>
          <m:d>
            <m:dPr>
              <m:ctrlPr>
                <w:rPr>
                  <w:rFonts w:ascii="Cambria Math" w:hAnsi="Cambria Math"/>
                  <w:i/>
                  <w:iCs/>
                  <w:color w:val="000000"/>
                </w:rPr>
              </m:ctrlPr>
            </m:dPr>
            <m:e>
              <m:m>
                <m:mPr>
                  <m:mcs>
                    <m:mc>
                      <m:mcPr>
                        <m:count m:val="4"/>
                        <m:mcJc m:val="center"/>
                      </m:mcPr>
                    </m:mc>
                  </m:mcs>
                  <m:ctrlPr>
                    <w:rPr>
                      <w:rFonts w:ascii="Cambria Math" w:hAnsi="Cambria Math"/>
                      <w:i/>
                      <w:iCs/>
                      <w:color w:val="000000"/>
                    </w:rPr>
                  </m:ctrlPr>
                </m:mPr>
                <m:mr>
                  <m:e>
                    <m:r>
                      <w:rPr>
                        <w:rFonts w:ascii="Cambria Math" w:hAnsi="Cambria Math"/>
                        <w:color w:val="000000"/>
                      </w:rPr>
                      <m:t>0</m:t>
                    </m:r>
                  </m:e>
                  <m:e>
                    <m:sSub>
                      <m:sSubPr>
                        <m:ctrlPr>
                          <w:rPr>
                            <w:rFonts w:ascii="Cambria Math" w:hAnsi="Cambria Math"/>
                            <w:i/>
                            <w:iCs/>
                            <w:color w:val="000000"/>
                          </w:rPr>
                        </m:ctrlPr>
                      </m:sSubPr>
                      <m:e>
                        <m:r>
                          <w:rPr>
                            <w:rFonts w:ascii="Cambria Math" w:hAnsi="Cambria Math"/>
                            <w:color w:val="000000"/>
                          </w:rPr>
                          <m:t>a</m:t>
                        </m:r>
                      </m:e>
                      <m:sub>
                        <m:r>
                          <w:rPr>
                            <w:rFonts w:ascii="Cambria Math" w:hAnsi="Cambria Math"/>
                            <w:color w:val="000000"/>
                          </w:rPr>
                          <m:t>1</m:t>
                        </m:r>
                      </m:sub>
                    </m:sSub>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rPr>
                          <m:t>1</m:t>
                        </m:r>
                      </m:sub>
                    </m:sSub>
                    <m:ctrlPr>
                      <w:rPr>
                        <w:rFonts w:ascii="Cambria Math" w:eastAsia="Cambria Math" w:hAnsi="Cambria Math" w:cs="Cambria Math"/>
                        <w:i/>
                        <w:iCs/>
                        <w:color w:val="000000"/>
                      </w:rPr>
                    </m:ctrlPr>
                  </m:e>
                  <m:e>
                    <m:sSub>
                      <m:sSubPr>
                        <m:ctrlPr>
                          <w:rPr>
                            <w:rFonts w:ascii="Cambria Math" w:eastAsia="Cambria Math" w:hAnsi="Cambria Math" w:cs="Cambria Math"/>
                            <w:i/>
                            <w:color w:val="000000"/>
                            <w:lang w:val="en-US"/>
                          </w:rPr>
                        </m:ctrlPr>
                      </m:sSubPr>
                      <m:e>
                        <m:r>
                          <w:rPr>
                            <w:rFonts w:ascii="Cambria Math" w:eastAsia="Cambria Math" w:hAnsi="Cambria Math" w:cs="Cambria Math"/>
                            <w:color w:val="000000"/>
                          </w:rPr>
                          <m:t>с</m:t>
                        </m:r>
                      </m:e>
                      <m:sub>
                        <m:r>
                          <w:rPr>
                            <w:rFonts w:ascii="Cambria Math" w:eastAsia="Cambria Math" w:hAnsi="Cambria Math" w:cs="Cambria Math"/>
                            <w:color w:val="000000"/>
                          </w:rPr>
                          <m:t>1</m:t>
                        </m:r>
                      </m:sub>
                    </m:sSub>
                    <m:ctrlPr>
                      <w:rPr>
                        <w:rFonts w:ascii="Cambria Math" w:eastAsia="Cambria Math" w:hAnsi="Cambria Math" w:cs="Cambria Math"/>
                        <w:i/>
                        <w:iCs/>
                        <w:color w:val="000000"/>
                      </w:rPr>
                    </m:ctrlPr>
                  </m:e>
                </m:mr>
                <m:mr>
                  <m:e>
                    <m:r>
                      <w:rPr>
                        <w:rFonts w:ascii="Cambria Math" w:hAnsi="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2</m:t>
                        </m:r>
                      </m:sub>
                    </m:sSub>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rPr>
                          <m:t>2</m:t>
                        </m:r>
                      </m:sub>
                    </m:sSub>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3</m:t>
                        </m:r>
                      </m:sub>
                    </m:sSub>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e>
                </m:mr>
              </m:m>
            </m:e>
          </m:d>
          <m:r>
            <w:rPr>
              <w:rFonts w:ascii="Cambria Math" w:hAnsi="Cambria Math"/>
              <w:color w:val="000000"/>
            </w:rPr>
            <m:t>,  B=</m:t>
          </m:r>
          <m:d>
            <m:dPr>
              <m:ctrlPr>
                <w:rPr>
                  <w:rFonts w:ascii="Cambria Math" w:hAnsi="Cambria Math"/>
                  <w:i/>
                  <w:iCs/>
                  <w:color w:val="000000"/>
                </w:rPr>
              </m:ctrlPr>
            </m:dPr>
            <m:e>
              <m:m>
                <m:mPr>
                  <m:mcs>
                    <m:mc>
                      <m:mcPr>
                        <m:count m:val="4"/>
                        <m:mcJc m:val="center"/>
                      </m:mcPr>
                    </m:mc>
                  </m:mcs>
                  <m:ctrlPr>
                    <w:rPr>
                      <w:rFonts w:ascii="Cambria Math" w:hAnsi="Cambria Math"/>
                      <w:i/>
                      <w:iCs/>
                      <w:color w:val="000000"/>
                    </w:rPr>
                  </m:ctrlPr>
                </m:mPr>
                <m:mr>
                  <m:e>
                    <m:r>
                      <w:rPr>
                        <w:rFonts w:ascii="Cambria Math" w:hAnsi="Cambria Math"/>
                        <w:color w:val="000000"/>
                      </w:rPr>
                      <m:t>0</m:t>
                    </m:r>
                  </m:e>
                  <m:e>
                    <m:sSub>
                      <m:sSubPr>
                        <m:ctrlPr>
                          <w:rPr>
                            <w:rFonts w:ascii="Cambria Math" w:hAnsi="Cambria Math"/>
                            <w:i/>
                            <w:iCs/>
                            <w:color w:val="000000"/>
                          </w:rPr>
                        </m:ctrlPr>
                      </m:sSubPr>
                      <m:e>
                        <m:r>
                          <w:rPr>
                            <w:rFonts w:ascii="Cambria Math" w:hAnsi="Cambria Math"/>
                            <w:color w:val="000000"/>
                          </w:rPr>
                          <m:t>a</m:t>
                        </m:r>
                      </m:e>
                      <m:sub>
                        <m:r>
                          <w:rPr>
                            <w:rFonts w:ascii="Cambria Math" w:hAnsi="Cambria Math"/>
                            <w:color w:val="000000"/>
                          </w:rPr>
                          <m:t>1</m:t>
                        </m:r>
                      </m:sub>
                    </m:sSub>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mr>
                <m:mr>
                  <m:e>
                    <m:r>
                      <w:rPr>
                        <w:rFonts w:ascii="Cambria Math" w:hAnsi="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2</m:t>
                        </m:r>
                      </m:sub>
                    </m:sSub>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rPr>
                          <m:t>3</m:t>
                        </m:r>
                      </m:sub>
                    </m:sSub>
                    <m:ctrlPr>
                      <w:rPr>
                        <w:rFonts w:ascii="Cambria Math" w:eastAsia="Cambria Math" w:hAnsi="Cambria Math" w:cs="Cambria Math"/>
                        <w:i/>
                        <w:iCs/>
                        <w:color w:val="000000"/>
                      </w:rPr>
                    </m:ctrlPr>
                  </m:e>
                </m:mr>
                <m:mr>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ctrlPr>
                      <w:rPr>
                        <w:rFonts w:ascii="Cambria Math" w:eastAsia="Cambria Math" w:hAnsi="Cambria Math" w:cs="Cambria Math"/>
                        <w:i/>
                        <w:iCs/>
                        <w:color w:val="000000"/>
                      </w:rPr>
                    </m:ctrlPr>
                  </m:e>
                  <m:e>
                    <m:r>
                      <w:rPr>
                        <w:rFonts w:ascii="Cambria Math" w:eastAsia="Cambria Math" w:hAnsi="Cambria Math" w:cs="Cambria Math"/>
                        <w:color w:val="000000"/>
                      </w:rPr>
                      <m:t>0</m:t>
                    </m:r>
                  </m:e>
                </m:mr>
              </m:m>
            </m:e>
          </m:d>
          <m:r>
            <w:rPr>
              <w:rFonts w:ascii="Cambria Math" w:hAnsi="Cambria Math"/>
              <w:color w:val="000000"/>
            </w:rPr>
            <m:t xml:space="preserve">                                       </m:t>
          </m:r>
          <m:d>
            <m:dPr>
              <m:ctrlPr>
                <w:rPr>
                  <w:rFonts w:ascii="Cambria Math" w:hAnsi="Cambria Math"/>
                  <w:i/>
                  <w:iCs/>
                  <w:color w:val="000000"/>
                </w:rPr>
              </m:ctrlPr>
            </m:dPr>
            <m:e>
              <m:r>
                <w:rPr>
                  <w:rFonts w:ascii="Cambria Math" w:hAnsi="Cambria Math"/>
                  <w:color w:val="000000"/>
                </w:rPr>
                <m:t>3</m:t>
              </m:r>
            </m:e>
          </m:d>
        </m:oMath>
      </m:oMathPara>
    </w:p>
    <w:p w14:paraId="58464EDF" w14:textId="77777777" w:rsidR="001B478E" w:rsidRPr="001B478E" w:rsidRDefault="001B478E" w:rsidP="001B478E">
      <w:pPr>
        <w:pBdr>
          <w:top w:val="nil"/>
          <w:left w:val="nil"/>
          <w:bottom w:val="nil"/>
          <w:right w:val="nil"/>
          <w:between w:val="nil"/>
        </w:pBdr>
        <w:ind w:firstLine="397"/>
        <w:jc w:val="both"/>
        <w:rPr>
          <w:iCs/>
          <w:color w:val="000000"/>
          <w:lang w:val="en-US"/>
        </w:rPr>
      </w:pPr>
    </w:p>
    <w:p w14:paraId="1C4CA305" w14:textId="77777777" w:rsidR="001B478E" w:rsidRPr="001B478E" w:rsidRDefault="001B478E" w:rsidP="001B478E">
      <w:pPr>
        <w:pBdr>
          <w:top w:val="nil"/>
          <w:left w:val="nil"/>
          <w:bottom w:val="nil"/>
          <w:right w:val="nil"/>
          <w:between w:val="nil"/>
        </w:pBdr>
        <w:ind w:firstLine="397"/>
        <w:jc w:val="both"/>
        <w:rPr>
          <w:color w:val="000000"/>
          <w:lang w:val="en-US"/>
        </w:rPr>
      </w:pPr>
    </w:p>
    <w:p w14:paraId="4316C0C5" w14:textId="77777777" w:rsidR="001B478E" w:rsidRPr="001B478E" w:rsidRDefault="001B478E" w:rsidP="001B478E">
      <w:pPr>
        <w:pBdr>
          <w:top w:val="nil"/>
          <w:left w:val="nil"/>
          <w:bottom w:val="nil"/>
          <w:right w:val="nil"/>
          <w:between w:val="nil"/>
        </w:pBdr>
        <w:ind w:firstLine="397"/>
        <w:jc w:val="both"/>
        <w:rPr>
          <w:i/>
          <w:color w:val="000000"/>
        </w:rPr>
      </w:pPr>
      <w:r w:rsidRPr="001B478E">
        <w:rPr>
          <w:b/>
          <w:color w:val="000000"/>
        </w:rPr>
        <w:t xml:space="preserve">Теорема 3. </w:t>
      </w:r>
      <w:r w:rsidRPr="001B478E">
        <w:rPr>
          <w:i/>
          <w:color w:val="000000"/>
        </w:rPr>
        <w:t xml:space="preserve">Рассмотрим матрицы вида (3). Пусть </w:t>
      </w:r>
      <m:oMath>
        <m:sSub>
          <m:sSubPr>
            <m:ctrlPr>
              <w:rPr>
                <w:rFonts w:ascii="Cambria Math" w:hAnsi="Cambria Math"/>
                <w:i/>
                <w:color w:val="000000"/>
                <w:lang w:val="en-US"/>
              </w:rPr>
            </m:ctrlPr>
          </m:sSubPr>
          <m:e>
            <m:r>
              <w:rPr>
                <w:rFonts w:ascii="Cambria Math" w:hAnsi="Cambria Math"/>
                <w:color w:val="000000"/>
              </w:rPr>
              <m:t>a</m:t>
            </m:r>
            <m:ctrlPr>
              <w:rPr>
                <w:rFonts w:ascii="Cambria Math" w:hAnsi="Cambria Math"/>
                <w:i/>
                <w:color w:val="000000"/>
              </w:rPr>
            </m:ctrlPr>
          </m:e>
          <m:sub>
            <m:r>
              <w:rPr>
                <w:rFonts w:ascii="Cambria Math" w:hAnsi="Cambria Math"/>
                <w:color w:val="000000"/>
              </w:rPr>
              <m:t>1</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ctrlPr>
              <w:rPr>
                <w:rFonts w:ascii="Cambria Math" w:hAnsi="Cambria Math"/>
                <w:i/>
                <w:color w:val="000000"/>
              </w:rPr>
            </m:ctrlP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r>
          <w:rPr>
            <w:rFonts w:ascii="Cambria Math" w:hAnsi="Cambria Math"/>
            <w:color w:val="000000"/>
          </w:rPr>
          <m:t>≠0</m:t>
        </m:r>
      </m:oMath>
      <w:r w:rsidRPr="001B478E">
        <w:rPr>
          <w:i/>
          <w:color w:val="000000"/>
        </w:rPr>
        <w:t xml:space="preserve"> и </w:t>
      </w:r>
      <m:oMath>
        <m:r>
          <w:rPr>
            <w:rFonts w:ascii="Cambria Math" w:hAnsi="Cambria Math"/>
            <w:color w:val="000000"/>
            <w:lang w:val="en-US"/>
          </w:rPr>
          <m:t>d</m:t>
        </m:r>
        <m:r>
          <w:rPr>
            <w:rFonts w:ascii="Cambria Math" w:hAnsi="Cambria Math"/>
            <w:color w:val="000000"/>
          </w:rPr>
          <m:t>=НОД</m:t>
        </m:r>
        <m:d>
          <m:dPr>
            <m:ctrlPr>
              <w:rPr>
                <w:rFonts w:ascii="Cambria Math" w:hAnsi="Cambria Math"/>
                <w:i/>
                <w:color w:val="000000"/>
              </w:rPr>
            </m:ctrlPr>
          </m:dPr>
          <m:e>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lang w:val="en-US"/>
                  </w:rPr>
                  <m:t>a</m:t>
                </m:r>
                <m:ctrlPr>
                  <w:rPr>
                    <w:rFonts w:ascii="Cambria Math" w:hAnsi="Cambria Math"/>
                    <w:i/>
                    <w:color w:val="000000"/>
                    <w:lang w:val="en-US"/>
                  </w:rPr>
                </m:ctrlP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3</m:t>
                </m:r>
              </m:sub>
            </m:sSub>
            <m:ctrlPr>
              <w:rPr>
                <w:rFonts w:ascii="Cambria Math" w:hAnsi="Cambria Math"/>
                <w:i/>
                <w:color w:val="000000"/>
                <w:lang w:val="en-US"/>
              </w:rPr>
            </m:ctrlPr>
          </m:e>
        </m:d>
      </m:oMath>
      <w:r w:rsidRPr="001B478E">
        <w:rPr>
          <w:i/>
          <w:color w:val="000000"/>
        </w:rPr>
        <w:t xml:space="preserve">. Тогда </w:t>
      </w:r>
      <m:oMath>
        <m:r>
          <w:rPr>
            <w:rFonts w:ascii="Cambria Math" w:hAnsi="Cambria Math"/>
            <w:color w:val="000000"/>
          </w:rPr>
          <m:t>A∼B</m:t>
        </m:r>
      </m:oMath>
      <w:r w:rsidRPr="001B478E">
        <w:rPr>
          <w:i/>
          <w:color w:val="000000"/>
        </w:rPr>
        <w:t xml:space="preserve"> тогда и только тогда, когда выполняются следующие условия:</w:t>
      </w:r>
    </w:p>
    <w:p w14:paraId="5AEE2A1E" w14:textId="77777777" w:rsidR="001B478E" w:rsidRPr="001B478E" w:rsidRDefault="00287AA5" w:rsidP="001B478E">
      <w:pPr>
        <w:numPr>
          <w:ilvl w:val="0"/>
          <w:numId w:val="42"/>
        </w:numPr>
        <w:pBdr>
          <w:top w:val="nil"/>
          <w:left w:val="nil"/>
          <w:bottom w:val="nil"/>
          <w:right w:val="nil"/>
          <w:between w:val="nil"/>
        </w:pBdr>
        <w:contextualSpacing/>
        <w:jc w:val="both"/>
        <w:rPr>
          <w:i/>
          <w:color w:val="000000"/>
        </w:rPr>
      </w:pPr>
      <m:oMath>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1</m:t>
            </m:r>
          </m:sub>
        </m:sSub>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1</m:t>
            </m:r>
          </m:sub>
        </m:sSub>
      </m:oMath>
      <w:r w:rsidR="001B478E" w:rsidRPr="001B478E">
        <w:rPr>
          <w:i/>
          <w:color w:val="000000"/>
        </w:rPr>
        <w:t xml:space="preserve"> делятся на </w:t>
      </w:r>
      <m:oMath>
        <m:r>
          <w:rPr>
            <w:rFonts w:ascii="Cambria Math" w:hAnsi="Cambria Math"/>
            <w:color w:val="000000"/>
          </w:rPr>
          <m:t>d</m:t>
        </m:r>
      </m:oMath>
      <w:r w:rsidR="001B478E" w:rsidRPr="001B478E">
        <w:rPr>
          <w:i/>
          <w:color w:val="000000"/>
        </w:rPr>
        <w:t>.</w:t>
      </w:r>
    </w:p>
    <w:p w14:paraId="7DD2B7F5" w14:textId="77777777" w:rsidR="001B478E" w:rsidRPr="001B478E" w:rsidRDefault="001B478E" w:rsidP="001B478E">
      <w:pPr>
        <w:numPr>
          <w:ilvl w:val="0"/>
          <w:numId w:val="42"/>
        </w:numPr>
        <w:pBdr>
          <w:top w:val="nil"/>
          <w:left w:val="nil"/>
          <w:bottom w:val="nil"/>
          <w:right w:val="nil"/>
          <w:between w:val="nil"/>
        </w:pBdr>
        <w:contextualSpacing/>
        <w:jc w:val="both"/>
        <w:rPr>
          <w:i/>
          <w:color w:val="000000"/>
        </w:rPr>
      </w:pPr>
      <m:oMath>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1</m:t>
            </m:r>
          </m:sub>
        </m:sSub>
        <m:r>
          <w:rPr>
            <w:rFonts w:ascii="Cambria Math" w:hAnsi="Cambria Math"/>
            <w:color w:val="000000"/>
          </w:rPr>
          <m:t>)</m:t>
        </m:r>
      </m:oMath>
      <w:r w:rsidRPr="001B478E">
        <w:rPr>
          <w:i/>
          <w:color w:val="000000"/>
        </w:rPr>
        <w:t xml:space="preserve"> делится на </w:t>
      </w:r>
      <m:oMath>
        <m:sSub>
          <m:sSubPr>
            <m:ctrlPr>
              <w:rPr>
                <w:rFonts w:ascii="Cambria Math" w:hAnsi="Cambria Math"/>
                <w:i/>
                <w:color w:val="000000"/>
                <w:lang w:val="en-US"/>
              </w:rPr>
            </m:ctrlPr>
          </m:sSubPr>
          <m:e>
            <m:r>
              <w:rPr>
                <w:rFonts w:ascii="Cambria Math" w:hAnsi="Cambria Math"/>
                <w:color w:val="000000"/>
                <w:lang w:val="en-US"/>
              </w:rPr>
              <m:t>d</m:t>
            </m:r>
            <m:r>
              <w:rPr>
                <w:rFonts w:ascii="Cambria Math" w:hAnsi="Cambria Math"/>
                <w:color w:val="000000"/>
              </w:rPr>
              <m:t>⋅</m:t>
            </m:r>
            <m:r>
              <w:rPr>
                <w:rFonts w:ascii="Cambria Math" w:hAnsi="Cambria Math"/>
                <w:color w:val="000000"/>
                <w:lang w:val="en-US"/>
              </w:rPr>
              <m:t>a</m:t>
            </m:r>
          </m:e>
          <m:sub>
            <m:r>
              <w:rPr>
                <w:rFonts w:ascii="Cambria Math" w:hAnsi="Cambria Math"/>
                <w:color w:val="000000"/>
              </w:rPr>
              <m:t>2</m:t>
            </m:r>
          </m:sub>
        </m:sSub>
        <m:r>
          <w:rPr>
            <w:rFonts w:ascii="Cambria Math" w:hAnsi="Cambria Math"/>
            <w:color w:val="000000"/>
          </w:rPr>
          <m:t>.</m:t>
        </m:r>
      </m:oMath>
      <w:r w:rsidRPr="001B478E">
        <w:rPr>
          <w:i/>
          <w:color w:val="000000"/>
        </w:rPr>
        <w:t xml:space="preserve"> </w:t>
      </w:r>
    </w:p>
    <w:p w14:paraId="17E823E6" w14:textId="77777777" w:rsidR="001B478E" w:rsidRPr="001B478E" w:rsidRDefault="00287AA5" w:rsidP="001B478E">
      <w:pPr>
        <w:numPr>
          <w:ilvl w:val="0"/>
          <w:numId w:val="42"/>
        </w:numPr>
        <w:pBdr>
          <w:top w:val="nil"/>
          <w:left w:val="nil"/>
          <w:bottom w:val="nil"/>
          <w:right w:val="nil"/>
          <w:between w:val="nil"/>
        </w:pBdr>
        <w:contextualSpacing/>
        <w:jc w:val="both"/>
        <w:rPr>
          <w:i/>
          <w:color w:val="000000"/>
        </w:rPr>
      </w:pPr>
      <m:oMath>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1</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1</m:t>
                </m:r>
              </m:sub>
            </m:sSub>
          </m:e>
        </m:d>
      </m:oMath>
      <w:r w:rsidR="001B478E" w:rsidRPr="001B478E">
        <w:rPr>
          <w:i/>
          <w:color w:val="000000"/>
        </w:rPr>
        <w:t xml:space="preserve"> делится на </w:t>
      </w:r>
      <m:oMath>
        <m:sSub>
          <m:sSubPr>
            <m:ctrlPr>
              <w:rPr>
                <w:rFonts w:ascii="Cambria Math" w:hAnsi="Cambria Math"/>
                <w:i/>
                <w:color w:val="000000"/>
              </w:rPr>
            </m:ctrlPr>
          </m:sSubPr>
          <m:e>
            <m:r>
              <w:rPr>
                <w:rFonts w:ascii="Cambria Math" w:hAnsi="Cambria Math"/>
                <w:color w:val="000000"/>
              </w:rPr>
              <m:t>d⋅НОД(</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r>
              <w:rPr>
                <w:rFonts w:ascii="Cambria Math" w:hAnsi="Cambria Math"/>
                <w:color w:val="000000"/>
              </w:rPr>
              <m:t>,a</m:t>
            </m:r>
          </m:e>
          <m:sub>
            <m:r>
              <w:rPr>
                <w:rFonts w:ascii="Cambria Math" w:hAnsi="Cambria Math"/>
                <w:color w:val="000000"/>
              </w:rPr>
              <m:t>3</m:t>
            </m:r>
          </m:sub>
        </m:sSub>
        <m:r>
          <w:rPr>
            <w:rFonts w:ascii="Cambria Math" w:hAnsi="Cambria Math"/>
            <w:color w:val="000000"/>
          </w:rPr>
          <m:t>)</m:t>
        </m:r>
      </m:oMath>
      <w:r w:rsidR="001B478E" w:rsidRPr="001B478E">
        <w:rPr>
          <w:i/>
          <w:color w:val="000000"/>
        </w:rPr>
        <w:t>.</w:t>
      </w:r>
    </w:p>
    <w:p w14:paraId="3FB5E5A1" w14:textId="77777777" w:rsidR="001B478E" w:rsidRPr="001B478E" w:rsidRDefault="001B478E" w:rsidP="001B478E">
      <w:pPr>
        <w:pBdr>
          <w:top w:val="nil"/>
          <w:left w:val="nil"/>
          <w:bottom w:val="nil"/>
          <w:right w:val="nil"/>
          <w:between w:val="nil"/>
        </w:pBdr>
        <w:ind w:firstLine="397"/>
        <w:jc w:val="both"/>
        <w:rPr>
          <w:color w:val="000000"/>
        </w:rPr>
      </w:pPr>
    </w:p>
    <w:p w14:paraId="4037185F" w14:textId="77777777" w:rsidR="001B478E" w:rsidRPr="001B478E" w:rsidRDefault="001B478E" w:rsidP="001B478E">
      <w:pPr>
        <w:pBdr>
          <w:top w:val="nil"/>
          <w:left w:val="nil"/>
          <w:bottom w:val="nil"/>
          <w:right w:val="nil"/>
          <w:between w:val="nil"/>
        </w:pBdr>
        <w:ind w:firstLine="397"/>
        <w:jc w:val="both"/>
        <w:rPr>
          <w:color w:val="000000"/>
        </w:rPr>
      </w:pPr>
      <w:r w:rsidRPr="001B478E">
        <w:rPr>
          <w:color w:val="000000"/>
        </w:rPr>
        <w:t>Следующая теорема из [3] описывает критерий подобия матриц 5-го порядка вида</w:t>
      </w:r>
    </w:p>
    <w:p w14:paraId="1CAEC7E9" w14:textId="77777777" w:rsidR="001B478E" w:rsidRPr="001B478E" w:rsidRDefault="001B478E" w:rsidP="001B478E">
      <w:pPr>
        <w:pBdr>
          <w:top w:val="nil"/>
          <w:left w:val="nil"/>
          <w:bottom w:val="nil"/>
          <w:right w:val="nil"/>
          <w:between w:val="nil"/>
        </w:pBdr>
        <w:ind w:firstLine="397"/>
        <w:jc w:val="both"/>
        <w:rPr>
          <w:color w:val="000000"/>
        </w:rPr>
      </w:pPr>
    </w:p>
    <w:p w14:paraId="7837EF7C" w14:textId="77777777" w:rsidR="001B478E" w:rsidRPr="001B478E" w:rsidRDefault="001B478E" w:rsidP="001B478E">
      <w:pPr>
        <w:pBdr>
          <w:top w:val="nil"/>
          <w:left w:val="nil"/>
          <w:bottom w:val="nil"/>
          <w:right w:val="nil"/>
          <w:between w:val="nil"/>
        </w:pBdr>
        <w:ind w:firstLine="397"/>
        <w:jc w:val="both"/>
        <w:rPr>
          <w:color w:val="000000"/>
          <w:lang w:val="en-US"/>
        </w:rPr>
      </w:pPr>
      <m:oMathPara>
        <m:oMathParaPr>
          <m:jc m:val="right"/>
        </m:oMathParaPr>
        <m:oMath>
          <m:r>
            <w:rPr>
              <w:rFonts w:ascii="Cambria Math" w:hAnsi="Cambria Math"/>
              <w:color w:val="000000"/>
            </w:rPr>
            <m:t>A</m:t>
          </m:r>
          <m:r>
            <w:rPr>
              <w:rFonts w:ascii="Cambria Math" w:hAnsi="Cambria Math"/>
              <w:color w:val="000000"/>
              <w:lang w:val="en-US"/>
            </w:rPr>
            <m:t>=</m:t>
          </m:r>
          <m:d>
            <m:dPr>
              <m:ctrlPr>
                <w:rPr>
                  <w:rFonts w:ascii="Cambria Math" w:hAnsi="Cambria Math"/>
                  <w:i/>
                  <w:iCs/>
                  <w:color w:val="000000"/>
                </w:rPr>
              </m:ctrlPr>
            </m:dPr>
            <m:e>
              <m:m>
                <m:mPr>
                  <m:mcs>
                    <m:mc>
                      <m:mcPr>
                        <m:count m:val="5"/>
                        <m:mcJc m:val="center"/>
                      </m:mcPr>
                    </m:mc>
                  </m:mcs>
                  <m:ctrlPr>
                    <w:rPr>
                      <w:rFonts w:ascii="Cambria Math" w:hAnsi="Cambria Math"/>
                      <w:i/>
                      <w:iCs/>
                      <w:color w:val="000000"/>
                    </w:rPr>
                  </m:ctrlPr>
                </m:mPr>
                <m:mr>
                  <m:e>
                    <m:r>
                      <w:rPr>
                        <w:rFonts w:ascii="Cambria Math" w:hAnsi="Cambria Math"/>
                        <w:color w:val="000000"/>
                        <w:lang w:val="en-US"/>
                      </w:rPr>
                      <m:t>0</m:t>
                    </m:r>
                  </m:e>
                  <m:e>
                    <m:sSub>
                      <m:sSubPr>
                        <m:ctrlPr>
                          <w:rPr>
                            <w:rFonts w:ascii="Cambria Math" w:hAnsi="Cambria Math"/>
                            <w:i/>
                            <w:iCs/>
                            <w:color w:val="000000"/>
                          </w:rPr>
                        </m:ctrlPr>
                      </m:sSubPr>
                      <m:e>
                        <m:r>
                          <w:rPr>
                            <w:rFonts w:ascii="Cambria Math" w:hAnsi="Cambria Math"/>
                            <w:color w:val="000000"/>
                          </w:rPr>
                          <m:t>a</m:t>
                        </m:r>
                      </m:e>
                      <m:sub>
                        <m:r>
                          <w:rPr>
                            <w:rFonts w:ascii="Cambria Math" w:hAnsi="Cambria Math"/>
                            <w:color w:val="000000"/>
                            <w:lang w:val="en-US"/>
                          </w:rPr>
                          <m:t>1</m:t>
                        </m:r>
                      </m:sub>
                    </m:sSub>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lang w:val="en-US"/>
                          </w:rPr>
                          <m:t>1</m:t>
                        </m:r>
                      </m:sub>
                    </m:sSub>
                    <m:ctrlPr>
                      <w:rPr>
                        <w:rFonts w:ascii="Cambria Math" w:eastAsia="Cambria Math" w:hAnsi="Cambria Math" w:cs="Cambria Math"/>
                        <w:i/>
                        <w:iCs/>
                        <w:color w:val="000000"/>
                      </w:rPr>
                    </m:ctrlPr>
                  </m:e>
                  <m:e>
                    <m:sSub>
                      <m:sSubPr>
                        <m:ctrlPr>
                          <w:rPr>
                            <w:rFonts w:ascii="Cambria Math" w:eastAsia="Cambria Math" w:hAnsi="Cambria Math" w:cs="Cambria Math"/>
                            <w:i/>
                            <w:color w:val="000000"/>
                            <w:lang w:val="en-US"/>
                          </w:rPr>
                        </m:ctrlPr>
                      </m:sSubPr>
                      <m:e>
                        <m:r>
                          <w:rPr>
                            <w:rFonts w:ascii="Cambria Math" w:eastAsia="Cambria Math" w:hAnsi="Cambria Math" w:cs="Cambria Math"/>
                            <w:color w:val="000000"/>
                            <w:lang w:val="en-US"/>
                          </w:rPr>
                          <m:t>с</m:t>
                        </m:r>
                      </m:e>
                      <m:sub>
                        <m:r>
                          <w:rPr>
                            <w:rFonts w:ascii="Cambria Math" w:eastAsia="Cambria Math" w:hAnsi="Cambria Math" w:cs="Cambria Math"/>
                            <w:color w:val="000000"/>
                            <w:lang w:val="en-US"/>
                          </w:rPr>
                          <m:t>1</m:t>
                        </m:r>
                      </m:sub>
                    </m:sSub>
                    <m:ctrlPr>
                      <w:rPr>
                        <w:rFonts w:ascii="Cambria Math" w:eastAsia="Cambria Math" w:hAnsi="Cambria Math" w:cs="Cambria Math"/>
                        <w:i/>
                        <w:iCs/>
                        <w:color w:val="000000"/>
                      </w:rPr>
                    </m:ctrlPr>
                  </m:e>
                  <m:e>
                    <m:sSub>
                      <m:sSubPr>
                        <m:ctrlPr>
                          <w:rPr>
                            <w:rFonts w:ascii="Cambria Math" w:eastAsia="Cambria Math" w:hAnsi="Cambria Math" w:cs="Cambria Math"/>
                            <w:i/>
                            <w:color w:val="000000"/>
                            <w:lang w:val="en-US"/>
                          </w:rPr>
                        </m:ctrlPr>
                      </m:sSubPr>
                      <m:e>
                        <m:r>
                          <w:rPr>
                            <w:rFonts w:ascii="Cambria Math" w:eastAsia="Cambria Math" w:hAnsi="Cambria Math" w:cs="Cambria Math"/>
                            <w:color w:val="000000"/>
                            <w:lang w:val="en-US"/>
                          </w:rPr>
                          <m:t>d</m:t>
                        </m:r>
                      </m:e>
                      <m:sub>
                        <m:r>
                          <w:rPr>
                            <w:rFonts w:ascii="Cambria Math" w:eastAsia="Cambria Math" w:hAnsi="Cambria Math" w:cs="Cambria Math"/>
                            <w:color w:val="000000"/>
                            <w:lang w:val="en-US"/>
                          </w:rPr>
                          <m:t>1</m:t>
                        </m:r>
                      </m:sub>
                    </m:sSub>
                  </m:e>
                </m:mr>
                <m:mr>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2</m:t>
                        </m:r>
                      </m:sub>
                    </m:sSub>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lang w:val="en-US"/>
                          </w:rPr>
                          <m:t>2</m:t>
                        </m:r>
                      </m:sub>
                    </m:sSub>
                    <m:ctrlPr>
                      <w:rPr>
                        <w:rFonts w:ascii="Cambria Math" w:eastAsia="Cambria Math" w:hAnsi="Cambria Math" w:cs="Cambria Math"/>
                        <w:i/>
                        <w:iCs/>
                        <w:color w:val="000000"/>
                      </w:rPr>
                    </m:ctrlPr>
                  </m:e>
                  <m:e>
                    <m:sSub>
                      <m:sSubPr>
                        <m:ctrlPr>
                          <w:rPr>
                            <w:rFonts w:ascii="Cambria Math" w:eastAsia="Cambria Math" w:hAnsi="Cambria Math" w:cs="Cambria Math"/>
                            <w:i/>
                            <w:color w:val="000000"/>
                            <w:lang w:val="en-US"/>
                          </w:rPr>
                        </m:ctrlPr>
                      </m:sSubPr>
                      <m:e>
                        <m:r>
                          <w:rPr>
                            <w:rFonts w:ascii="Cambria Math" w:eastAsia="Cambria Math" w:hAnsi="Cambria Math" w:cs="Cambria Math"/>
                            <w:color w:val="000000"/>
                            <w:lang w:val="en-US"/>
                          </w:rPr>
                          <m:t>c</m:t>
                        </m:r>
                      </m:e>
                      <m:sub>
                        <m:r>
                          <w:rPr>
                            <w:rFonts w:ascii="Cambria Math" w:eastAsia="Cambria Math" w:hAnsi="Cambria Math" w:cs="Cambria Math"/>
                            <w:color w:val="000000"/>
                            <w:lang w:val="en-US"/>
                          </w:rPr>
                          <m:t>2</m:t>
                        </m:r>
                      </m:sub>
                    </m:sSub>
                    <m:ctrlPr>
                      <w:rPr>
                        <w:rFonts w:ascii="Cambria Math" w:eastAsia="Cambria Math" w:hAnsi="Cambria Math" w:cs="Cambria Math"/>
                        <w:i/>
                        <w:iCs/>
                        <w:color w:val="000000"/>
                      </w:rPr>
                    </m:ctrlPr>
                  </m:e>
                </m:mr>
                <m:mr>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3</m:t>
                        </m:r>
                      </m:sub>
                    </m:sSub>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b</m:t>
                        </m:r>
                      </m:e>
                      <m:sub>
                        <m:r>
                          <w:rPr>
                            <w:rFonts w:ascii="Cambria Math" w:eastAsia="Cambria Math" w:hAnsi="Cambria Math" w:cs="Cambria Math"/>
                            <w:color w:val="000000"/>
                            <w:lang w:val="en-US"/>
                          </w:rPr>
                          <m:t>3</m:t>
                        </m:r>
                      </m:sub>
                    </m:sSub>
                    <m:ctrlPr>
                      <w:rPr>
                        <w:rFonts w:ascii="Cambria Math" w:eastAsia="Cambria Math" w:hAnsi="Cambria Math" w:cs="Cambria Math"/>
                        <w:i/>
                        <w:iCs/>
                        <w:color w:val="000000"/>
                      </w:rPr>
                    </m:ctrlPr>
                  </m:e>
                </m:mr>
                <m:mr>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4</m:t>
                        </m:r>
                      </m:sub>
                    </m:sSub>
                    <m:ctrlPr>
                      <w:rPr>
                        <w:rFonts w:ascii="Cambria Math" w:eastAsia="Cambria Math" w:hAnsi="Cambria Math" w:cs="Cambria Math"/>
                        <w:i/>
                        <w:iCs/>
                        <w:color w:val="000000"/>
                      </w:rPr>
                    </m:ctrlPr>
                  </m:e>
                </m:mr>
                <m:mr>
                  <m:e>
                    <m:r>
                      <w:rPr>
                        <w:rFonts w:ascii="Cambria Math" w:eastAsia="Cambria Math" w:hAnsi="Cambria Math" w:cs="Cambria Math"/>
                        <w:color w:val="000000"/>
                        <w:lang w:val="en-US"/>
                      </w:rPr>
                      <m:t>0</m:t>
                    </m:r>
                  </m:e>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e>
                </m:mr>
              </m:m>
            </m:e>
          </m:d>
          <m:r>
            <w:rPr>
              <w:rFonts w:ascii="Cambria Math" w:hAnsi="Cambria Math"/>
              <w:color w:val="000000"/>
              <w:lang w:val="en-US"/>
            </w:rPr>
            <m:t xml:space="preserve">,  </m:t>
          </m:r>
          <m:r>
            <w:rPr>
              <w:rFonts w:ascii="Cambria Math" w:hAnsi="Cambria Math"/>
              <w:color w:val="000000"/>
            </w:rPr>
            <m:t>B</m:t>
          </m:r>
          <m:r>
            <w:rPr>
              <w:rFonts w:ascii="Cambria Math" w:hAnsi="Cambria Math"/>
              <w:color w:val="000000"/>
              <w:lang w:val="en-US"/>
            </w:rPr>
            <m:t>=</m:t>
          </m:r>
          <m:d>
            <m:dPr>
              <m:ctrlPr>
                <w:rPr>
                  <w:rFonts w:ascii="Cambria Math" w:hAnsi="Cambria Math"/>
                  <w:i/>
                  <w:iCs/>
                  <w:color w:val="000000"/>
                </w:rPr>
              </m:ctrlPr>
            </m:dPr>
            <m:e>
              <m:m>
                <m:mPr>
                  <m:mcs>
                    <m:mc>
                      <m:mcPr>
                        <m:count m:val="5"/>
                        <m:mcJc m:val="center"/>
                      </m:mcPr>
                    </m:mc>
                  </m:mcs>
                  <m:ctrlPr>
                    <w:rPr>
                      <w:rFonts w:ascii="Cambria Math" w:hAnsi="Cambria Math"/>
                      <w:i/>
                      <w:iCs/>
                      <w:color w:val="000000"/>
                    </w:rPr>
                  </m:ctrlPr>
                </m:mPr>
                <m:mr>
                  <m:e>
                    <m:r>
                      <w:rPr>
                        <w:rFonts w:ascii="Cambria Math" w:hAnsi="Cambria Math"/>
                        <w:color w:val="000000"/>
                        <w:lang w:val="en-US"/>
                      </w:rPr>
                      <m:t>0</m:t>
                    </m:r>
                  </m:e>
                  <m:e>
                    <m:sSub>
                      <m:sSubPr>
                        <m:ctrlPr>
                          <w:rPr>
                            <w:rFonts w:ascii="Cambria Math" w:hAnsi="Cambria Math"/>
                            <w:i/>
                            <w:iCs/>
                            <w:color w:val="000000"/>
                          </w:rPr>
                        </m:ctrlPr>
                      </m:sSubPr>
                      <m:e>
                        <m:r>
                          <w:rPr>
                            <w:rFonts w:ascii="Cambria Math" w:hAnsi="Cambria Math"/>
                            <w:color w:val="000000"/>
                          </w:rPr>
                          <m:t>a</m:t>
                        </m:r>
                      </m:e>
                      <m:sub>
                        <m:r>
                          <w:rPr>
                            <w:rFonts w:ascii="Cambria Math" w:hAnsi="Cambria Math"/>
                            <w:color w:val="000000"/>
                            <w:lang w:val="en-US"/>
                          </w:rPr>
                          <m:t>1</m:t>
                        </m:r>
                      </m:sub>
                    </m:sSub>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e>
                </m:mr>
                <m:mr>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2</m:t>
                        </m:r>
                      </m:sub>
                    </m:sSub>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mr>
                <m:mr>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3</m:t>
                        </m:r>
                      </m:sub>
                    </m:sSub>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mr>
                <m:mr>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sSub>
                      <m:sSubPr>
                        <m:ctrlPr>
                          <w:rPr>
                            <w:rFonts w:ascii="Cambria Math" w:eastAsia="Cambria Math" w:hAnsi="Cambria Math" w:cs="Cambria Math"/>
                            <w:i/>
                            <w:iCs/>
                            <w:color w:val="000000"/>
                          </w:rPr>
                        </m:ctrlPr>
                      </m:sSubPr>
                      <m:e>
                        <m:r>
                          <w:rPr>
                            <w:rFonts w:ascii="Cambria Math" w:eastAsia="Cambria Math" w:hAnsi="Cambria Math" w:cs="Cambria Math"/>
                            <w:color w:val="000000"/>
                          </w:rPr>
                          <m:t>a</m:t>
                        </m:r>
                      </m:e>
                      <m:sub>
                        <m:r>
                          <w:rPr>
                            <w:rFonts w:ascii="Cambria Math" w:eastAsia="Cambria Math" w:hAnsi="Cambria Math" w:cs="Cambria Math"/>
                            <w:color w:val="000000"/>
                            <w:lang w:val="en-US"/>
                          </w:rPr>
                          <m:t>4</m:t>
                        </m:r>
                      </m:sub>
                    </m:sSub>
                    <m:ctrlPr>
                      <w:rPr>
                        <w:rFonts w:ascii="Cambria Math" w:eastAsia="Cambria Math" w:hAnsi="Cambria Math" w:cs="Cambria Math"/>
                        <w:i/>
                        <w:iCs/>
                        <w:color w:val="000000"/>
                      </w:rPr>
                    </m:ctrlPr>
                  </m:e>
                </m:mr>
                <m:mr>
                  <m:e>
                    <m:r>
                      <w:rPr>
                        <w:rFonts w:ascii="Cambria Math" w:eastAsia="Cambria Math" w:hAnsi="Cambria Math" w:cs="Cambria Math"/>
                        <w:color w:val="000000"/>
                        <w:lang w:val="en-US"/>
                      </w:rPr>
                      <m:t>0</m:t>
                    </m:r>
                  </m:e>
                  <m:e>
                    <m:r>
                      <w:rPr>
                        <w:rFonts w:ascii="Cambria Math" w:hAnsi="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ctrlPr>
                      <w:rPr>
                        <w:rFonts w:ascii="Cambria Math" w:eastAsia="Cambria Math" w:hAnsi="Cambria Math" w:cs="Cambria Math"/>
                        <w:i/>
                        <w:iCs/>
                        <w:color w:val="000000"/>
                      </w:rPr>
                    </m:ctrlPr>
                  </m:e>
                  <m:e>
                    <m:r>
                      <w:rPr>
                        <w:rFonts w:ascii="Cambria Math" w:eastAsia="Cambria Math" w:hAnsi="Cambria Math" w:cs="Cambria Math"/>
                        <w:color w:val="000000"/>
                        <w:lang w:val="en-US"/>
                      </w:rPr>
                      <m:t>0</m:t>
                    </m:r>
                  </m:e>
                </m:mr>
              </m:m>
            </m:e>
          </m:d>
          <m:r>
            <w:rPr>
              <w:rFonts w:ascii="Cambria Math" w:hAnsi="Cambria Math"/>
              <w:color w:val="000000"/>
              <w:lang w:val="en-US"/>
            </w:rPr>
            <m:t xml:space="preserve">                          </m:t>
          </m:r>
          <m:d>
            <m:dPr>
              <m:ctrlPr>
                <w:rPr>
                  <w:rFonts w:ascii="Cambria Math" w:hAnsi="Cambria Math"/>
                  <w:i/>
                  <w:color w:val="000000"/>
                  <w:lang w:val="en-US"/>
                </w:rPr>
              </m:ctrlPr>
            </m:dPr>
            <m:e>
              <m:r>
                <w:rPr>
                  <w:rFonts w:ascii="Cambria Math" w:hAnsi="Cambria Math"/>
                  <w:color w:val="000000"/>
                  <w:lang w:val="en-US"/>
                </w:rPr>
                <m:t>4</m:t>
              </m:r>
            </m:e>
          </m:d>
          <m:r>
            <w:rPr>
              <w:rFonts w:ascii="Cambria Math" w:hAnsi="Cambria Math"/>
              <w:color w:val="000000"/>
            </w:rPr>
            <m:t xml:space="preserve"> </m:t>
          </m:r>
        </m:oMath>
      </m:oMathPara>
    </w:p>
    <w:p w14:paraId="14EB70F2" w14:textId="77777777" w:rsidR="001B478E" w:rsidRPr="001B478E" w:rsidRDefault="001B478E" w:rsidP="001B478E">
      <w:pPr>
        <w:pBdr>
          <w:top w:val="nil"/>
          <w:left w:val="nil"/>
          <w:bottom w:val="nil"/>
          <w:right w:val="nil"/>
          <w:between w:val="nil"/>
        </w:pBdr>
        <w:ind w:firstLine="397"/>
        <w:jc w:val="both"/>
        <w:rPr>
          <w:color w:val="000000"/>
          <w:lang w:val="en-US"/>
        </w:rPr>
      </w:pPr>
    </w:p>
    <w:p w14:paraId="2758A1FF" w14:textId="77777777" w:rsidR="001B478E" w:rsidRPr="001B478E" w:rsidRDefault="001B478E" w:rsidP="001B478E">
      <w:pPr>
        <w:pBdr>
          <w:top w:val="nil"/>
          <w:left w:val="nil"/>
          <w:bottom w:val="nil"/>
          <w:right w:val="nil"/>
          <w:between w:val="nil"/>
        </w:pBdr>
        <w:ind w:firstLine="397"/>
        <w:jc w:val="both"/>
        <w:rPr>
          <w:color w:val="000000"/>
          <w:lang w:val="en-US"/>
        </w:rPr>
      </w:pPr>
    </w:p>
    <w:p w14:paraId="0E4B8251" w14:textId="77777777" w:rsidR="001B478E" w:rsidRPr="001B478E" w:rsidRDefault="001B478E" w:rsidP="001B478E">
      <w:pPr>
        <w:pBdr>
          <w:top w:val="nil"/>
          <w:left w:val="nil"/>
          <w:bottom w:val="nil"/>
          <w:right w:val="nil"/>
          <w:between w:val="nil"/>
        </w:pBdr>
        <w:ind w:firstLine="397"/>
        <w:jc w:val="both"/>
        <w:rPr>
          <w:i/>
          <w:color w:val="000000"/>
        </w:rPr>
      </w:pPr>
      <w:r w:rsidRPr="001B478E">
        <w:rPr>
          <w:b/>
          <w:color w:val="000000"/>
        </w:rPr>
        <w:t xml:space="preserve">Теорема 4. </w:t>
      </w:r>
      <w:r w:rsidRPr="001B478E">
        <w:rPr>
          <w:i/>
          <w:color w:val="000000"/>
        </w:rPr>
        <w:t xml:space="preserve">Рассмотрим матрицы вида (4). Пусть </w:t>
      </w:r>
      <m:oMath>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3</m:t>
            </m:r>
          </m:sub>
        </m:sSub>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4</m:t>
            </m:r>
          </m:sub>
        </m:sSub>
        <m:r>
          <w:rPr>
            <w:rFonts w:ascii="Cambria Math" w:hAnsi="Cambria Math"/>
            <w:color w:val="000000"/>
          </w:rPr>
          <m:t>≠0,</m:t>
        </m:r>
      </m:oMath>
      <w:r w:rsidRPr="001B478E">
        <w:rPr>
          <w:i/>
          <w:color w:val="000000"/>
        </w:rPr>
        <w:t xml:space="preserve"> </w:t>
      </w:r>
      <m:oMath>
        <m:r>
          <w:rPr>
            <w:rFonts w:ascii="Cambria Math" w:hAnsi="Cambria Math"/>
            <w:color w:val="000000"/>
          </w:rPr>
          <m:t>НОД</m:t>
        </m:r>
        <m:d>
          <m:dPr>
            <m:ctrlPr>
              <w:rPr>
                <w:rFonts w:ascii="Cambria Math" w:hAnsi="Cambria Math"/>
                <w:i/>
                <w:color w:val="000000"/>
              </w:rPr>
            </m:ctrlPr>
          </m:dPr>
          <m:e>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4</m:t>
                </m:r>
              </m:sub>
            </m:sSub>
            <m:ctrlPr>
              <w:rPr>
                <w:rFonts w:ascii="Cambria Math" w:hAnsi="Cambria Math"/>
                <w:i/>
                <w:color w:val="000000"/>
                <w:lang w:val="en-US"/>
              </w:rPr>
            </m:ctrlPr>
          </m:e>
        </m:d>
        <m:r>
          <w:rPr>
            <w:rFonts w:ascii="Cambria Math" w:hAnsi="Cambria Math"/>
            <w:color w:val="000000"/>
          </w:rPr>
          <m:t>= 1</m:t>
        </m:r>
      </m:oMath>
      <w:r w:rsidRPr="001B478E">
        <w:rPr>
          <w:i/>
          <w:color w:val="000000"/>
        </w:rPr>
        <w:t xml:space="preserve"> и </w:t>
      </w:r>
      <m:oMath>
        <m:r>
          <w:rPr>
            <w:rFonts w:ascii="Cambria Math" w:hAnsi="Cambria Math"/>
            <w:color w:val="000000"/>
          </w:rPr>
          <m:t>НОД</m:t>
        </m:r>
        <m:d>
          <m:dPr>
            <m:ctrlPr>
              <w:rPr>
                <w:rFonts w:ascii="Cambria Math" w:hAnsi="Cambria Math"/>
                <w:i/>
                <w:color w:val="000000"/>
              </w:rPr>
            </m:ctrlPr>
          </m:dPr>
          <m:e>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2</m:t>
                </m:r>
              </m:sub>
            </m:sSub>
            <m:r>
              <w:rPr>
                <w:rFonts w:ascii="Cambria Math" w:hAnsi="Cambria Math"/>
                <w:color w:val="000000"/>
              </w:rPr>
              <m:t xml:space="preserve">, </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2</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4</m:t>
                </m:r>
              </m:sub>
            </m:sSub>
            <m:ctrlPr>
              <w:rPr>
                <w:rFonts w:ascii="Cambria Math" w:hAnsi="Cambria Math"/>
                <w:i/>
                <w:color w:val="000000"/>
                <w:lang w:val="en-US"/>
              </w:rPr>
            </m:ctrlPr>
          </m:e>
        </m:d>
        <m:r>
          <w:rPr>
            <w:rFonts w:ascii="Cambria Math" w:hAnsi="Cambria Math"/>
            <w:color w:val="000000"/>
          </w:rPr>
          <m:t>=1.</m:t>
        </m:r>
      </m:oMath>
      <w:r w:rsidRPr="001B478E">
        <w:rPr>
          <w:i/>
          <w:color w:val="000000"/>
        </w:rPr>
        <w:t xml:space="preserve"> Тогда </w:t>
      </w:r>
      <m:oMath>
        <m:r>
          <w:rPr>
            <w:rFonts w:ascii="Cambria Math" w:hAnsi="Cambria Math"/>
            <w:color w:val="000000"/>
          </w:rPr>
          <m:t>A∼B</m:t>
        </m:r>
      </m:oMath>
      <w:r w:rsidRPr="001B478E">
        <w:rPr>
          <w:i/>
          <w:color w:val="000000"/>
        </w:rPr>
        <w:t xml:space="preserve"> тогда и только тогда, когда выполняются следующие условия:</w:t>
      </w:r>
    </w:p>
    <w:p w14:paraId="01D30644" w14:textId="77777777" w:rsidR="001B478E" w:rsidRPr="001B478E" w:rsidRDefault="001B478E" w:rsidP="001B478E">
      <w:pPr>
        <w:numPr>
          <w:ilvl w:val="0"/>
          <w:numId w:val="43"/>
        </w:numPr>
        <w:pBdr>
          <w:top w:val="nil"/>
          <w:left w:val="nil"/>
          <w:bottom w:val="nil"/>
          <w:right w:val="nil"/>
          <w:between w:val="nil"/>
        </w:pBdr>
        <w:contextualSpacing/>
        <w:jc w:val="both"/>
        <w:rPr>
          <w:i/>
          <w:color w:val="000000"/>
        </w:rPr>
      </w:pPr>
      <m:oMath>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1</m:t>
            </m:r>
          </m:sub>
        </m:sSub>
        <m:r>
          <w:rPr>
            <w:rFonts w:ascii="Cambria Math" w:hAnsi="Cambria Math"/>
            <w:color w:val="000000"/>
          </w:rPr>
          <m:t>)</m:t>
        </m:r>
      </m:oMath>
      <w:r w:rsidRPr="001B478E">
        <w:rPr>
          <w:i/>
          <w:color w:val="000000"/>
        </w:rPr>
        <w:t xml:space="preserve"> делится на </w:t>
      </w:r>
      <m:oMath>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2</m:t>
            </m:r>
          </m:sub>
        </m:sSub>
        <m:r>
          <w:rPr>
            <w:rFonts w:ascii="Cambria Math" w:hAnsi="Cambria Math"/>
            <w:color w:val="000000"/>
          </w:rPr>
          <m:t>.</m:t>
        </m:r>
      </m:oMath>
    </w:p>
    <w:p w14:paraId="17A411F5" w14:textId="77777777" w:rsidR="001B478E" w:rsidRPr="001B478E" w:rsidRDefault="00287AA5" w:rsidP="001B478E">
      <w:pPr>
        <w:numPr>
          <w:ilvl w:val="0"/>
          <w:numId w:val="43"/>
        </w:numPr>
        <w:pBdr>
          <w:top w:val="nil"/>
          <w:left w:val="nil"/>
          <w:bottom w:val="nil"/>
          <w:right w:val="nil"/>
          <w:between w:val="nil"/>
        </w:pBdr>
        <w:contextualSpacing/>
        <w:jc w:val="both"/>
        <w:rPr>
          <w:i/>
          <w:color w:val="000000"/>
        </w:rPr>
      </w:pPr>
      <m:oMath>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3</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4</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2</m:t>
                </m:r>
              </m:sub>
            </m:sSub>
          </m:e>
        </m:d>
      </m:oMath>
      <w:r w:rsidR="001B478E" w:rsidRPr="001B478E">
        <w:rPr>
          <w:i/>
          <w:color w:val="000000"/>
        </w:rPr>
        <w:t xml:space="preserve"> делится на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3</m:t>
            </m:r>
          </m:sub>
        </m:sSub>
      </m:oMath>
      <w:r w:rsidR="001B478E" w:rsidRPr="001B478E">
        <w:rPr>
          <w:i/>
          <w:color w:val="000000"/>
        </w:rPr>
        <w:t>.</w:t>
      </w:r>
    </w:p>
    <w:p w14:paraId="0C51A0C7" w14:textId="77777777" w:rsidR="001B478E" w:rsidRPr="001B478E" w:rsidRDefault="001B478E" w:rsidP="001B478E">
      <w:pPr>
        <w:pBdr>
          <w:top w:val="nil"/>
          <w:left w:val="nil"/>
          <w:bottom w:val="nil"/>
          <w:right w:val="nil"/>
          <w:between w:val="nil"/>
        </w:pBdr>
        <w:jc w:val="both"/>
        <w:rPr>
          <w:i/>
          <w:color w:val="000000"/>
        </w:rPr>
      </w:pPr>
    </w:p>
    <w:p w14:paraId="3291A253" w14:textId="77777777" w:rsidR="001B478E" w:rsidRPr="001B478E" w:rsidRDefault="001B478E" w:rsidP="001B478E">
      <w:pPr>
        <w:pBdr>
          <w:top w:val="nil"/>
          <w:left w:val="nil"/>
          <w:bottom w:val="nil"/>
          <w:right w:val="nil"/>
          <w:between w:val="nil"/>
        </w:pBdr>
        <w:jc w:val="both"/>
        <w:rPr>
          <w:i/>
        </w:rPr>
      </w:pPr>
      <w:r w:rsidRPr="001B478E">
        <w:rPr>
          <w:i/>
          <w:color w:val="000000"/>
        </w:rPr>
        <w:lastRenderedPageBreak/>
        <w:t xml:space="preserve">Замечание. </w:t>
      </w:r>
      <w:r w:rsidRPr="001B478E">
        <w:rPr>
          <w:color w:val="000000"/>
        </w:rPr>
        <w:t xml:space="preserve">В работе [3] в критерии было еще одно дополнительное условие, а именно </w:t>
      </w:r>
      <m:oMath>
        <m:d>
          <m:dPr>
            <m:ctrlPr>
              <w:rPr>
                <w:rFonts w:ascii="Cambria Math" w:hAnsi="Cambria Math"/>
                <w:i/>
                <w:color w:val="000000"/>
              </w:rPr>
            </m:ctrlPr>
          </m:dPr>
          <m:e>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2</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3</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4</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4</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1</m:t>
                </m:r>
              </m:sub>
            </m:sSub>
          </m:e>
        </m:d>
      </m:oMath>
      <w:r w:rsidRPr="001B478E">
        <w:rPr>
          <w:color w:val="000000"/>
        </w:rPr>
        <w:t xml:space="preserve"> делится на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3</m:t>
            </m:r>
          </m:sub>
        </m:sSub>
        <m:r>
          <w:rPr>
            <w:rFonts w:ascii="Cambria Math" w:hAnsi="Cambria Math"/>
            <w:color w:val="000000"/>
          </w:rPr>
          <m:t>,</m:t>
        </m:r>
      </m:oMath>
      <w:r w:rsidRPr="001B478E">
        <w:rPr>
          <w:color w:val="000000"/>
        </w:rPr>
        <w:t xml:space="preserve"> но это условие вытекает из первых двух условий. Действительно, из </w:t>
      </w:r>
      <m:oMath>
        <m:r>
          <w:rPr>
            <w:rFonts w:ascii="Cambria Math" w:hAnsi="Cambria Math"/>
            <w:color w:val="000000"/>
          </w:rPr>
          <m:t>НОД</m:t>
        </m:r>
        <m:d>
          <m:dPr>
            <m:ctrlPr>
              <w:rPr>
                <w:rFonts w:ascii="Cambria Math" w:hAnsi="Cambria Math"/>
                <w:i/>
                <w:color w:val="000000"/>
              </w:rPr>
            </m:ctrlPr>
          </m:dPr>
          <m:e>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2</m:t>
                </m:r>
              </m:sub>
            </m:sSub>
            <m:r>
              <w:rPr>
                <w:rFonts w:ascii="Cambria Math" w:hAnsi="Cambria Math"/>
                <w:color w:val="000000"/>
              </w:rPr>
              <m:t xml:space="preserve">, </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2</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4</m:t>
                </m:r>
              </m:sub>
            </m:sSub>
            <m:ctrlPr>
              <w:rPr>
                <w:rFonts w:ascii="Cambria Math" w:hAnsi="Cambria Math"/>
                <w:i/>
                <w:color w:val="000000"/>
                <w:lang w:val="en-US"/>
              </w:rPr>
            </m:ctrlPr>
          </m:e>
        </m:d>
        <m:r>
          <w:rPr>
            <w:rFonts w:ascii="Cambria Math" w:hAnsi="Cambria Math"/>
            <w:color w:val="000000"/>
          </w:rPr>
          <m:t xml:space="preserve">=1 </m:t>
        </m:r>
      </m:oMath>
      <w:r w:rsidRPr="001B478E">
        <w:rPr>
          <w:color w:val="000000"/>
        </w:rPr>
        <w:t xml:space="preserve"> следует, что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oMath>
      <w:r w:rsidRPr="001B478E">
        <w:rPr>
          <w:color w:val="000000"/>
        </w:rPr>
        <w:t xml:space="preserve"> и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3</m:t>
            </m:r>
          </m:sub>
        </m:sSub>
      </m:oMath>
      <w:r w:rsidRPr="001B478E">
        <w:rPr>
          <w:color w:val="000000"/>
        </w:rPr>
        <w:t xml:space="preserve"> взаимно простые.  Тогда </w:t>
      </w:r>
      <m:oMath>
        <m:d>
          <m:dPr>
            <m:begChr m:val=""/>
            <m:endChr m:val=""/>
            <m:ctrlPr>
              <w:rPr>
                <w:rFonts w:ascii="Cambria Math" w:hAnsi="Cambria Math"/>
                <w:i/>
                <w:color w:val="000000"/>
              </w:rPr>
            </m:ctrlPr>
          </m:dPr>
          <m:e>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2</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3</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4</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4</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1</m:t>
                </m:r>
              </m:sub>
            </m:sSub>
          </m:e>
        </m:d>
        <m:r>
          <w:rPr>
            <w:rFonts w:ascii="Cambria Math" w:hAnsi="Cambria Math"/>
            <w:color w:val="000000"/>
          </w:rPr>
          <m:t>=</m:t>
        </m:r>
        <m:d>
          <m:dPr>
            <m:begChr m:val=""/>
            <m:endChr m:val=""/>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1</m:t>
                </m:r>
              </m:sub>
            </m:sSub>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3</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4</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1</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3</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1</m:t>
                    </m:r>
                  </m:sub>
                </m:sSub>
              </m:e>
            </m:d>
          </m:e>
        </m:d>
        <m:r>
          <w:rPr>
            <w:rFonts w:ascii="Cambria Math" w:hAnsi="Cambria Math"/>
            <w:color w:val="000000"/>
          </w:rPr>
          <m:t xml:space="preserve"> делится на </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oMath>
      <w:r w:rsidRPr="001B478E">
        <w:rPr>
          <w:color w:val="000000"/>
        </w:rPr>
        <w:t xml:space="preserve"> по условию 1. С другой стороны, </w:t>
      </w:r>
      <m:oMath>
        <m:d>
          <m:dPr>
            <m:begChr m:val=""/>
            <m:endChr m:val=""/>
            <m:ctrlPr>
              <w:rPr>
                <w:rFonts w:ascii="Cambria Math" w:hAnsi="Cambria Math"/>
                <w:i/>
                <w:color w:val="000000"/>
              </w:rPr>
            </m:ctrlPr>
          </m:dPr>
          <m:e>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2</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3</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1</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4</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3</m:t>
                </m:r>
              </m:sub>
            </m:sSub>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rPr>
                  <m:t>4</m:t>
                </m:r>
              </m:sub>
            </m:sSub>
            <m:sSub>
              <m:sSubPr>
                <m:ctrlPr>
                  <w:rPr>
                    <w:rFonts w:ascii="Cambria Math" w:hAnsi="Cambria Math"/>
                    <w:i/>
                    <w:color w:val="000000"/>
                    <w:lang w:val="en-US"/>
                  </w:rPr>
                </m:ctrlPr>
              </m:sSubPr>
              <m:e>
                <m:r>
                  <w:rPr>
                    <w:rFonts w:ascii="Cambria Math" w:hAnsi="Cambria Math"/>
                    <w:color w:val="000000"/>
                    <w:lang w:val="en-US"/>
                  </w:rPr>
                  <m:t>b</m:t>
                </m:r>
              </m:e>
              <m:sub>
                <m:r>
                  <w:rPr>
                    <w:rFonts w:ascii="Cambria Math" w:hAnsi="Cambria Math"/>
                    <w:color w:val="000000"/>
                  </w:rPr>
                  <m:t>1</m:t>
                </m:r>
              </m:sub>
            </m:sSub>
          </m:e>
        </m:d>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1</m:t>
            </m:r>
          </m:sub>
        </m:sSub>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3</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4</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2</m:t>
                </m:r>
              </m:sub>
            </m:sSub>
          </m:e>
        </m:d>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3</m:t>
            </m:r>
          </m:sub>
        </m:sSub>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4</m:t>
            </m:r>
          </m:sub>
        </m:sSub>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1</m:t>
            </m:r>
          </m:sub>
        </m:sSub>
      </m:oMath>
      <w:r w:rsidRPr="001B478E">
        <w:rPr>
          <w:color w:val="000000"/>
        </w:rPr>
        <w:t xml:space="preserve">  делится на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3</m:t>
            </m:r>
          </m:sub>
        </m:sSub>
      </m:oMath>
      <w:r w:rsidRPr="001B478E">
        <w:rPr>
          <w:color w:val="000000"/>
        </w:rPr>
        <w:t xml:space="preserve"> по условию 2. Стало быть, делится и на их произведение, т.к.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2</m:t>
            </m:r>
          </m:sub>
        </m:sSub>
      </m:oMath>
      <w:r w:rsidRPr="001B478E">
        <w:rPr>
          <w:color w:val="000000"/>
        </w:rPr>
        <w:t xml:space="preserve"> и </w:t>
      </w:r>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3</m:t>
            </m:r>
          </m:sub>
        </m:sSub>
      </m:oMath>
      <w:r w:rsidRPr="001B478E">
        <w:rPr>
          <w:color w:val="000000"/>
        </w:rPr>
        <w:t xml:space="preserve"> взаимно простые.</w:t>
      </w:r>
    </w:p>
    <w:p w14:paraId="180D0E31" w14:textId="77777777" w:rsidR="001B478E" w:rsidRPr="001B478E" w:rsidRDefault="001B478E" w:rsidP="001B478E">
      <w:pPr>
        <w:keepNext/>
        <w:spacing w:before="240" w:after="240"/>
        <w:outlineLvl w:val="0"/>
        <w:rPr>
          <w:b/>
          <w:sz w:val="28"/>
          <w:szCs w:val="28"/>
        </w:rPr>
      </w:pPr>
      <w:r w:rsidRPr="001B478E">
        <w:rPr>
          <w:b/>
          <w:sz w:val="28"/>
          <w:szCs w:val="28"/>
        </w:rPr>
        <w:t>Благодарности</w:t>
      </w:r>
    </w:p>
    <w:p w14:paraId="47E61E94" w14:textId="77777777" w:rsidR="001B478E" w:rsidRPr="001B478E" w:rsidRDefault="001B478E" w:rsidP="001B478E">
      <w:pPr>
        <w:pBdr>
          <w:top w:val="nil"/>
          <w:left w:val="nil"/>
          <w:bottom w:val="nil"/>
          <w:right w:val="nil"/>
          <w:between w:val="nil"/>
        </w:pBdr>
        <w:ind w:firstLine="397"/>
        <w:jc w:val="both"/>
        <w:rPr>
          <w:color w:val="000000"/>
        </w:rPr>
      </w:pPr>
      <w:r w:rsidRPr="001B478E">
        <w:rPr>
          <w:color w:val="000000"/>
        </w:rPr>
        <w:t>Автор выражает глубокую признательность своему научному руководителю Сидорову Сергею Владимировичу за ценные советы, важные замечания и постоянное внимание к работе.</w:t>
      </w:r>
    </w:p>
    <w:p w14:paraId="622FF71E" w14:textId="77777777" w:rsidR="001B478E" w:rsidRPr="001B478E" w:rsidRDefault="001B478E" w:rsidP="001B478E">
      <w:pPr>
        <w:keepNext/>
        <w:spacing w:before="240" w:after="240"/>
        <w:outlineLvl w:val="0"/>
        <w:rPr>
          <w:b/>
          <w:sz w:val="28"/>
          <w:szCs w:val="28"/>
        </w:rPr>
      </w:pPr>
      <w:r w:rsidRPr="001B478E">
        <w:rPr>
          <w:b/>
          <w:sz w:val="28"/>
          <w:szCs w:val="28"/>
        </w:rPr>
        <w:t>Литература</w:t>
      </w:r>
    </w:p>
    <w:p w14:paraId="6528348E" w14:textId="77777777" w:rsidR="001B478E" w:rsidRPr="001B478E" w:rsidRDefault="001B478E" w:rsidP="00C225AB">
      <w:pPr>
        <w:numPr>
          <w:ilvl w:val="0"/>
          <w:numId w:val="47"/>
        </w:numPr>
        <w:pBdr>
          <w:top w:val="nil"/>
          <w:left w:val="nil"/>
          <w:bottom w:val="nil"/>
          <w:right w:val="nil"/>
          <w:between w:val="nil"/>
        </w:pBdr>
        <w:tabs>
          <w:tab w:val="left" w:pos="360"/>
        </w:tabs>
        <w:spacing w:after="120"/>
        <w:ind w:left="284" w:hanging="284"/>
        <w:jc w:val="both"/>
      </w:pPr>
      <w:r w:rsidRPr="001B478E">
        <w:rPr>
          <w:color w:val="000000"/>
        </w:rPr>
        <w:t>Сидоров С.В., Уткин Г.В. О подобии над кольцом целых чисел некоторых нильпотентных матриц максимального ранга // Журнал Средневолжского математического общества. 2023. Т. 25, №4. С. 284-298.</w:t>
      </w:r>
    </w:p>
    <w:p w14:paraId="527512B0" w14:textId="77777777" w:rsidR="001B478E" w:rsidRPr="001B478E" w:rsidRDefault="001B478E" w:rsidP="00C225AB">
      <w:pPr>
        <w:numPr>
          <w:ilvl w:val="0"/>
          <w:numId w:val="47"/>
        </w:numPr>
        <w:pBdr>
          <w:top w:val="nil"/>
          <w:left w:val="nil"/>
          <w:bottom w:val="nil"/>
          <w:right w:val="nil"/>
          <w:between w:val="nil"/>
        </w:pBdr>
        <w:tabs>
          <w:tab w:val="left" w:pos="360"/>
        </w:tabs>
        <w:spacing w:after="120"/>
        <w:ind w:left="284" w:hanging="284"/>
        <w:jc w:val="both"/>
        <w:rPr>
          <w:color w:val="000000"/>
        </w:rPr>
      </w:pPr>
      <w:r w:rsidRPr="001B478E">
        <w:rPr>
          <w:color w:val="000000"/>
        </w:rPr>
        <w:t>Уткин Г.В. Критерий подобия над кольцом целых чисел нильпотентных верхних треугольных матриц 4-го порядка матрицам с одной супердиагональю // Математика и ИТ - вместе в цифровое будущее: Сборник трудов III Молодежной школы, Нижний Новгород, 22–26 апреля 2024 года. Нижний Новгород: Национальный исследовательский Нижегородский государственный университет им. Н.И. Лобачевского. – 71 с. 2024. С. 57-60.</w:t>
      </w:r>
    </w:p>
    <w:p w14:paraId="705AC160" w14:textId="77777777" w:rsidR="001B478E" w:rsidRPr="001B478E" w:rsidRDefault="001B478E" w:rsidP="00C225AB">
      <w:pPr>
        <w:numPr>
          <w:ilvl w:val="0"/>
          <w:numId w:val="47"/>
        </w:numPr>
        <w:pBdr>
          <w:top w:val="nil"/>
          <w:left w:val="nil"/>
          <w:bottom w:val="nil"/>
          <w:right w:val="nil"/>
          <w:between w:val="nil"/>
        </w:pBdr>
        <w:tabs>
          <w:tab w:val="left" w:pos="360"/>
        </w:tabs>
        <w:spacing w:after="120"/>
        <w:ind w:left="284" w:hanging="284"/>
        <w:jc w:val="both"/>
        <w:rPr>
          <w:color w:val="000000"/>
        </w:rPr>
      </w:pPr>
      <w:r w:rsidRPr="001B478E">
        <w:rPr>
          <w:color w:val="000000"/>
        </w:rPr>
        <w:t>Сидоров С.В., Уткин Г.В. О подобии над кольцом целых чисел верхних треугольных нильпотентных матриц 4-го и 5-го порядков обобщённой жордановой клетке // Журнал Средневолжского математического общества. 2025. Т. 27, № 1.С. 69–80.</w:t>
      </w:r>
    </w:p>
    <w:p w14:paraId="448C2A87" w14:textId="6363CF80" w:rsidR="00A4254F" w:rsidRDefault="00A4254F">
      <w:pPr>
        <w:rPr>
          <w:color w:val="000000"/>
        </w:rPr>
      </w:pPr>
      <w:r>
        <w:rPr>
          <w:color w:val="000000"/>
        </w:rPr>
        <w:br w:type="page"/>
      </w:r>
    </w:p>
    <w:p w14:paraId="105AED4F" w14:textId="77777777" w:rsidR="001B478E" w:rsidRPr="001B478E" w:rsidRDefault="001B478E" w:rsidP="00D853F5">
      <w:pPr>
        <w:pStyle w:val="a4"/>
        <w:rPr>
          <w:lang w:eastAsia="en-US"/>
        </w:rPr>
      </w:pPr>
      <w:bookmarkStart w:id="45" w:name="_Toc231911499"/>
      <w:bookmarkStart w:id="46" w:name="_Toc232539287"/>
      <w:r w:rsidRPr="001B478E">
        <w:rPr>
          <w:lang w:eastAsia="en-US"/>
        </w:rPr>
        <w:lastRenderedPageBreak/>
        <w:t xml:space="preserve">Конструирование метрик рабочего процесса: разработка и валидация интегрального индекса эффективности потока на основе метрик </w:t>
      </w:r>
      <w:r w:rsidRPr="001B478E">
        <w:rPr>
          <w:lang w:val="en-US" w:eastAsia="en-US"/>
        </w:rPr>
        <w:t>Lead</w:t>
      </w:r>
      <w:r w:rsidRPr="001B478E">
        <w:rPr>
          <w:lang w:eastAsia="en-US"/>
        </w:rPr>
        <w:t xml:space="preserve"> </w:t>
      </w:r>
      <w:r w:rsidRPr="001B478E">
        <w:rPr>
          <w:lang w:val="en-US" w:eastAsia="en-US"/>
        </w:rPr>
        <w:t>Time</w:t>
      </w:r>
      <w:r w:rsidRPr="001B478E">
        <w:rPr>
          <w:lang w:eastAsia="en-US"/>
        </w:rPr>
        <w:t xml:space="preserve"> и </w:t>
      </w:r>
      <w:r w:rsidRPr="001B478E">
        <w:rPr>
          <w:lang w:val="en-US" w:eastAsia="en-US"/>
        </w:rPr>
        <w:t>Cycle</w:t>
      </w:r>
      <w:r w:rsidRPr="001B478E">
        <w:rPr>
          <w:lang w:eastAsia="en-US"/>
        </w:rPr>
        <w:t xml:space="preserve"> </w:t>
      </w:r>
      <w:r w:rsidRPr="001B478E">
        <w:rPr>
          <w:lang w:val="en-US" w:eastAsia="en-US"/>
        </w:rPr>
        <w:t>Time</w:t>
      </w:r>
      <w:r w:rsidRPr="001B478E">
        <w:rPr>
          <w:lang w:eastAsia="en-US"/>
        </w:rPr>
        <w:t xml:space="preserve"> с учётом когнитивных факторов и организационной динамики</w:t>
      </w:r>
      <w:bookmarkEnd w:id="45"/>
      <w:bookmarkEnd w:id="46"/>
    </w:p>
    <w:p w14:paraId="0B4EB35D" w14:textId="174988B2" w:rsidR="001B478E" w:rsidRPr="00D853F5" w:rsidRDefault="001B478E" w:rsidP="00D853F5">
      <w:pPr>
        <w:pStyle w:val="23"/>
      </w:pPr>
      <w:r w:rsidRPr="00D853F5">
        <w:t>А.В. Филиппов, В.Д. Дятлов</w:t>
      </w:r>
    </w:p>
    <w:p w14:paraId="6543AB15" w14:textId="7B0DC3F1" w:rsidR="001B478E" w:rsidRPr="001B478E" w:rsidRDefault="001B478E" w:rsidP="00C225AB">
      <w:pPr>
        <w:pStyle w:val="34"/>
        <w:rPr>
          <w:lang w:eastAsia="en-US"/>
        </w:rPr>
      </w:pPr>
      <w:r w:rsidRPr="001B478E">
        <w:rPr>
          <w:lang w:eastAsia="en-US"/>
        </w:rPr>
        <w:t>Ульяновский государственный университет</w:t>
      </w:r>
    </w:p>
    <w:p w14:paraId="70073C96" w14:textId="77777777" w:rsidR="001B478E" w:rsidRPr="001B478E" w:rsidRDefault="001B478E" w:rsidP="001B478E">
      <w:pPr>
        <w:spacing w:before="320" w:after="320"/>
        <w:ind w:left="850" w:right="850"/>
        <w:jc w:val="both"/>
        <w:rPr>
          <w:rFonts w:cstheme="minorBidi"/>
          <w:lang w:eastAsia="en-US"/>
        </w:rPr>
      </w:pPr>
      <w:r w:rsidRPr="001B478E">
        <w:rPr>
          <w:rFonts w:cstheme="minorBidi"/>
          <w:sz w:val="20"/>
          <w:lang w:eastAsia="en-US"/>
        </w:rPr>
        <w:t>В условиях цифровой трансформации и распространения гибких методологий управления проектами (</w:t>
      </w:r>
      <w:r w:rsidRPr="001B478E">
        <w:rPr>
          <w:rFonts w:cstheme="minorBidi"/>
          <w:sz w:val="20"/>
          <w:lang w:val="en-US" w:eastAsia="en-US"/>
        </w:rPr>
        <w:t>Agile</w:t>
      </w:r>
      <w:r w:rsidRPr="001B478E">
        <w:rPr>
          <w:rFonts w:cstheme="minorBidi"/>
          <w:sz w:val="20"/>
          <w:lang w:eastAsia="en-US"/>
        </w:rPr>
        <w:t xml:space="preserve">, </w:t>
      </w:r>
      <w:r w:rsidRPr="001B478E">
        <w:rPr>
          <w:rFonts w:cstheme="minorBidi"/>
          <w:sz w:val="20"/>
          <w:lang w:val="en-US" w:eastAsia="en-US"/>
        </w:rPr>
        <w:t>Scrum</w:t>
      </w:r>
      <w:r w:rsidRPr="001B478E">
        <w:rPr>
          <w:rFonts w:cstheme="minorBidi"/>
          <w:sz w:val="20"/>
          <w:lang w:eastAsia="en-US"/>
        </w:rPr>
        <w:t xml:space="preserve">, </w:t>
      </w:r>
      <w:r w:rsidRPr="001B478E">
        <w:rPr>
          <w:rFonts w:cstheme="minorBidi"/>
          <w:sz w:val="20"/>
          <w:lang w:val="en-US" w:eastAsia="en-US"/>
        </w:rPr>
        <w:t>Kanban</w:t>
      </w:r>
      <w:r w:rsidRPr="001B478E">
        <w:rPr>
          <w:rFonts w:cstheme="minorBidi"/>
          <w:sz w:val="20"/>
          <w:lang w:eastAsia="en-US"/>
        </w:rPr>
        <w:t>) актуальной научно-практической задачей становится разработка объективных количественных показателей для комплексной оценки эффективности рабочих процессов. В настоящей работе предлагается новый интегральный показатель — индекс эффективности потока (</w:t>
      </w:r>
      <w:r w:rsidRPr="001B478E">
        <w:rPr>
          <w:rFonts w:cstheme="minorBidi"/>
          <w:sz w:val="20"/>
          <w:lang w:val="en-US" w:eastAsia="en-US"/>
        </w:rPr>
        <w:t>Flow</w:t>
      </w:r>
      <w:r w:rsidRPr="001B478E">
        <w:rPr>
          <w:rFonts w:cstheme="minorBidi"/>
          <w:sz w:val="20"/>
          <w:lang w:eastAsia="en-US"/>
        </w:rPr>
        <w:t xml:space="preserve"> </w:t>
      </w:r>
      <w:r w:rsidRPr="001B478E">
        <w:rPr>
          <w:rFonts w:cstheme="minorBidi"/>
          <w:sz w:val="20"/>
          <w:lang w:val="en-US" w:eastAsia="en-US"/>
        </w:rPr>
        <w:t>Efficiency</w:t>
      </w:r>
      <w:r w:rsidRPr="001B478E">
        <w:rPr>
          <w:rFonts w:cstheme="minorBidi"/>
          <w:sz w:val="20"/>
          <w:lang w:eastAsia="en-US"/>
        </w:rPr>
        <w:t xml:space="preserve"> </w:t>
      </w:r>
      <w:r w:rsidRPr="001B478E">
        <w:rPr>
          <w:rFonts w:cstheme="minorBidi"/>
          <w:sz w:val="20"/>
          <w:lang w:val="en-US" w:eastAsia="en-US"/>
        </w:rPr>
        <w:t>Index</w:t>
      </w:r>
      <w:r w:rsidRPr="001B478E">
        <w:rPr>
          <w:rFonts w:cstheme="minorBidi"/>
          <w:sz w:val="20"/>
          <w:lang w:eastAsia="en-US"/>
        </w:rPr>
        <w:t xml:space="preserve">, </w:t>
      </w:r>
      <w:r w:rsidRPr="001B478E">
        <w:rPr>
          <w:rFonts w:cstheme="minorBidi"/>
          <w:sz w:val="20"/>
          <w:lang w:val="en-US" w:eastAsia="en-US"/>
        </w:rPr>
        <w:t>FEI</w:t>
      </w:r>
      <w:r w:rsidRPr="001B478E">
        <w:rPr>
          <w:rFonts w:cstheme="minorBidi"/>
          <w:sz w:val="20"/>
          <w:lang w:eastAsia="en-US"/>
        </w:rPr>
        <w:t>), основанный на соотношении суммарного активного времени выполнения задач (</w:t>
      </w:r>
      <w:r w:rsidRPr="001B478E">
        <w:rPr>
          <w:rFonts w:cstheme="minorBidi"/>
          <w:sz w:val="20"/>
          <w:lang w:val="en-US" w:eastAsia="en-US"/>
        </w:rPr>
        <w:t>Cycle</w:t>
      </w:r>
      <w:r w:rsidRPr="001B478E">
        <w:rPr>
          <w:rFonts w:cstheme="minorBidi"/>
          <w:sz w:val="20"/>
          <w:lang w:eastAsia="en-US"/>
        </w:rPr>
        <w:t xml:space="preserve"> </w:t>
      </w:r>
      <w:r w:rsidRPr="001B478E">
        <w:rPr>
          <w:rFonts w:cstheme="minorBidi"/>
          <w:sz w:val="20"/>
          <w:lang w:val="en-US" w:eastAsia="en-US"/>
        </w:rPr>
        <w:t>Time</w:t>
      </w:r>
      <w:r w:rsidRPr="001B478E">
        <w:rPr>
          <w:rFonts w:cstheme="minorBidi"/>
          <w:sz w:val="20"/>
          <w:lang w:eastAsia="en-US"/>
        </w:rPr>
        <w:t>) к общему времени их жизненного цикла (</w:t>
      </w:r>
      <w:r w:rsidRPr="001B478E">
        <w:rPr>
          <w:rFonts w:cstheme="minorBidi"/>
          <w:sz w:val="20"/>
          <w:lang w:val="en-US" w:eastAsia="en-US"/>
        </w:rPr>
        <w:t>Lead</w:t>
      </w:r>
      <w:r w:rsidRPr="001B478E">
        <w:rPr>
          <w:rFonts w:cstheme="minorBidi"/>
          <w:sz w:val="20"/>
          <w:lang w:eastAsia="en-US"/>
        </w:rPr>
        <w:t xml:space="preserve"> </w:t>
      </w:r>
      <w:r w:rsidRPr="001B478E">
        <w:rPr>
          <w:rFonts w:cstheme="minorBidi"/>
          <w:sz w:val="20"/>
          <w:lang w:val="en-US" w:eastAsia="en-US"/>
        </w:rPr>
        <w:t>Time</w:t>
      </w:r>
      <w:r w:rsidRPr="001B478E">
        <w:rPr>
          <w:rFonts w:cstheme="minorBidi"/>
          <w:sz w:val="20"/>
          <w:lang w:eastAsia="en-US"/>
        </w:rPr>
        <w:t>). Показатель позволяет выявлять скрытые простои, оценивать влияние организационных изменений, когнитивной нагрузки и факторов усталости на производительность команд, а также оптимизировать распределение ресурсов. В статье приводится детальное математическое обоснование модели с пошаговым объяснением механизма работы каждой формулы, рассматриваются методы корректировки метрик с учётом интенсивности труда, вовлечённости сотрудников, статуса задач и переменных внешних факторов, а также представлены результаты эмпирического анализа динамики индекса в период адаптации команд к новым рабочим практикам. Полученные результаты демонстрируют высокую диагностическую ценность предложенного подхода для мониторинга производительности, выявления узких мест в процессах и обоснования управленческих решений на основе данных.</w:t>
      </w:r>
    </w:p>
    <w:p w14:paraId="60AC3F46" w14:textId="1C79E760" w:rsidR="001B478E" w:rsidRPr="00C225AB" w:rsidRDefault="001B478E" w:rsidP="00C225AB">
      <w:pPr>
        <w:pStyle w:val="15"/>
        <w:rPr>
          <w:lang w:val="ru-RU" w:eastAsia="en-US"/>
        </w:rPr>
      </w:pPr>
      <w:r w:rsidRPr="00C225AB">
        <w:rPr>
          <w:i/>
          <w:lang w:val="ru-RU" w:eastAsia="en-US"/>
        </w:rPr>
        <w:t>Ключевые слова</w:t>
      </w:r>
      <w:r w:rsidRPr="00C225AB">
        <w:rPr>
          <w:lang w:val="ru-RU" w:eastAsia="en-US"/>
        </w:rPr>
        <w:t xml:space="preserve">: </w:t>
      </w:r>
      <w:r w:rsidRPr="001B478E">
        <w:rPr>
          <w:lang w:eastAsia="en-US"/>
        </w:rPr>
        <w:t>Lead</w:t>
      </w:r>
      <w:r w:rsidRPr="00C225AB">
        <w:rPr>
          <w:lang w:val="ru-RU" w:eastAsia="en-US"/>
        </w:rPr>
        <w:t xml:space="preserve"> </w:t>
      </w:r>
      <w:r w:rsidRPr="001B478E">
        <w:rPr>
          <w:lang w:eastAsia="en-US"/>
        </w:rPr>
        <w:t>Time</w:t>
      </w:r>
      <w:r w:rsidRPr="00C225AB">
        <w:rPr>
          <w:lang w:val="ru-RU" w:eastAsia="en-US"/>
        </w:rPr>
        <w:t xml:space="preserve">, </w:t>
      </w:r>
      <w:r w:rsidRPr="001B478E">
        <w:rPr>
          <w:lang w:eastAsia="en-US"/>
        </w:rPr>
        <w:t>Cycle</w:t>
      </w:r>
      <w:r w:rsidRPr="00C225AB">
        <w:rPr>
          <w:lang w:val="ru-RU" w:eastAsia="en-US"/>
        </w:rPr>
        <w:t xml:space="preserve"> </w:t>
      </w:r>
      <w:r w:rsidRPr="001B478E">
        <w:rPr>
          <w:lang w:eastAsia="en-US"/>
        </w:rPr>
        <w:t>Time</w:t>
      </w:r>
      <w:r w:rsidRPr="00C225AB">
        <w:rPr>
          <w:lang w:val="ru-RU" w:eastAsia="en-US"/>
        </w:rPr>
        <w:t xml:space="preserve">, индекс эффективности потока, управление проектами, метрики производительности, </w:t>
      </w:r>
      <w:r w:rsidRPr="001B478E">
        <w:rPr>
          <w:lang w:eastAsia="en-US"/>
        </w:rPr>
        <w:t>Kanban</w:t>
      </w:r>
      <w:r w:rsidRPr="00C225AB">
        <w:rPr>
          <w:lang w:val="ru-RU" w:eastAsia="en-US"/>
        </w:rPr>
        <w:t xml:space="preserve">, </w:t>
      </w:r>
      <w:r w:rsidRPr="001B478E">
        <w:rPr>
          <w:lang w:eastAsia="en-US"/>
        </w:rPr>
        <w:t>Agile</w:t>
      </w:r>
      <w:r w:rsidRPr="00C225AB">
        <w:rPr>
          <w:lang w:val="ru-RU" w:eastAsia="en-US"/>
        </w:rPr>
        <w:t xml:space="preserve">, когнитивная нагрузка, регрессионный анализ, вовлечённость команды, оптимизация процессов, </w:t>
      </w:r>
      <w:r w:rsidRPr="001B478E">
        <w:rPr>
          <w:lang w:eastAsia="en-US"/>
        </w:rPr>
        <w:t>J</w:t>
      </w:r>
      <w:r w:rsidRPr="00C225AB">
        <w:rPr>
          <w:lang w:val="ru-RU" w:eastAsia="en-US"/>
        </w:rPr>
        <w:t>-образная кривая адаптации, теория ограничений, бережливое производство</w:t>
      </w:r>
      <w:r w:rsidR="00C225AB">
        <w:rPr>
          <w:lang w:val="ru-RU" w:eastAsia="en-US"/>
        </w:rPr>
        <w:t>.</w:t>
      </w:r>
    </w:p>
    <w:p w14:paraId="00DC8576" w14:textId="77777777" w:rsidR="001B478E" w:rsidRPr="001B478E" w:rsidRDefault="001B478E" w:rsidP="007733B7">
      <w:pPr>
        <w:spacing w:before="240" w:after="240"/>
        <w:rPr>
          <w:rFonts w:cstheme="minorBidi"/>
          <w:lang w:eastAsia="en-US"/>
        </w:rPr>
      </w:pPr>
      <w:r w:rsidRPr="001B478E">
        <w:rPr>
          <w:rFonts w:cstheme="minorBidi"/>
          <w:b/>
          <w:sz w:val="28"/>
          <w:lang w:eastAsia="en-US"/>
        </w:rPr>
        <w:t>1. Введение</w:t>
      </w:r>
    </w:p>
    <w:p w14:paraId="26F8A901" w14:textId="77777777" w:rsidR="001B478E" w:rsidRPr="001B478E" w:rsidRDefault="001B478E" w:rsidP="00C225AB">
      <w:pPr>
        <w:spacing w:before="240"/>
        <w:ind w:firstLine="397"/>
        <w:jc w:val="both"/>
        <w:rPr>
          <w:rFonts w:cstheme="minorBidi"/>
          <w:lang w:eastAsia="en-US"/>
        </w:rPr>
      </w:pPr>
      <w:r w:rsidRPr="001B478E">
        <w:rPr>
          <w:rFonts w:cstheme="minorBidi"/>
          <w:lang w:eastAsia="en-US"/>
        </w:rPr>
        <w:t xml:space="preserve">Современные методологии разработки программного обеспечения и управления проектами, такие как </w:t>
      </w:r>
      <w:r w:rsidRPr="001B478E">
        <w:rPr>
          <w:rFonts w:cstheme="minorBidi"/>
          <w:lang w:val="en-US" w:eastAsia="en-US"/>
        </w:rPr>
        <w:t>Agile</w:t>
      </w:r>
      <w:r w:rsidRPr="001B478E">
        <w:rPr>
          <w:rFonts w:cstheme="minorBidi"/>
          <w:lang w:eastAsia="en-US"/>
        </w:rPr>
        <w:t xml:space="preserve">, </w:t>
      </w:r>
      <w:r w:rsidRPr="001B478E">
        <w:rPr>
          <w:rFonts w:cstheme="minorBidi"/>
          <w:lang w:val="en-US" w:eastAsia="en-US"/>
        </w:rPr>
        <w:t>Scrum</w:t>
      </w:r>
      <w:r w:rsidRPr="001B478E">
        <w:rPr>
          <w:rFonts w:cstheme="minorBidi"/>
          <w:lang w:eastAsia="en-US"/>
        </w:rPr>
        <w:t xml:space="preserve"> и </w:t>
      </w:r>
      <w:r w:rsidRPr="001B478E">
        <w:rPr>
          <w:rFonts w:cstheme="minorBidi"/>
          <w:lang w:val="en-US" w:eastAsia="en-US"/>
        </w:rPr>
        <w:t>Kanban</w:t>
      </w:r>
      <w:r w:rsidRPr="001B478E">
        <w:rPr>
          <w:rFonts w:cstheme="minorBidi"/>
          <w:lang w:eastAsia="en-US"/>
        </w:rPr>
        <w:t>, уделяют особое внимание непрерывности, предсказуемости и прозрачности рабочих потоков. Ключевая цель этих подходов заключается в минимизации времени простоя задач, находящихся в очередях или ожидании внешних ресурсов, и максимизации доли времени, посвящённой непосредственной активной работе, создающей ценность для заказчика. В условиях высокой конкуренции и необходимости быстрой доставки продуктов на рынок, эффективность использования рабочего времени становится критическим фактором успеха организаций, определяющим их способность адаптироваться к изменяющимся рыночным условиям и технологическим вызовам.</w:t>
      </w:r>
    </w:p>
    <w:p w14:paraId="2C785A7E" w14:textId="77777777" w:rsidR="001B478E" w:rsidRPr="001B478E" w:rsidRDefault="001B478E" w:rsidP="001B478E">
      <w:pPr>
        <w:ind w:firstLine="397"/>
        <w:jc w:val="both"/>
        <w:rPr>
          <w:rFonts w:cstheme="minorBidi"/>
          <w:lang w:eastAsia="en-US"/>
        </w:rPr>
      </w:pPr>
      <w:r w:rsidRPr="001B478E">
        <w:rPr>
          <w:rFonts w:cstheme="minorBidi"/>
          <w:lang w:eastAsia="en-US"/>
        </w:rPr>
        <w:t xml:space="preserve">На практике для мониторинга рабочих процессов широко используются две базовые метрики: </w:t>
      </w:r>
      <w:r w:rsidRPr="001B478E">
        <w:rPr>
          <w:rFonts w:cstheme="minorBidi"/>
          <w:lang w:val="en-US" w:eastAsia="en-US"/>
        </w:rPr>
        <w:t>Lead</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 общее время от момента создания задачи до её закрытия, и </w:t>
      </w:r>
      <w:r w:rsidRPr="001B478E">
        <w:rPr>
          <w:rFonts w:cstheme="minorBidi"/>
          <w:lang w:val="en-US" w:eastAsia="en-US"/>
        </w:rPr>
        <w:t>Cycle</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 время активной обработки задачи без учёта периодов ожидания. Эти показатели позволяют командам визуализировать поток работ, выявлять узкие места и планировать улучшения. Однако, несмотря на их распространённость, в литературе и практике отсутствует единый нормированный показатель, который бы объединял эти метрики в комплексную оценку, позволяющую оперативно сравнивать эффективность процессов во времени и между различными командами, а также учитывать контекстные факторы, такие как когнитивная нагрузка, усталость сотрудников и переменная интенсивность работы.</w:t>
      </w:r>
    </w:p>
    <w:p w14:paraId="20344B8F" w14:textId="77777777" w:rsidR="001B478E" w:rsidRPr="001B478E" w:rsidRDefault="001B478E" w:rsidP="007733B7">
      <w:pPr>
        <w:spacing w:line="252" w:lineRule="auto"/>
        <w:ind w:firstLine="397"/>
        <w:jc w:val="both"/>
        <w:rPr>
          <w:rFonts w:cstheme="minorBidi"/>
          <w:lang w:eastAsia="en-US"/>
        </w:rPr>
      </w:pPr>
      <w:r w:rsidRPr="001B478E">
        <w:rPr>
          <w:rFonts w:cstheme="minorBidi"/>
          <w:lang w:eastAsia="en-US"/>
        </w:rPr>
        <w:lastRenderedPageBreak/>
        <w:t>Актуальность разработки такого показателя обусловлена несколькими факторами. Во-первых, фрагментарный анализ отдельных метрик не позволяет получить целостное представление о качестве рабочего потока и эффективности использования человеческих ресурсов. Во-вторых, отсутствие универсального индекса затрудняет количественную оценку влияния организационных изменений, таких как внедрение новых инструментов, переход на удалённый формат работы, реструктуризация команд или изменение методологии управления. В-третьих, руководители проектов нуждаются в простом и интерпретируемом инструменте для быстрой диагностики состояния процессов и принятия обоснованных управленческих решений на основе данных, а не интуиции, что особенно важно в условиях неопределённости и высокой динамики современной бизнес-среды.</w:t>
      </w:r>
    </w:p>
    <w:p w14:paraId="0BAE0733" w14:textId="77777777" w:rsidR="00C225AB" w:rsidRDefault="001B478E" w:rsidP="007733B7">
      <w:pPr>
        <w:spacing w:line="252" w:lineRule="auto"/>
        <w:ind w:firstLine="397"/>
        <w:jc w:val="both"/>
        <w:rPr>
          <w:rFonts w:cstheme="minorBidi"/>
          <w:lang w:eastAsia="en-US"/>
        </w:rPr>
      </w:pPr>
      <w:r w:rsidRPr="001B478E">
        <w:rPr>
          <w:rFonts w:cstheme="minorBidi"/>
          <w:lang w:eastAsia="en-US"/>
        </w:rPr>
        <w:t>В связи с этим целью данной работы является разработка, математическое обоснование и эмпирическая валидация Индекса эффективности потока (</w:t>
      </w:r>
      <w:r w:rsidRPr="001B478E">
        <w:rPr>
          <w:rFonts w:cstheme="minorBidi"/>
          <w:lang w:val="en-US" w:eastAsia="en-US"/>
        </w:rPr>
        <w:t>Flow</w:t>
      </w:r>
      <w:r w:rsidRPr="001B478E">
        <w:rPr>
          <w:rFonts w:cstheme="minorBidi"/>
          <w:lang w:eastAsia="en-US"/>
        </w:rPr>
        <w:t xml:space="preserve"> </w:t>
      </w:r>
      <w:r w:rsidRPr="001B478E">
        <w:rPr>
          <w:rFonts w:cstheme="minorBidi"/>
          <w:lang w:val="en-US" w:eastAsia="en-US"/>
        </w:rPr>
        <w:t>Efficiency</w:t>
      </w:r>
      <w:r w:rsidRPr="001B478E">
        <w:rPr>
          <w:rFonts w:cstheme="minorBidi"/>
          <w:lang w:eastAsia="en-US"/>
        </w:rPr>
        <w:t xml:space="preserve"> </w:t>
      </w:r>
      <w:r w:rsidRPr="001B478E">
        <w:rPr>
          <w:rFonts w:cstheme="minorBidi"/>
          <w:lang w:val="en-US" w:eastAsia="en-US"/>
        </w:rPr>
        <w:t>Index</w:t>
      </w:r>
      <w:r w:rsidRPr="001B478E">
        <w:rPr>
          <w:rFonts w:cstheme="minorBidi"/>
          <w:lang w:eastAsia="en-US"/>
        </w:rPr>
        <w:t xml:space="preserve">, </w:t>
      </w:r>
      <w:r w:rsidRPr="001B478E">
        <w:rPr>
          <w:rFonts w:cstheme="minorBidi"/>
          <w:lang w:val="en-US" w:eastAsia="en-US"/>
        </w:rPr>
        <w:t>FEI</w:t>
      </w:r>
      <w:r w:rsidRPr="001B478E">
        <w:rPr>
          <w:rFonts w:cstheme="minorBidi"/>
          <w:lang w:eastAsia="en-US"/>
        </w:rPr>
        <w:t xml:space="preserve">), который позволяет проводить быструю диагностику рабочих процессов, оценивать влияние организационных изменений на производительность команд, учитывать когнитивные факторы и формировать рекомендации по оптимизации распределения ресурсов. </w:t>
      </w:r>
    </w:p>
    <w:p w14:paraId="11437C7D" w14:textId="2E56E148" w:rsidR="001B478E" w:rsidRPr="001B478E" w:rsidRDefault="001B478E" w:rsidP="007733B7">
      <w:pPr>
        <w:spacing w:line="252" w:lineRule="auto"/>
        <w:ind w:firstLine="397"/>
        <w:jc w:val="both"/>
        <w:rPr>
          <w:rFonts w:cstheme="minorBidi"/>
          <w:lang w:eastAsia="en-US"/>
        </w:rPr>
      </w:pPr>
      <w:r w:rsidRPr="001B478E">
        <w:rPr>
          <w:rFonts w:cstheme="minorBidi"/>
          <w:lang w:eastAsia="en-US"/>
        </w:rPr>
        <w:t xml:space="preserve">Для достижения поставленной цели решаются следующие задачи: (1) формализация математической модели индекса на основе метрик </w:t>
      </w:r>
      <w:r w:rsidRPr="001B478E">
        <w:rPr>
          <w:rFonts w:cstheme="minorBidi"/>
          <w:lang w:val="en-US" w:eastAsia="en-US"/>
        </w:rPr>
        <w:t>Lead</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и </w:t>
      </w:r>
      <w:r w:rsidRPr="001B478E">
        <w:rPr>
          <w:rFonts w:cstheme="minorBidi"/>
          <w:lang w:val="en-US" w:eastAsia="en-US"/>
        </w:rPr>
        <w:t>Cycle</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с подробным объяснением механизма работы формул; (2) разработка методов корректировки расчётов с учётом контекстных факторов (интенсивность труда, статус задач, вовлечённость); (3) создание системы интегральных показателей для оценки эффективности команды с учётом множителей ценности и качества; (4) проведение эмпирического анализа динамики показателя в реальных условиях адаптации команд; (5) формулировка практических рекомендаций по внедрению индекса в системы мониторинга проектов.</w:t>
      </w:r>
    </w:p>
    <w:p w14:paraId="650B86D6" w14:textId="77777777" w:rsidR="001B478E" w:rsidRPr="001B478E" w:rsidRDefault="001B478E" w:rsidP="001B478E">
      <w:pPr>
        <w:jc w:val="both"/>
        <w:rPr>
          <w:rFonts w:cstheme="minorBidi"/>
          <w:lang w:eastAsia="en-US"/>
        </w:rPr>
      </w:pPr>
    </w:p>
    <w:p w14:paraId="0640A383" w14:textId="77777777" w:rsidR="001B478E" w:rsidRPr="001B478E" w:rsidRDefault="001B478E" w:rsidP="001B478E">
      <w:pPr>
        <w:rPr>
          <w:rFonts w:cstheme="minorBidi"/>
          <w:lang w:eastAsia="en-US"/>
        </w:rPr>
      </w:pPr>
      <w:r w:rsidRPr="001B478E">
        <w:rPr>
          <w:rFonts w:cstheme="minorBidi"/>
          <w:b/>
          <w:sz w:val="28"/>
          <w:lang w:eastAsia="en-US"/>
        </w:rPr>
        <w:t>2. Обзор литературы и теоретические основы исследования</w:t>
      </w:r>
    </w:p>
    <w:p w14:paraId="78CD99A0" w14:textId="77777777" w:rsidR="001B478E" w:rsidRPr="001B478E" w:rsidRDefault="001B478E" w:rsidP="007733B7">
      <w:pPr>
        <w:spacing w:before="240" w:line="252" w:lineRule="auto"/>
        <w:ind w:firstLine="397"/>
        <w:jc w:val="both"/>
        <w:rPr>
          <w:rFonts w:cstheme="minorBidi"/>
          <w:lang w:eastAsia="en-US"/>
        </w:rPr>
      </w:pPr>
      <w:r w:rsidRPr="001B478E">
        <w:rPr>
          <w:rFonts w:cstheme="minorBidi"/>
          <w:lang w:eastAsia="en-US"/>
        </w:rPr>
        <w:t>Теоретической основой исследования послужили работы в области теории ограничений (</w:t>
      </w:r>
      <w:r w:rsidRPr="001B478E">
        <w:rPr>
          <w:rFonts w:cstheme="minorBidi"/>
          <w:lang w:val="en-US" w:eastAsia="en-US"/>
        </w:rPr>
        <w:t>Theory</w:t>
      </w:r>
      <w:r w:rsidRPr="001B478E">
        <w:rPr>
          <w:rFonts w:cstheme="minorBidi"/>
          <w:lang w:eastAsia="en-US"/>
        </w:rPr>
        <w:t xml:space="preserve"> </w:t>
      </w:r>
      <w:r w:rsidRPr="001B478E">
        <w:rPr>
          <w:rFonts w:cstheme="minorBidi"/>
          <w:lang w:val="en-US" w:eastAsia="en-US"/>
        </w:rPr>
        <w:t>of</w:t>
      </w:r>
      <w:r w:rsidRPr="001B478E">
        <w:rPr>
          <w:rFonts w:cstheme="minorBidi"/>
          <w:lang w:eastAsia="en-US"/>
        </w:rPr>
        <w:t xml:space="preserve"> </w:t>
      </w:r>
      <w:r w:rsidRPr="001B478E">
        <w:rPr>
          <w:rFonts w:cstheme="minorBidi"/>
          <w:lang w:val="en-US" w:eastAsia="en-US"/>
        </w:rPr>
        <w:t>Constraints</w:t>
      </w:r>
      <w:r w:rsidRPr="001B478E">
        <w:rPr>
          <w:rFonts w:cstheme="minorBidi"/>
          <w:lang w:eastAsia="en-US"/>
        </w:rPr>
        <w:t>) Э. Голдратта, принципов бережливого производства (</w:t>
      </w:r>
      <w:r w:rsidRPr="001B478E">
        <w:rPr>
          <w:rFonts w:cstheme="minorBidi"/>
          <w:lang w:val="en-US" w:eastAsia="en-US"/>
        </w:rPr>
        <w:t>Lean</w:t>
      </w:r>
      <w:r w:rsidRPr="001B478E">
        <w:rPr>
          <w:rFonts w:cstheme="minorBidi"/>
          <w:lang w:eastAsia="en-US"/>
        </w:rPr>
        <w:t>) в разработке программного обеспечения и современных подходов к управлению потоками работ (</w:t>
      </w:r>
      <w:r w:rsidRPr="001B478E">
        <w:rPr>
          <w:rFonts w:cstheme="minorBidi"/>
          <w:lang w:val="en-US" w:eastAsia="en-US"/>
        </w:rPr>
        <w:t>Flow</w:t>
      </w:r>
      <w:r w:rsidRPr="001B478E">
        <w:rPr>
          <w:rFonts w:cstheme="minorBidi"/>
          <w:lang w:eastAsia="en-US"/>
        </w:rPr>
        <w:t xml:space="preserve"> </w:t>
      </w:r>
      <w:r w:rsidRPr="001B478E">
        <w:rPr>
          <w:rFonts w:cstheme="minorBidi"/>
          <w:lang w:val="en-US" w:eastAsia="en-US"/>
        </w:rPr>
        <w:t>Management</w:t>
      </w:r>
      <w:r w:rsidRPr="001B478E">
        <w:rPr>
          <w:rFonts w:cstheme="minorBidi"/>
          <w:lang w:eastAsia="en-US"/>
        </w:rPr>
        <w:t>). Голдратт показал, что эффективность любой системы определяется её самым узким местом (ограничением), и предложил методы выявления и устранения таких ограничений. В контексте управления проектами это означает необходимость постоянного мониторинга времени ожидания задач и минимизации простоев, которые не создают ценности для конечного продукта.</w:t>
      </w:r>
    </w:p>
    <w:p w14:paraId="028B8272" w14:textId="77777777" w:rsidR="001B478E" w:rsidRPr="001B478E" w:rsidRDefault="001B478E" w:rsidP="007733B7">
      <w:pPr>
        <w:spacing w:line="252" w:lineRule="auto"/>
        <w:ind w:firstLine="397"/>
        <w:jc w:val="both"/>
        <w:rPr>
          <w:rFonts w:cstheme="minorBidi"/>
          <w:lang w:eastAsia="en-US"/>
        </w:rPr>
      </w:pPr>
      <w:r w:rsidRPr="001B478E">
        <w:rPr>
          <w:rFonts w:cstheme="minorBidi"/>
          <w:lang w:eastAsia="en-US"/>
        </w:rPr>
        <w:t xml:space="preserve">Попендик адаптировал принципы </w:t>
      </w:r>
      <w:r w:rsidRPr="001B478E">
        <w:rPr>
          <w:rFonts w:cstheme="minorBidi"/>
          <w:lang w:val="en-US" w:eastAsia="en-US"/>
        </w:rPr>
        <w:t>Lean</w:t>
      </w:r>
      <w:r w:rsidRPr="001B478E">
        <w:rPr>
          <w:rFonts w:cstheme="minorBidi"/>
          <w:lang w:eastAsia="en-US"/>
        </w:rPr>
        <w:t xml:space="preserve"> для </w:t>
      </w:r>
      <w:r w:rsidRPr="001B478E">
        <w:rPr>
          <w:rFonts w:cstheme="minorBidi"/>
          <w:lang w:val="en-US" w:eastAsia="en-US"/>
        </w:rPr>
        <w:t>IT</w:t>
      </w:r>
      <w:r w:rsidRPr="001B478E">
        <w:rPr>
          <w:rFonts w:cstheme="minorBidi"/>
          <w:lang w:eastAsia="en-US"/>
        </w:rPr>
        <w:t xml:space="preserve">-индустрии, выделив семь видов потерь, среди которых особое место занимает ожидание — время, когда задача находится в работе, но не обрабатывается активно. Рейнертсен развил эти идеи, предложив количественные метрики для оценки экономических последствий задержек и обосновав важность управления очередями задач. Эти работы заложили основу для использования метрик </w:t>
      </w:r>
      <w:r w:rsidRPr="001B478E">
        <w:rPr>
          <w:rFonts w:cstheme="minorBidi"/>
          <w:lang w:val="en-US" w:eastAsia="en-US"/>
        </w:rPr>
        <w:t>Lead</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и </w:t>
      </w:r>
      <w:r w:rsidRPr="001B478E">
        <w:rPr>
          <w:rFonts w:cstheme="minorBidi"/>
          <w:lang w:val="en-US" w:eastAsia="en-US"/>
        </w:rPr>
        <w:t>Cycle</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как индикаторов качества рабочего потока и эффективности использования ресурсов команды.</w:t>
      </w:r>
    </w:p>
    <w:p w14:paraId="3D17F182" w14:textId="77777777" w:rsidR="001B478E" w:rsidRPr="001B478E" w:rsidRDefault="001B478E" w:rsidP="007733B7">
      <w:pPr>
        <w:spacing w:line="252" w:lineRule="auto"/>
        <w:ind w:firstLine="397"/>
        <w:jc w:val="both"/>
        <w:rPr>
          <w:rFonts w:cstheme="minorBidi"/>
          <w:lang w:eastAsia="en-US"/>
        </w:rPr>
      </w:pPr>
      <w:r w:rsidRPr="001B478E">
        <w:rPr>
          <w:rFonts w:cstheme="minorBidi"/>
          <w:lang w:eastAsia="en-US"/>
        </w:rPr>
        <w:t>Петерсен и Волин провели систематический обзор методов измерения потока в бережливой разработке ПО и показали, что комбинация временных метрик с качественными оценками позволяет получать более точные и интерпретируемые результаты. Однако авторы отметили отсутствие единого стандарта для агрегации этих показателей, что ограничивает их сравнительный анализ между командами и проектами. Литтл сформулировал закон (</w:t>
      </w:r>
      <w:r w:rsidRPr="001B478E">
        <w:rPr>
          <w:rFonts w:cstheme="minorBidi"/>
          <w:lang w:val="en-US" w:eastAsia="en-US"/>
        </w:rPr>
        <w:t>Little</w:t>
      </w:r>
      <w:r w:rsidRPr="001B478E">
        <w:rPr>
          <w:rFonts w:cstheme="minorBidi"/>
          <w:lang w:eastAsia="en-US"/>
        </w:rPr>
        <w:t>'</w:t>
      </w:r>
      <w:r w:rsidRPr="001B478E">
        <w:rPr>
          <w:rFonts w:cstheme="minorBidi"/>
          <w:lang w:val="en-US" w:eastAsia="en-US"/>
        </w:rPr>
        <w:t>s</w:t>
      </w:r>
      <w:r w:rsidRPr="001B478E">
        <w:rPr>
          <w:rFonts w:cstheme="minorBidi"/>
          <w:lang w:eastAsia="en-US"/>
        </w:rPr>
        <w:t xml:space="preserve"> </w:t>
      </w:r>
      <w:r w:rsidRPr="001B478E">
        <w:rPr>
          <w:rFonts w:cstheme="minorBidi"/>
          <w:lang w:val="en-US" w:eastAsia="en-US"/>
        </w:rPr>
        <w:t>Law</w:t>
      </w:r>
      <w:r w:rsidRPr="001B478E">
        <w:rPr>
          <w:rFonts w:cstheme="minorBidi"/>
          <w:lang w:eastAsia="en-US"/>
        </w:rPr>
        <w:t xml:space="preserve">), связывающий среднее количество задач в системе, среднюю скорость их выполнения и среднее время пребывания задачи в системе, что стало математической основой для расчёта </w:t>
      </w:r>
      <w:r w:rsidRPr="001B478E">
        <w:rPr>
          <w:rFonts w:cstheme="minorBidi"/>
          <w:lang w:val="en-US" w:eastAsia="en-US"/>
        </w:rPr>
        <w:t>Cycle</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и </w:t>
      </w:r>
      <w:r w:rsidRPr="001B478E">
        <w:rPr>
          <w:rFonts w:cstheme="minorBidi"/>
          <w:lang w:val="en-US" w:eastAsia="en-US"/>
        </w:rPr>
        <w:t>Lead</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Данное исследование направлено на заполнение выявленного пробела путём разработки нормированного индекса, объединяющего временные и контекстные факторы в единую комплексную оценку.</w:t>
      </w:r>
    </w:p>
    <w:p w14:paraId="5A98D481" w14:textId="2D1A8802" w:rsidR="00C225AB" w:rsidRDefault="00C225AB">
      <w:pPr>
        <w:rPr>
          <w:rFonts w:cstheme="minorBidi"/>
          <w:lang w:eastAsia="en-US"/>
        </w:rPr>
      </w:pPr>
      <w:r>
        <w:rPr>
          <w:rFonts w:cstheme="minorBidi"/>
          <w:lang w:eastAsia="en-US"/>
        </w:rPr>
        <w:br w:type="page"/>
      </w:r>
    </w:p>
    <w:p w14:paraId="341D4642" w14:textId="77777777" w:rsidR="001B478E" w:rsidRPr="001B478E" w:rsidRDefault="001B478E" w:rsidP="001B478E">
      <w:pPr>
        <w:rPr>
          <w:rFonts w:cstheme="minorBidi"/>
          <w:lang w:eastAsia="en-US"/>
        </w:rPr>
      </w:pPr>
      <w:r w:rsidRPr="001B478E">
        <w:rPr>
          <w:rFonts w:cstheme="minorBidi"/>
          <w:b/>
          <w:sz w:val="28"/>
          <w:lang w:eastAsia="en-US"/>
        </w:rPr>
        <w:lastRenderedPageBreak/>
        <w:t>3. Математическая модель и методология исследования</w:t>
      </w:r>
    </w:p>
    <w:p w14:paraId="621D334F" w14:textId="77777777" w:rsidR="001B478E" w:rsidRPr="001B478E" w:rsidRDefault="001B478E" w:rsidP="001B478E">
      <w:pPr>
        <w:jc w:val="both"/>
        <w:rPr>
          <w:rFonts w:cstheme="minorBidi"/>
          <w:lang w:eastAsia="en-US"/>
        </w:rPr>
      </w:pPr>
    </w:p>
    <w:p w14:paraId="154635AB" w14:textId="77777777" w:rsidR="001B478E" w:rsidRPr="001B478E" w:rsidRDefault="001B478E" w:rsidP="001B478E">
      <w:pPr>
        <w:rPr>
          <w:rFonts w:cstheme="minorBidi"/>
          <w:lang w:eastAsia="en-US"/>
        </w:rPr>
      </w:pPr>
      <w:r w:rsidRPr="001B478E">
        <w:rPr>
          <w:rFonts w:cstheme="minorBidi"/>
          <w:b/>
          <w:sz w:val="24"/>
          <w:lang w:eastAsia="en-US"/>
        </w:rPr>
        <w:t>3.1. Базовая формула расчёта индекса эффективности потока</w:t>
      </w:r>
    </w:p>
    <w:p w14:paraId="41859E0A" w14:textId="77777777" w:rsidR="001B478E" w:rsidRPr="00961F3F" w:rsidRDefault="001B478E" w:rsidP="00961F3F">
      <w:pPr>
        <w:spacing w:before="240"/>
        <w:ind w:firstLine="397"/>
        <w:jc w:val="both"/>
        <w:rPr>
          <w:rFonts w:cstheme="minorBidi"/>
          <w:lang w:eastAsia="en-US"/>
        </w:rPr>
      </w:pPr>
      <w:r w:rsidRPr="001B478E">
        <w:rPr>
          <w:rFonts w:cstheme="minorBidi"/>
          <w:lang w:eastAsia="en-US"/>
        </w:rPr>
        <w:t xml:space="preserve">Пусть проект содержит </w:t>
      </w:r>
      <w:r w:rsidRPr="001B478E">
        <w:rPr>
          <w:rFonts w:cstheme="minorBidi"/>
          <w:lang w:val="en-US" w:eastAsia="en-US"/>
        </w:rPr>
        <w:t>n</w:t>
      </w:r>
      <w:r w:rsidRPr="001B478E">
        <w:rPr>
          <w:rFonts w:cstheme="minorBidi"/>
          <w:lang w:eastAsia="en-US"/>
        </w:rPr>
        <w:t xml:space="preserve"> задач. Для каждой задачи </w:t>
      </w:r>
      <w:r w:rsidRPr="001B478E">
        <w:rPr>
          <w:rFonts w:cstheme="minorBidi"/>
          <w:lang w:val="en-US" w:eastAsia="en-US"/>
        </w:rPr>
        <w:t>i</w:t>
      </w:r>
      <w:r w:rsidRPr="001B478E">
        <w:rPr>
          <w:rFonts w:cstheme="minorBidi"/>
          <w:lang w:eastAsia="en-US"/>
        </w:rPr>
        <w:t xml:space="preserve"> (где </w:t>
      </w:r>
      <w:r w:rsidRPr="001B478E">
        <w:rPr>
          <w:rFonts w:cstheme="minorBidi"/>
          <w:lang w:val="en-US" w:eastAsia="en-US"/>
        </w:rPr>
        <w:t>i</w:t>
      </w:r>
      <w:r w:rsidRPr="001B478E">
        <w:rPr>
          <w:rFonts w:cstheme="minorBidi"/>
          <w:lang w:eastAsia="en-US"/>
        </w:rPr>
        <w:t xml:space="preserve"> изменяется от 1 до </w:t>
      </w:r>
      <w:r w:rsidRPr="001B478E">
        <w:rPr>
          <w:rFonts w:cstheme="minorBidi"/>
          <w:lang w:val="en-US" w:eastAsia="en-US"/>
        </w:rPr>
        <w:t>n</w:t>
      </w:r>
      <w:r w:rsidRPr="001B478E">
        <w:rPr>
          <w:rFonts w:cstheme="minorBidi"/>
          <w:lang w:eastAsia="en-US"/>
        </w:rPr>
        <w:t xml:space="preserve">) определим две ключевые временные характеристики: (1) </w:t>
      </w:r>
      <w:r w:rsidRPr="001B478E">
        <w:rPr>
          <w:rFonts w:cstheme="minorBidi"/>
          <w:lang w:val="en-US" w:eastAsia="en-US"/>
        </w:rPr>
        <w:t>T</w:t>
      </w:r>
      <w:r w:rsidRPr="001B478E">
        <w:rPr>
          <w:rFonts w:cstheme="minorBidi"/>
          <w:lang w:eastAsia="en-US"/>
        </w:rPr>
        <w:t>(</w:t>
      </w:r>
      <w:r w:rsidRPr="001B478E">
        <w:rPr>
          <w:rFonts w:cstheme="minorBidi"/>
          <w:lang w:val="en-US" w:eastAsia="en-US"/>
        </w:rPr>
        <w:t>active</w:t>
      </w:r>
      <w:r w:rsidRPr="001B478E">
        <w:rPr>
          <w:rFonts w:cstheme="minorBidi"/>
          <w:lang w:eastAsia="en-US"/>
        </w:rPr>
        <w:t>) — суммарное время активной работы над задачей (</w:t>
      </w:r>
      <w:r w:rsidRPr="001B478E">
        <w:rPr>
          <w:rFonts w:cstheme="minorBidi"/>
          <w:lang w:val="en-US" w:eastAsia="en-US"/>
        </w:rPr>
        <w:t>Cycle</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то есть время, когда задача реально обрабатывается исполнителем; (2) </w:t>
      </w:r>
      <w:r w:rsidRPr="001B478E">
        <w:rPr>
          <w:rFonts w:cstheme="minorBidi"/>
          <w:lang w:val="en-US" w:eastAsia="en-US"/>
        </w:rPr>
        <w:t>T</w:t>
      </w:r>
      <w:r w:rsidRPr="001B478E">
        <w:rPr>
          <w:rFonts w:cstheme="minorBidi"/>
          <w:lang w:eastAsia="en-US"/>
        </w:rPr>
        <w:t>(</w:t>
      </w:r>
      <w:r w:rsidRPr="001B478E">
        <w:rPr>
          <w:rFonts w:cstheme="minorBidi"/>
          <w:lang w:val="en-US" w:eastAsia="en-US"/>
        </w:rPr>
        <w:t>total</w:t>
      </w:r>
      <w:r w:rsidRPr="001B478E">
        <w:rPr>
          <w:rFonts w:cstheme="minorBidi"/>
          <w:lang w:eastAsia="en-US"/>
        </w:rPr>
        <w:t>) — полное время от создания до закрытия задачи (</w:t>
      </w:r>
      <w:r w:rsidRPr="001B478E">
        <w:rPr>
          <w:rFonts w:cstheme="minorBidi"/>
          <w:lang w:val="en-US" w:eastAsia="en-US"/>
        </w:rPr>
        <w:t>Lead</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включающее как активную работу, так и все периоды ожидания (в очереди, на согласовании, на тестировании и т.д.). </w:t>
      </w:r>
      <w:r w:rsidRPr="00961F3F">
        <w:rPr>
          <w:rFonts w:cstheme="minorBidi"/>
          <w:lang w:eastAsia="en-US"/>
        </w:rPr>
        <w:t>Тогда индекс эффективности потока вычисляется по следующей формуле:</w:t>
      </w:r>
    </w:p>
    <w:p w14:paraId="083A4C3B" w14:textId="6B527AF5" w:rsidR="001B478E" w:rsidRPr="00344C8F" w:rsidRDefault="001B478E" w:rsidP="00961F3F">
      <w:pPr>
        <w:spacing w:before="120" w:after="40"/>
        <w:jc w:val="right"/>
        <w:rPr>
          <w:rFonts w:cstheme="minorBidi"/>
          <w:lang w:eastAsia="en-US"/>
        </w:rPr>
      </w:pPr>
      <m:oMathPara>
        <m:oMathParaPr>
          <m:jc m:val="right"/>
        </m:oMathParaPr>
        <m:oMath>
          <m:r>
            <w:rPr>
              <w:rFonts w:ascii="Cambria Math" w:hAnsi="Cambria Math" w:cstheme="minorBidi"/>
              <w:lang w:val="en-US" w:eastAsia="en-US"/>
            </w:rPr>
            <m:t>FEI</m:t>
          </m:r>
          <m:r>
            <w:rPr>
              <w:rFonts w:ascii="Cambria Math" w:hAnsi="Cambria Math" w:cstheme="minorBidi"/>
              <w:lang w:eastAsia="en-US"/>
            </w:rPr>
            <m:t>=</m:t>
          </m:r>
          <m:f>
            <m:fPr>
              <m:ctrlPr>
                <w:rPr>
                  <w:rFonts w:ascii="Cambria Math" w:hAnsi="Cambria Math" w:cstheme="minorBidi"/>
                  <w:lang w:val="en-US" w:eastAsia="en-US"/>
                </w:rPr>
              </m:ctrlPr>
            </m:fPr>
            <m:num>
              <m:nary>
                <m:naryPr>
                  <m:chr m:val="∑"/>
                  <m:limLoc m:val="subSup"/>
                  <m:ctrlPr>
                    <w:rPr>
                      <w:rFonts w:ascii="Cambria Math" w:hAnsi="Cambria Math" w:cstheme="minorBidi"/>
                      <w:lang w:val="en-US" w:eastAsia="en-US"/>
                    </w:rPr>
                  </m:ctrlPr>
                </m:naryPr>
                <m:sub>
                  <m:r>
                    <w:rPr>
                      <w:rFonts w:ascii="Cambria Math" w:hAnsi="Cambria Math" w:cstheme="minorBidi"/>
                      <w:lang w:val="en-US" w:eastAsia="en-US"/>
                    </w:rPr>
                    <m:t>i</m:t>
                  </m:r>
                  <m:r>
                    <w:rPr>
                      <w:rFonts w:ascii="Cambria Math" w:hAnsi="Cambria Math" w:cstheme="minorBidi"/>
                      <w:lang w:eastAsia="en-US"/>
                    </w:rPr>
                    <m:t>=1</m:t>
                  </m:r>
                </m:sub>
                <m:sup>
                  <m:r>
                    <w:rPr>
                      <w:rFonts w:ascii="Cambria Math" w:hAnsi="Cambria Math" w:cstheme="minorBidi"/>
                      <w:lang w:val="en-US" w:eastAsia="en-US"/>
                    </w:rPr>
                    <m:t>n</m:t>
                  </m:r>
                </m:sup>
                <m:e>
                  <m:sSubSup>
                    <m:sSubSupPr>
                      <m:ctrlPr>
                        <w:rPr>
                          <w:rFonts w:ascii="Cambria Math" w:hAnsi="Cambria Math" w:cstheme="minorBidi"/>
                          <w:lang w:val="en-US" w:eastAsia="en-US"/>
                        </w:rPr>
                      </m:ctrlPr>
                    </m:sSubSupPr>
                    <m:e>
                      <m:r>
                        <w:rPr>
                          <w:rFonts w:ascii="Cambria Math" w:hAnsi="Cambria Math" w:cstheme="minorBidi"/>
                          <w:lang w:val="en-US" w:eastAsia="en-US"/>
                        </w:rPr>
                        <m:t>T</m:t>
                      </m:r>
                    </m:e>
                    <m:sub>
                      <m:r>
                        <w:rPr>
                          <w:rFonts w:ascii="Cambria Math" w:hAnsi="Cambria Math" w:cstheme="minorBidi"/>
                          <w:lang w:val="en-US" w:eastAsia="en-US"/>
                        </w:rPr>
                        <m:t>active</m:t>
                      </m:r>
                    </m:sub>
                    <m:sup>
                      <m:r>
                        <w:rPr>
                          <w:rFonts w:ascii="Cambria Math" w:hAnsi="Cambria Math" w:cstheme="minorBidi"/>
                          <w:lang w:eastAsia="en-US"/>
                        </w:rPr>
                        <m:t>(</m:t>
                      </m:r>
                      <m:r>
                        <w:rPr>
                          <w:rFonts w:ascii="Cambria Math" w:hAnsi="Cambria Math" w:cstheme="minorBidi"/>
                          <w:lang w:val="en-US" w:eastAsia="en-US"/>
                        </w:rPr>
                        <m:t>i</m:t>
                      </m:r>
                      <m:r>
                        <w:rPr>
                          <w:rFonts w:ascii="Cambria Math" w:hAnsi="Cambria Math" w:cstheme="minorBidi"/>
                          <w:lang w:eastAsia="en-US"/>
                        </w:rPr>
                        <m:t>)</m:t>
                      </m:r>
                    </m:sup>
                  </m:sSubSup>
                </m:e>
              </m:nary>
            </m:num>
            <m:den>
              <m:nary>
                <m:naryPr>
                  <m:chr m:val="∑"/>
                  <m:limLoc m:val="subSup"/>
                  <m:ctrlPr>
                    <w:rPr>
                      <w:rFonts w:ascii="Cambria Math" w:hAnsi="Cambria Math" w:cstheme="minorBidi"/>
                      <w:lang w:val="en-US" w:eastAsia="en-US"/>
                    </w:rPr>
                  </m:ctrlPr>
                </m:naryPr>
                <m:sub>
                  <m:r>
                    <w:rPr>
                      <w:rFonts w:ascii="Cambria Math" w:hAnsi="Cambria Math" w:cstheme="minorBidi"/>
                      <w:lang w:val="en-US" w:eastAsia="en-US"/>
                    </w:rPr>
                    <m:t>i</m:t>
                  </m:r>
                  <m:r>
                    <w:rPr>
                      <w:rFonts w:ascii="Cambria Math" w:hAnsi="Cambria Math" w:cstheme="minorBidi"/>
                      <w:lang w:eastAsia="en-US"/>
                    </w:rPr>
                    <m:t>=1</m:t>
                  </m:r>
                </m:sub>
                <m:sup>
                  <m:r>
                    <w:rPr>
                      <w:rFonts w:ascii="Cambria Math" w:hAnsi="Cambria Math" w:cstheme="minorBidi"/>
                      <w:lang w:val="en-US" w:eastAsia="en-US"/>
                    </w:rPr>
                    <m:t>n</m:t>
                  </m:r>
                </m:sup>
                <m:e>
                  <m:sSubSup>
                    <m:sSubSupPr>
                      <m:ctrlPr>
                        <w:rPr>
                          <w:rFonts w:ascii="Cambria Math" w:hAnsi="Cambria Math" w:cstheme="minorBidi"/>
                          <w:lang w:val="en-US" w:eastAsia="en-US"/>
                        </w:rPr>
                      </m:ctrlPr>
                    </m:sSubSupPr>
                    <m:e>
                      <m:r>
                        <w:rPr>
                          <w:rFonts w:ascii="Cambria Math" w:hAnsi="Cambria Math" w:cstheme="minorBidi"/>
                          <w:lang w:val="en-US" w:eastAsia="en-US"/>
                        </w:rPr>
                        <m:t>T</m:t>
                      </m:r>
                    </m:e>
                    <m:sub>
                      <m:r>
                        <w:rPr>
                          <w:rFonts w:ascii="Cambria Math" w:hAnsi="Cambria Math" w:cstheme="minorBidi"/>
                          <w:lang w:val="en-US" w:eastAsia="en-US"/>
                        </w:rPr>
                        <m:t>total</m:t>
                      </m:r>
                    </m:sub>
                    <m:sup>
                      <m:r>
                        <w:rPr>
                          <w:rFonts w:ascii="Cambria Math" w:hAnsi="Cambria Math" w:cstheme="minorBidi"/>
                          <w:lang w:eastAsia="en-US"/>
                        </w:rPr>
                        <m:t>(</m:t>
                      </m:r>
                      <m:r>
                        <w:rPr>
                          <w:rFonts w:ascii="Cambria Math" w:hAnsi="Cambria Math" w:cstheme="minorBidi"/>
                          <w:lang w:val="en-US" w:eastAsia="en-US"/>
                        </w:rPr>
                        <m:t>i</m:t>
                      </m:r>
                      <m:r>
                        <w:rPr>
                          <w:rFonts w:ascii="Cambria Math" w:hAnsi="Cambria Math" w:cstheme="minorBidi"/>
                          <w:lang w:eastAsia="en-US"/>
                        </w:rPr>
                        <m:t>)</m:t>
                      </m:r>
                    </m:sup>
                  </m:sSubSup>
                </m:e>
              </m:nary>
            </m:den>
          </m:f>
          <m:r>
            <w:rPr>
              <w:rFonts w:ascii="Cambria Math" w:hAnsi="Cambria Math" w:cstheme="minorBidi"/>
              <w:lang w:eastAsia="en-US"/>
            </w:rPr>
            <m:t>,                                                                           (1)</m:t>
          </m:r>
        </m:oMath>
      </m:oMathPara>
    </w:p>
    <w:p w14:paraId="3F8B2423" w14:textId="77777777" w:rsidR="001B478E" w:rsidRPr="001B478E" w:rsidRDefault="001B478E" w:rsidP="00961F3F">
      <w:pPr>
        <w:spacing w:after="120"/>
        <w:jc w:val="both"/>
        <w:rPr>
          <w:rFonts w:cstheme="minorBidi"/>
          <w:lang w:eastAsia="en-US"/>
        </w:rPr>
      </w:pPr>
      <w:r w:rsidRPr="001B478E">
        <w:rPr>
          <w:rFonts w:cstheme="minorBidi"/>
          <w:lang w:eastAsia="en-US"/>
        </w:rPr>
        <w:t xml:space="preserve">где </w:t>
      </w:r>
      <w:r w:rsidRPr="001B478E">
        <w:rPr>
          <w:rFonts w:cstheme="minorBidi"/>
          <w:lang w:val="en-US" w:eastAsia="en-US"/>
        </w:rPr>
        <w:t>sum</w:t>
      </w:r>
      <w:r w:rsidRPr="001B478E">
        <w:rPr>
          <w:rFonts w:cstheme="minorBidi"/>
          <w:lang w:eastAsia="en-US"/>
        </w:rPr>
        <w:t xml:space="preserve"> обозначает операцию суммирования по всем задачам проекта; значение индекса лежит в диапазоне [0; 1].</w:t>
      </w:r>
    </w:p>
    <w:p w14:paraId="57F62F1A" w14:textId="77777777" w:rsidR="001B478E" w:rsidRPr="001B478E" w:rsidRDefault="001B478E" w:rsidP="001B478E">
      <w:pPr>
        <w:ind w:firstLine="397"/>
        <w:jc w:val="both"/>
        <w:rPr>
          <w:rFonts w:cstheme="minorBidi"/>
          <w:lang w:eastAsia="en-US"/>
        </w:rPr>
      </w:pPr>
      <w:r w:rsidRPr="001B478E">
        <w:rPr>
          <w:rFonts w:cstheme="minorBidi"/>
          <w:lang w:eastAsia="en-US"/>
        </w:rPr>
        <w:t xml:space="preserve">Подробное объяснение работы формулы (1): числитель формулы представляет собой сумму всего активного времени по всем задачам проекта. Это время, когда сотрудники непосредственно работают над задачами — пишут код, проводят тестирование, анализируют требования. Знаменатель формулы — это сумма полного времени жизненного цикла всех задач, которое включает не только активную работу, но и все простои: ожидание в очереди на начало работы, ожидание ответа от клиента, время на согласование, тестирование, исправление замечаний. Деление числителя на знаменатель даёт нам долю (процент) времени, которое было потрачено на полезную работу, от общего времени выполнения проекта. Если </w:t>
      </w:r>
      <m:oMath>
        <m:r>
          <w:rPr>
            <w:rFonts w:ascii="Cambria Math" w:hAnsi="Cambria Math" w:cstheme="minorBidi"/>
            <w:lang w:val="en-US" w:eastAsia="en-US"/>
          </w:rPr>
          <m:t>FEI</m:t>
        </m:r>
        <m:r>
          <w:rPr>
            <w:rFonts w:ascii="Cambria Math" w:hAnsi="Cambria Math" w:cstheme="minorBidi"/>
            <w:lang w:eastAsia="en-US"/>
          </w:rPr>
          <m:t>=0.8</m:t>
        </m:r>
      </m:oMath>
      <w:r w:rsidRPr="001B478E">
        <w:rPr>
          <w:rFonts w:cstheme="minorBidi"/>
          <w:lang w:eastAsia="en-US"/>
        </w:rPr>
        <w:t>, это означает, что 80% времени задачи находились в активной работе и только 20% времени простаивали.</w:t>
      </w:r>
    </w:p>
    <w:p w14:paraId="1A79D0DD" w14:textId="77777777" w:rsidR="001B478E" w:rsidRPr="001B478E" w:rsidRDefault="001B478E" w:rsidP="00961F3F">
      <w:pPr>
        <w:spacing w:after="240"/>
        <w:ind w:firstLine="397"/>
        <w:jc w:val="both"/>
        <w:rPr>
          <w:rFonts w:cstheme="minorBidi"/>
          <w:lang w:eastAsia="en-US"/>
        </w:rPr>
      </w:pPr>
      <w:r w:rsidRPr="001B478E">
        <w:rPr>
          <w:rFonts w:cstheme="minorBidi"/>
          <w:lang w:eastAsia="en-US"/>
        </w:rPr>
        <w:t xml:space="preserve">Интерпретация значений индекса имеет следующий вид: (1) </w:t>
      </w:r>
      <m:oMath>
        <m:r>
          <w:rPr>
            <w:rFonts w:ascii="Cambria Math" w:hAnsi="Cambria Math" w:cstheme="minorBidi"/>
            <w:lang w:val="en-US" w:eastAsia="en-US"/>
          </w:rPr>
          <m:t>FEI</m:t>
        </m:r>
        <m:r>
          <w:rPr>
            <w:rFonts w:ascii="Cambria Math" w:hAnsi="Cambria Math" w:cstheme="minorBidi"/>
            <w:lang w:eastAsia="en-US"/>
          </w:rPr>
          <m:t>→1</m:t>
        </m:r>
      </m:oMath>
      <w:r w:rsidRPr="001B478E">
        <w:rPr>
          <w:rFonts w:cstheme="minorBidi"/>
          <w:lang w:eastAsia="en-US"/>
        </w:rPr>
        <w:t xml:space="preserve">(значения 0.8–1.0) свидетельствует о высокой эффективности: задачи находятся в постоянной обработке, простои минимизированы, ресурсы используются оптимально, процессы отлажены; (2) </w:t>
      </w:r>
      <m:oMath>
        <m:r>
          <w:rPr>
            <w:rFonts w:ascii="Cambria Math" w:hAnsi="Cambria Math" w:cstheme="minorBidi"/>
            <w:lang w:val="en-US" w:eastAsia="en-US"/>
          </w:rPr>
          <m:t>FEI</m:t>
        </m:r>
        <m:r>
          <w:rPr>
            <w:rFonts w:ascii="Cambria Math" w:hAnsi="Cambria Math" w:cstheme="minorBidi"/>
            <w:lang w:eastAsia="en-US"/>
          </w:rPr>
          <m:t xml:space="preserve"> 0</m:t>
        </m:r>
      </m:oMath>
      <w:r w:rsidRPr="001B478E">
        <w:rPr>
          <w:rFonts w:cstheme="minorBidi"/>
          <w:lang w:eastAsia="en-US"/>
        </w:rPr>
        <w:t xml:space="preserve"> (значения $0.0–0.3$) указывает на наличие системных задержек, бюрократических барьеров, неравномерного распределения нагрузки, неэффективных процессов координации или постоянных внешних блокировок; (3) значения в диапазоне 0.4–0.7 характерны для зрелых команд с отлаженными процессами, где часть времени неизбежно тратится на ожидание внешних зависимостей, согласований и тестирования. Оптимальным значением для большинства проектов считается диапазон 0.6–0.8.</w:t>
      </w:r>
    </w:p>
    <w:p w14:paraId="4E4E6EA6" w14:textId="77777777" w:rsidR="001B478E" w:rsidRPr="00961F3F" w:rsidRDefault="001B478E" w:rsidP="001B478E">
      <w:pPr>
        <w:spacing w:before="120" w:after="120"/>
        <w:jc w:val="center"/>
        <w:rPr>
          <w:rFonts w:cstheme="minorBidi"/>
          <w:sz w:val="20"/>
          <w:szCs w:val="20"/>
          <w:lang w:eastAsia="en-US"/>
        </w:rPr>
      </w:pPr>
      <w:r w:rsidRPr="00961F3F">
        <w:rPr>
          <w:rFonts w:cstheme="minorBidi"/>
          <w:b/>
          <w:sz w:val="20"/>
          <w:szCs w:val="20"/>
          <w:lang w:eastAsia="en-US"/>
        </w:rPr>
        <w:t>Таблица 1.</w:t>
      </w:r>
      <w:r w:rsidRPr="00961F3F">
        <w:rPr>
          <w:rFonts w:cstheme="minorBidi"/>
          <w:sz w:val="20"/>
          <w:szCs w:val="20"/>
          <w:lang w:eastAsia="en-US"/>
        </w:rPr>
        <w:t xml:space="preserve"> Интерпретация значений индекса эффективности потока</w:t>
      </w:r>
    </w:p>
    <w:tbl>
      <w:tblPr>
        <w:tblStyle w:val="150"/>
        <w:tblW w:w="9067" w:type="dxa"/>
        <w:tblLook w:val="04A0" w:firstRow="1" w:lastRow="0" w:firstColumn="1" w:lastColumn="0" w:noHBand="0" w:noVBand="1"/>
      </w:tblPr>
      <w:tblGrid>
        <w:gridCol w:w="2122"/>
        <w:gridCol w:w="3118"/>
        <w:gridCol w:w="3827"/>
      </w:tblGrid>
      <w:tr w:rsidR="001B478E" w:rsidRPr="001B478E" w14:paraId="6D98475D" w14:textId="77777777" w:rsidTr="00961F3F">
        <w:trPr>
          <w:trHeight w:val="506"/>
        </w:trPr>
        <w:tc>
          <w:tcPr>
            <w:tcW w:w="2122" w:type="dxa"/>
            <w:vAlign w:val="center"/>
          </w:tcPr>
          <w:p w14:paraId="31F7B145" w14:textId="24DF3EF0" w:rsidR="00961F3F" w:rsidRPr="007733B7" w:rsidRDefault="001B478E" w:rsidP="007733B7">
            <w:pPr>
              <w:ind w:firstLine="313"/>
              <w:jc w:val="both"/>
              <w:rPr>
                <w:rFonts w:ascii="Times New Roman" w:hAnsi="Times New Roman" w:cs="Times New Roman"/>
                <w:lang w:eastAsia="en-US"/>
              </w:rPr>
            </w:pPr>
            <w:r w:rsidRPr="007733B7">
              <w:rPr>
                <w:rFonts w:ascii="Times New Roman" w:hAnsi="Times New Roman" w:cs="Times New Roman"/>
                <w:lang w:eastAsia="en-US"/>
              </w:rPr>
              <w:t>Диапазон FEI</w:t>
            </w:r>
          </w:p>
        </w:tc>
        <w:tc>
          <w:tcPr>
            <w:tcW w:w="3118" w:type="dxa"/>
            <w:vAlign w:val="center"/>
          </w:tcPr>
          <w:p w14:paraId="06586B2D" w14:textId="77777777" w:rsidR="001B478E" w:rsidRPr="007733B7" w:rsidRDefault="001B478E" w:rsidP="007733B7">
            <w:pPr>
              <w:ind w:firstLine="175"/>
              <w:jc w:val="both"/>
              <w:rPr>
                <w:rFonts w:ascii="Times New Roman" w:hAnsi="Times New Roman" w:cs="Times New Roman"/>
                <w:lang w:eastAsia="en-US"/>
              </w:rPr>
            </w:pPr>
            <w:r w:rsidRPr="007733B7">
              <w:rPr>
                <w:rFonts w:ascii="Times New Roman" w:hAnsi="Times New Roman" w:cs="Times New Roman"/>
                <w:lang w:eastAsia="en-US"/>
              </w:rPr>
              <w:t>Уровень эффективности</w:t>
            </w:r>
          </w:p>
        </w:tc>
        <w:tc>
          <w:tcPr>
            <w:tcW w:w="3827" w:type="dxa"/>
            <w:vAlign w:val="center"/>
          </w:tcPr>
          <w:p w14:paraId="09145F4A" w14:textId="77777777" w:rsidR="001B478E" w:rsidRPr="007733B7" w:rsidRDefault="001B478E" w:rsidP="00961F3F">
            <w:pPr>
              <w:ind w:firstLine="397"/>
              <w:jc w:val="both"/>
              <w:rPr>
                <w:rFonts w:ascii="Times New Roman" w:hAnsi="Times New Roman" w:cs="Times New Roman"/>
                <w:lang w:eastAsia="en-US"/>
              </w:rPr>
            </w:pPr>
            <w:r w:rsidRPr="007733B7">
              <w:rPr>
                <w:rFonts w:ascii="Times New Roman" w:hAnsi="Times New Roman" w:cs="Times New Roman"/>
                <w:lang w:eastAsia="en-US"/>
              </w:rPr>
              <w:t>Характеристика состояния процесса</w:t>
            </w:r>
          </w:p>
        </w:tc>
      </w:tr>
      <w:tr w:rsidR="001B478E" w:rsidRPr="001B478E" w14:paraId="24950112" w14:textId="77777777" w:rsidTr="00961F3F">
        <w:trPr>
          <w:trHeight w:val="506"/>
        </w:trPr>
        <w:tc>
          <w:tcPr>
            <w:tcW w:w="2122" w:type="dxa"/>
            <w:vAlign w:val="center"/>
          </w:tcPr>
          <w:p w14:paraId="05F69E72" w14:textId="77777777" w:rsidR="001B478E" w:rsidRPr="007733B7" w:rsidRDefault="001B478E" w:rsidP="007733B7">
            <w:pPr>
              <w:ind w:firstLine="313"/>
              <w:jc w:val="both"/>
              <w:rPr>
                <w:rFonts w:ascii="Times New Roman" w:hAnsi="Times New Roman" w:cs="Times New Roman"/>
                <w:lang w:eastAsia="en-US"/>
              </w:rPr>
            </w:pPr>
            <w:r w:rsidRPr="007733B7">
              <w:rPr>
                <w:rFonts w:ascii="Times New Roman" w:hAnsi="Times New Roman" w:cs="Times New Roman"/>
                <w:lang w:eastAsia="en-US"/>
              </w:rPr>
              <w:t>0.8 – 1.0</w:t>
            </w:r>
          </w:p>
        </w:tc>
        <w:tc>
          <w:tcPr>
            <w:tcW w:w="3118" w:type="dxa"/>
            <w:vAlign w:val="center"/>
          </w:tcPr>
          <w:p w14:paraId="61291F01" w14:textId="77777777" w:rsidR="001B478E" w:rsidRPr="007733B7" w:rsidRDefault="001B478E" w:rsidP="007733B7">
            <w:pPr>
              <w:ind w:firstLine="175"/>
              <w:jc w:val="both"/>
              <w:rPr>
                <w:rFonts w:ascii="Times New Roman" w:hAnsi="Times New Roman" w:cs="Times New Roman"/>
                <w:lang w:eastAsia="en-US"/>
              </w:rPr>
            </w:pPr>
            <w:r w:rsidRPr="007733B7">
              <w:rPr>
                <w:rFonts w:ascii="Times New Roman" w:hAnsi="Times New Roman" w:cs="Times New Roman"/>
                <w:lang w:eastAsia="en-US"/>
              </w:rPr>
              <w:t>Отличный</w:t>
            </w:r>
          </w:p>
        </w:tc>
        <w:tc>
          <w:tcPr>
            <w:tcW w:w="3827" w:type="dxa"/>
            <w:vAlign w:val="center"/>
          </w:tcPr>
          <w:p w14:paraId="01974DEC" w14:textId="77777777" w:rsidR="001B478E" w:rsidRPr="007733B7" w:rsidRDefault="001B478E" w:rsidP="00961F3F">
            <w:pPr>
              <w:ind w:firstLine="397"/>
              <w:jc w:val="both"/>
              <w:rPr>
                <w:rFonts w:ascii="Times New Roman" w:hAnsi="Times New Roman" w:cs="Times New Roman"/>
                <w:lang w:eastAsia="en-US"/>
              </w:rPr>
            </w:pPr>
            <w:r w:rsidRPr="007733B7">
              <w:rPr>
                <w:rFonts w:ascii="Times New Roman" w:hAnsi="Times New Roman" w:cs="Times New Roman"/>
                <w:lang w:eastAsia="en-US"/>
              </w:rPr>
              <w:t>Минимальные простои, процессы оптимизированы</w:t>
            </w:r>
          </w:p>
        </w:tc>
      </w:tr>
      <w:tr w:rsidR="001B478E" w:rsidRPr="001B478E" w14:paraId="5D6F39F2" w14:textId="77777777" w:rsidTr="00961F3F">
        <w:trPr>
          <w:trHeight w:val="506"/>
        </w:trPr>
        <w:tc>
          <w:tcPr>
            <w:tcW w:w="2122" w:type="dxa"/>
            <w:vAlign w:val="center"/>
          </w:tcPr>
          <w:p w14:paraId="0356DB12" w14:textId="77777777" w:rsidR="001B478E" w:rsidRPr="007733B7" w:rsidRDefault="001B478E" w:rsidP="007733B7">
            <w:pPr>
              <w:ind w:firstLine="313"/>
              <w:jc w:val="both"/>
              <w:rPr>
                <w:rFonts w:ascii="Times New Roman" w:hAnsi="Times New Roman" w:cs="Times New Roman"/>
                <w:lang w:eastAsia="en-US"/>
              </w:rPr>
            </w:pPr>
            <w:r w:rsidRPr="007733B7">
              <w:rPr>
                <w:rFonts w:ascii="Times New Roman" w:hAnsi="Times New Roman" w:cs="Times New Roman"/>
                <w:lang w:eastAsia="en-US"/>
              </w:rPr>
              <w:t>0.6 – 0.8</w:t>
            </w:r>
          </w:p>
        </w:tc>
        <w:tc>
          <w:tcPr>
            <w:tcW w:w="3118" w:type="dxa"/>
            <w:vAlign w:val="center"/>
          </w:tcPr>
          <w:p w14:paraId="361F041D" w14:textId="77777777" w:rsidR="001B478E" w:rsidRPr="007733B7" w:rsidRDefault="001B478E" w:rsidP="007733B7">
            <w:pPr>
              <w:ind w:right="274" w:firstLine="175"/>
              <w:jc w:val="both"/>
              <w:rPr>
                <w:rFonts w:ascii="Times New Roman" w:hAnsi="Times New Roman" w:cs="Times New Roman"/>
                <w:lang w:eastAsia="en-US"/>
              </w:rPr>
            </w:pPr>
            <w:r w:rsidRPr="007733B7">
              <w:rPr>
                <w:rFonts w:ascii="Times New Roman" w:hAnsi="Times New Roman" w:cs="Times New Roman"/>
                <w:lang w:eastAsia="en-US"/>
              </w:rPr>
              <w:t>Хороший</w:t>
            </w:r>
          </w:p>
        </w:tc>
        <w:tc>
          <w:tcPr>
            <w:tcW w:w="3827" w:type="dxa"/>
            <w:vAlign w:val="center"/>
          </w:tcPr>
          <w:p w14:paraId="5EEDA210" w14:textId="77777777" w:rsidR="001B478E" w:rsidRPr="007733B7" w:rsidRDefault="001B478E" w:rsidP="00961F3F">
            <w:pPr>
              <w:ind w:firstLine="397"/>
              <w:jc w:val="both"/>
              <w:rPr>
                <w:rFonts w:ascii="Times New Roman" w:hAnsi="Times New Roman" w:cs="Times New Roman"/>
                <w:lang w:eastAsia="en-US"/>
              </w:rPr>
            </w:pPr>
            <w:r w:rsidRPr="007733B7">
              <w:rPr>
                <w:rFonts w:ascii="Times New Roman" w:hAnsi="Times New Roman" w:cs="Times New Roman"/>
                <w:lang w:eastAsia="en-US"/>
              </w:rPr>
              <w:t>Небольшие простои, характерные для зрелых команд</w:t>
            </w:r>
          </w:p>
        </w:tc>
      </w:tr>
      <w:tr w:rsidR="001B478E" w:rsidRPr="001B478E" w14:paraId="74850912" w14:textId="77777777" w:rsidTr="00961F3F">
        <w:trPr>
          <w:trHeight w:val="506"/>
        </w:trPr>
        <w:tc>
          <w:tcPr>
            <w:tcW w:w="2122" w:type="dxa"/>
            <w:vAlign w:val="center"/>
          </w:tcPr>
          <w:p w14:paraId="0F0ED59B" w14:textId="77777777" w:rsidR="001B478E" w:rsidRPr="007733B7" w:rsidRDefault="001B478E" w:rsidP="007733B7">
            <w:pPr>
              <w:ind w:firstLine="313"/>
              <w:jc w:val="both"/>
              <w:rPr>
                <w:rFonts w:ascii="Times New Roman" w:hAnsi="Times New Roman" w:cs="Times New Roman"/>
                <w:lang w:eastAsia="en-US"/>
              </w:rPr>
            </w:pPr>
            <w:r w:rsidRPr="007733B7">
              <w:rPr>
                <w:rFonts w:ascii="Times New Roman" w:hAnsi="Times New Roman" w:cs="Times New Roman"/>
                <w:lang w:eastAsia="en-US"/>
              </w:rPr>
              <w:t>0.4 – 0.6</w:t>
            </w:r>
          </w:p>
        </w:tc>
        <w:tc>
          <w:tcPr>
            <w:tcW w:w="3118" w:type="dxa"/>
            <w:vAlign w:val="center"/>
          </w:tcPr>
          <w:p w14:paraId="472542DF" w14:textId="77777777" w:rsidR="001B478E" w:rsidRPr="007733B7" w:rsidRDefault="001B478E" w:rsidP="007733B7">
            <w:pPr>
              <w:ind w:firstLine="175"/>
              <w:jc w:val="both"/>
              <w:rPr>
                <w:rFonts w:ascii="Times New Roman" w:hAnsi="Times New Roman" w:cs="Times New Roman"/>
                <w:lang w:eastAsia="en-US"/>
              </w:rPr>
            </w:pPr>
            <w:r w:rsidRPr="007733B7">
              <w:rPr>
                <w:rFonts w:ascii="Times New Roman" w:hAnsi="Times New Roman" w:cs="Times New Roman"/>
                <w:lang w:eastAsia="en-US"/>
              </w:rPr>
              <w:t>Удовлетворительный</w:t>
            </w:r>
          </w:p>
        </w:tc>
        <w:tc>
          <w:tcPr>
            <w:tcW w:w="3827" w:type="dxa"/>
            <w:vAlign w:val="center"/>
          </w:tcPr>
          <w:p w14:paraId="7B833B40" w14:textId="77777777" w:rsidR="001B478E" w:rsidRPr="007733B7" w:rsidRDefault="001B478E" w:rsidP="00961F3F">
            <w:pPr>
              <w:ind w:firstLine="397"/>
              <w:jc w:val="both"/>
              <w:rPr>
                <w:rFonts w:ascii="Times New Roman" w:hAnsi="Times New Roman" w:cs="Times New Roman"/>
                <w:lang w:eastAsia="en-US"/>
              </w:rPr>
            </w:pPr>
            <w:r w:rsidRPr="007733B7">
              <w:rPr>
                <w:rFonts w:ascii="Times New Roman" w:hAnsi="Times New Roman" w:cs="Times New Roman"/>
                <w:lang w:eastAsia="en-US"/>
              </w:rPr>
              <w:t>Заметные простои, требуются улучшения</w:t>
            </w:r>
          </w:p>
        </w:tc>
      </w:tr>
      <w:tr w:rsidR="001B478E" w:rsidRPr="001B478E" w14:paraId="0BE3BB9E" w14:textId="77777777" w:rsidTr="00961F3F">
        <w:trPr>
          <w:trHeight w:val="506"/>
        </w:trPr>
        <w:tc>
          <w:tcPr>
            <w:tcW w:w="2122" w:type="dxa"/>
            <w:vAlign w:val="center"/>
          </w:tcPr>
          <w:p w14:paraId="2EB9FD70" w14:textId="77777777" w:rsidR="001B478E" w:rsidRPr="007733B7" w:rsidRDefault="001B478E" w:rsidP="007733B7">
            <w:pPr>
              <w:ind w:firstLine="313"/>
              <w:jc w:val="both"/>
              <w:rPr>
                <w:rFonts w:ascii="Times New Roman" w:hAnsi="Times New Roman" w:cs="Times New Roman"/>
                <w:lang w:eastAsia="en-US"/>
              </w:rPr>
            </w:pPr>
            <w:r w:rsidRPr="007733B7">
              <w:rPr>
                <w:rFonts w:ascii="Times New Roman" w:hAnsi="Times New Roman" w:cs="Times New Roman"/>
                <w:lang w:eastAsia="en-US"/>
              </w:rPr>
              <w:t>0.2 – 0.4</w:t>
            </w:r>
          </w:p>
        </w:tc>
        <w:tc>
          <w:tcPr>
            <w:tcW w:w="3118" w:type="dxa"/>
            <w:vAlign w:val="center"/>
          </w:tcPr>
          <w:p w14:paraId="303C7BF1" w14:textId="77777777" w:rsidR="001B478E" w:rsidRPr="007733B7" w:rsidRDefault="001B478E" w:rsidP="007733B7">
            <w:pPr>
              <w:ind w:firstLine="175"/>
              <w:jc w:val="both"/>
              <w:rPr>
                <w:rFonts w:ascii="Times New Roman" w:hAnsi="Times New Roman" w:cs="Times New Roman"/>
                <w:lang w:eastAsia="en-US"/>
              </w:rPr>
            </w:pPr>
            <w:r w:rsidRPr="007733B7">
              <w:rPr>
                <w:rFonts w:ascii="Times New Roman" w:hAnsi="Times New Roman" w:cs="Times New Roman"/>
                <w:lang w:eastAsia="en-US"/>
              </w:rPr>
              <w:t>Неудовлетворительный</w:t>
            </w:r>
          </w:p>
        </w:tc>
        <w:tc>
          <w:tcPr>
            <w:tcW w:w="3827" w:type="dxa"/>
            <w:vAlign w:val="center"/>
          </w:tcPr>
          <w:p w14:paraId="1B6BA69E" w14:textId="77777777" w:rsidR="001B478E" w:rsidRPr="007733B7" w:rsidRDefault="001B478E" w:rsidP="00961F3F">
            <w:pPr>
              <w:ind w:firstLine="397"/>
              <w:jc w:val="both"/>
              <w:rPr>
                <w:rFonts w:ascii="Times New Roman" w:hAnsi="Times New Roman" w:cs="Times New Roman"/>
                <w:lang w:eastAsia="en-US"/>
              </w:rPr>
            </w:pPr>
            <w:r w:rsidRPr="007733B7">
              <w:rPr>
                <w:rFonts w:ascii="Times New Roman" w:hAnsi="Times New Roman" w:cs="Times New Roman"/>
                <w:lang w:eastAsia="en-US"/>
              </w:rPr>
              <w:t>Критические простои, необходима оптимизация</w:t>
            </w:r>
          </w:p>
        </w:tc>
      </w:tr>
      <w:tr w:rsidR="001B478E" w:rsidRPr="001B478E" w14:paraId="2361384E" w14:textId="77777777" w:rsidTr="00961F3F">
        <w:trPr>
          <w:trHeight w:val="506"/>
        </w:trPr>
        <w:tc>
          <w:tcPr>
            <w:tcW w:w="2122" w:type="dxa"/>
            <w:vAlign w:val="center"/>
          </w:tcPr>
          <w:p w14:paraId="3AA14310" w14:textId="77777777" w:rsidR="001B478E" w:rsidRPr="007733B7" w:rsidRDefault="001B478E" w:rsidP="007733B7">
            <w:pPr>
              <w:ind w:firstLine="313"/>
              <w:jc w:val="both"/>
              <w:rPr>
                <w:rFonts w:ascii="Times New Roman" w:hAnsi="Times New Roman" w:cs="Times New Roman"/>
                <w:lang w:eastAsia="en-US"/>
              </w:rPr>
            </w:pPr>
            <w:r w:rsidRPr="007733B7">
              <w:rPr>
                <w:rFonts w:ascii="Times New Roman" w:hAnsi="Times New Roman" w:cs="Times New Roman"/>
                <w:lang w:eastAsia="en-US"/>
              </w:rPr>
              <w:t>0.0 – 0.2</w:t>
            </w:r>
          </w:p>
        </w:tc>
        <w:tc>
          <w:tcPr>
            <w:tcW w:w="3118" w:type="dxa"/>
            <w:vAlign w:val="center"/>
          </w:tcPr>
          <w:p w14:paraId="57968C29" w14:textId="77777777" w:rsidR="001B478E" w:rsidRPr="007733B7" w:rsidRDefault="001B478E" w:rsidP="007733B7">
            <w:pPr>
              <w:ind w:firstLine="175"/>
              <w:jc w:val="both"/>
              <w:rPr>
                <w:rFonts w:ascii="Times New Roman" w:hAnsi="Times New Roman" w:cs="Times New Roman"/>
                <w:lang w:eastAsia="en-US"/>
              </w:rPr>
            </w:pPr>
            <w:r w:rsidRPr="007733B7">
              <w:rPr>
                <w:rFonts w:ascii="Times New Roman" w:hAnsi="Times New Roman" w:cs="Times New Roman"/>
                <w:lang w:eastAsia="en-US"/>
              </w:rPr>
              <w:t>Критический</w:t>
            </w:r>
          </w:p>
        </w:tc>
        <w:tc>
          <w:tcPr>
            <w:tcW w:w="3827" w:type="dxa"/>
            <w:vAlign w:val="center"/>
          </w:tcPr>
          <w:p w14:paraId="458BE872" w14:textId="77777777" w:rsidR="001B478E" w:rsidRPr="007733B7" w:rsidRDefault="001B478E" w:rsidP="00961F3F">
            <w:pPr>
              <w:ind w:firstLine="397"/>
              <w:jc w:val="both"/>
              <w:rPr>
                <w:rFonts w:ascii="Times New Roman" w:hAnsi="Times New Roman" w:cs="Times New Roman"/>
                <w:lang w:eastAsia="en-US"/>
              </w:rPr>
            </w:pPr>
            <w:r w:rsidRPr="007733B7">
              <w:rPr>
                <w:rFonts w:ascii="Times New Roman" w:hAnsi="Times New Roman" w:cs="Times New Roman"/>
                <w:lang w:eastAsia="en-US"/>
              </w:rPr>
              <w:t>Системные проблемы, процессы неэффективны</w:t>
            </w:r>
          </w:p>
        </w:tc>
      </w:tr>
    </w:tbl>
    <w:p w14:paraId="63B9C879" w14:textId="77777777" w:rsidR="001B478E" w:rsidRPr="001B478E" w:rsidRDefault="001B478E" w:rsidP="001B478E">
      <w:pPr>
        <w:jc w:val="both"/>
        <w:rPr>
          <w:rFonts w:cstheme="minorBidi"/>
          <w:lang w:val="en-US" w:eastAsia="en-US"/>
        </w:rPr>
      </w:pPr>
    </w:p>
    <w:p w14:paraId="694CB660" w14:textId="77777777" w:rsidR="001B478E" w:rsidRPr="001B478E" w:rsidRDefault="001B478E" w:rsidP="001B478E">
      <w:pPr>
        <w:rPr>
          <w:rFonts w:cstheme="minorBidi"/>
          <w:lang w:eastAsia="en-US"/>
        </w:rPr>
      </w:pPr>
      <w:r w:rsidRPr="001B478E">
        <w:rPr>
          <w:rFonts w:cstheme="minorBidi"/>
          <w:b/>
          <w:sz w:val="24"/>
          <w:lang w:eastAsia="en-US"/>
        </w:rPr>
        <w:t>3.2. Статистическая валидация модели и проверка значимости</w:t>
      </w:r>
    </w:p>
    <w:p w14:paraId="3EFD7AB5" w14:textId="77777777" w:rsidR="001B478E" w:rsidRPr="001B478E" w:rsidRDefault="001B478E" w:rsidP="00961F3F">
      <w:pPr>
        <w:spacing w:before="240"/>
        <w:ind w:firstLine="397"/>
        <w:jc w:val="both"/>
        <w:rPr>
          <w:rFonts w:cstheme="minorBidi"/>
          <w:lang w:eastAsia="en-US"/>
        </w:rPr>
      </w:pPr>
      <w:r w:rsidRPr="001B478E">
        <w:rPr>
          <w:rFonts w:cstheme="minorBidi"/>
          <w:lang w:eastAsia="en-US"/>
        </w:rPr>
        <w:t xml:space="preserve">Для проверки статистической значимости предложенного индекса и установления связи между </w:t>
      </w:r>
      <w:r w:rsidRPr="001B478E">
        <w:rPr>
          <w:rFonts w:cstheme="minorBidi"/>
          <w:lang w:val="en-US" w:eastAsia="en-US"/>
        </w:rPr>
        <w:t>FEI</w:t>
      </w:r>
      <w:r w:rsidRPr="001B478E">
        <w:rPr>
          <w:rFonts w:cstheme="minorBidi"/>
          <w:lang w:eastAsia="en-US"/>
        </w:rPr>
        <w:t xml:space="preserve"> и реальными показателями производительности команды используется коэффициент корреляции Пирсона </w:t>
      </w:r>
      <m:oMath>
        <m:r>
          <w:rPr>
            <w:rFonts w:ascii="Cambria Math" w:hAnsi="Cambria Math" w:cstheme="minorBidi"/>
            <w:lang w:val="en-US" w:eastAsia="en-US"/>
          </w:rPr>
          <m:t>r</m:t>
        </m:r>
      </m:oMath>
      <w:r w:rsidRPr="001B478E">
        <w:rPr>
          <w:rFonts w:cstheme="minorBidi"/>
          <w:lang w:eastAsia="en-US"/>
        </w:rPr>
        <w:t xml:space="preserve">. Этот коэффициент показывает силу и направление линейной связи между </w:t>
      </w:r>
      <w:r w:rsidRPr="001B478E">
        <w:rPr>
          <w:rFonts w:cstheme="minorBidi"/>
          <w:lang w:eastAsia="en-US"/>
        </w:rPr>
        <w:lastRenderedPageBreak/>
        <w:t xml:space="preserve">двумя переменными: индексом эффективности потока и метриками результативности (количество завершённых задач, качество кода, удовлетворённость клиентов). Нулевая гипотеза </w:t>
      </w:r>
      <m:oMath>
        <m:sSub>
          <m:sSubPr>
            <m:ctrlPr>
              <w:rPr>
                <w:rFonts w:ascii="Cambria Math" w:hAnsi="Cambria Math" w:cstheme="minorBidi"/>
                <w:lang w:val="en-US" w:eastAsia="en-US"/>
              </w:rPr>
            </m:ctrlPr>
          </m:sSubPr>
          <m:e>
            <m:r>
              <w:rPr>
                <w:rFonts w:ascii="Cambria Math" w:hAnsi="Cambria Math" w:cstheme="minorBidi"/>
                <w:lang w:val="en-US" w:eastAsia="en-US"/>
              </w:rPr>
              <m:t>H</m:t>
            </m:r>
          </m:e>
          <m:sub>
            <m:r>
              <w:rPr>
                <w:rFonts w:ascii="Cambria Math" w:hAnsi="Cambria Math" w:cstheme="minorBidi"/>
                <w:lang w:eastAsia="en-US"/>
              </w:rPr>
              <m:t>0</m:t>
            </m:r>
          </m:sub>
        </m:sSub>
        <m:r>
          <w:rPr>
            <w:rFonts w:ascii="Cambria Math" w:hAnsi="Cambria Math" w:cstheme="minorBidi"/>
            <w:lang w:eastAsia="en-US"/>
          </w:rPr>
          <m:t>:</m:t>
        </m:r>
        <m:r>
          <w:rPr>
            <w:rFonts w:ascii="Cambria Math" w:hAnsi="Cambria Math" w:cstheme="minorBidi"/>
            <w:lang w:val="en-US" w:eastAsia="en-US"/>
          </w:rPr>
          <m:t>r</m:t>
        </m:r>
        <m:r>
          <w:rPr>
            <w:rFonts w:ascii="Cambria Math" w:hAnsi="Cambria Math" w:cstheme="minorBidi"/>
            <w:lang w:eastAsia="en-US"/>
          </w:rPr>
          <m:t>=0</m:t>
        </m:r>
      </m:oMath>
      <w:r w:rsidRPr="001B478E">
        <w:rPr>
          <w:rFonts w:cstheme="minorBidi"/>
          <w:lang w:eastAsia="en-US"/>
        </w:rPr>
        <w:t xml:space="preserve"> (корреляция отсутствует) отвергается при уровне значимости </w:t>
      </w:r>
      <m:oMath>
        <m:r>
          <w:rPr>
            <w:rFonts w:ascii="Cambria Math" w:hAnsi="Cambria Math" w:cstheme="minorBidi"/>
            <w:lang w:val="en-US" w:eastAsia="en-US"/>
          </w:rPr>
          <m:t>α</m:t>
        </m:r>
        <m:r>
          <w:rPr>
            <w:rFonts w:ascii="Cambria Math" w:hAnsi="Cambria Math" w:cstheme="minorBidi"/>
            <w:lang w:eastAsia="en-US"/>
          </w:rPr>
          <m:t>=0.05</m:t>
        </m:r>
      </m:oMath>
      <w:r w:rsidRPr="001B478E">
        <w:rPr>
          <w:rFonts w:cstheme="minorBidi"/>
          <w:lang w:eastAsia="en-US"/>
        </w:rPr>
        <w:t xml:space="preserve">, если рассчитанное значение </w:t>
      </w:r>
      <w:r w:rsidRPr="001B478E">
        <w:rPr>
          <w:rFonts w:cstheme="minorBidi"/>
          <w:lang w:val="en-US" w:eastAsia="en-US"/>
        </w:rPr>
        <w:t>t</w:t>
      </w:r>
      <w:r w:rsidRPr="001B478E">
        <w:rPr>
          <w:rFonts w:cstheme="minorBidi"/>
          <w:lang w:eastAsia="en-US"/>
        </w:rPr>
        <w:t xml:space="preserve">-критерия Стьюдента превышает критическое значение </w:t>
      </w:r>
      <m:oMath>
        <m:sSub>
          <m:sSubPr>
            <m:ctrlPr>
              <w:rPr>
                <w:rFonts w:ascii="Cambria Math" w:hAnsi="Cambria Math" w:cstheme="minorBidi"/>
                <w:lang w:val="en-US" w:eastAsia="en-US"/>
              </w:rPr>
            </m:ctrlPr>
          </m:sSubPr>
          <m:e>
            <m:r>
              <w:rPr>
                <w:rFonts w:ascii="Cambria Math" w:hAnsi="Cambria Math" w:cstheme="minorBidi"/>
                <w:lang w:val="en-US" w:eastAsia="en-US"/>
              </w:rPr>
              <m:t>t</m:t>
            </m:r>
          </m:e>
          <m:sub>
            <m:r>
              <w:rPr>
                <w:rFonts w:ascii="Cambria Math" w:hAnsi="Cambria Math" w:cstheme="minorBidi"/>
                <w:lang w:val="en-US" w:eastAsia="en-US"/>
              </w:rPr>
              <m:t>crit</m:t>
            </m:r>
          </m:sub>
        </m:sSub>
      </m:oMath>
      <w:r w:rsidRPr="001B478E">
        <w:rPr>
          <w:rFonts w:cstheme="minorBidi"/>
          <w:lang w:eastAsia="en-US"/>
        </w:rPr>
        <w:t xml:space="preserve"> для данного числа степеней свободы</w:t>
      </w:r>
      <m:oMath>
        <m:r>
          <w:rPr>
            <w:rFonts w:ascii="Cambria Math" w:cstheme="minorBidi"/>
            <w:lang w:eastAsia="en-US"/>
          </w:rPr>
          <m:t xml:space="preserve"> </m:t>
        </m:r>
        <m:r>
          <w:rPr>
            <w:rFonts w:ascii="Cambria Math" w:hAnsi="Cambria Math" w:cstheme="minorBidi"/>
            <w:lang w:val="en-US" w:eastAsia="en-US"/>
          </w:rPr>
          <m:t>df</m:t>
        </m:r>
        <m:r>
          <w:rPr>
            <w:rFonts w:ascii="Cambria Math" w:hAnsi="Cambria Math" w:cstheme="minorBidi"/>
            <w:lang w:eastAsia="en-US"/>
          </w:rPr>
          <m:t>=</m:t>
        </m:r>
        <m:r>
          <w:rPr>
            <w:rFonts w:ascii="Cambria Math" w:hAnsi="Cambria Math" w:cstheme="minorBidi"/>
            <w:lang w:val="en-US" w:eastAsia="en-US"/>
          </w:rPr>
          <m:t>n</m:t>
        </m:r>
        <m:r>
          <w:rPr>
            <w:rFonts w:ascii="Cambria Math" w:hAnsi="Cambria Math" w:cstheme="minorBidi"/>
            <w:lang w:eastAsia="en-US"/>
          </w:rPr>
          <m:t>-2</m:t>
        </m:r>
      </m:oMath>
      <w:r w:rsidRPr="001B478E">
        <w:rPr>
          <w:rFonts w:cstheme="minorBidi"/>
          <w:lang w:eastAsia="en-US"/>
        </w:rPr>
        <w:t xml:space="preserve">, где </w:t>
      </w:r>
      <m:oMath>
        <m:r>
          <w:rPr>
            <w:rFonts w:ascii="Cambria Math" w:hAnsi="Cambria Math" w:cstheme="minorBidi"/>
            <w:lang w:val="en-US" w:eastAsia="en-US"/>
          </w:rPr>
          <m:t>n</m:t>
        </m:r>
        <m:r>
          <w:rPr>
            <w:rFonts w:ascii="Cambria Math" w:hAnsi="Cambria Math" w:cstheme="minorBidi"/>
            <w:lang w:eastAsia="en-US"/>
          </w:rPr>
          <m:t xml:space="preserve"> </m:t>
        </m:r>
      </m:oMath>
      <w:r w:rsidRPr="001B478E">
        <w:rPr>
          <w:rFonts w:cstheme="minorBidi"/>
          <w:lang w:eastAsia="en-US"/>
        </w:rPr>
        <w:t>— объём выборки.</w:t>
      </w:r>
    </w:p>
    <w:p w14:paraId="7EAE47F7" w14:textId="6A0B6D60" w:rsidR="00344C8F" w:rsidRPr="00344C8F" w:rsidRDefault="001B478E" w:rsidP="001B478E">
      <w:pPr>
        <w:spacing w:before="120" w:after="40"/>
        <w:jc w:val="center"/>
        <w:rPr>
          <w:rFonts w:cstheme="minorBidi"/>
          <w:lang w:val="en-US" w:eastAsia="en-US"/>
        </w:rPr>
      </w:pPr>
      <m:oMathPara>
        <m:oMathParaPr>
          <m:jc m:val="right"/>
        </m:oMathParaPr>
        <m:oMath>
          <m:r>
            <w:rPr>
              <w:rFonts w:ascii="Cambria Math" w:hAnsi="Cambria Math" w:cstheme="minorBidi"/>
              <w:lang w:val="en-US" w:eastAsia="en-US"/>
            </w:rPr>
            <m:t>t=r⋅</m:t>
          </m:r>
          <m:rad>
            <m:radPr>
              <m:degHide m:val="1"/>
              <m:ctrlPr>
                <w:rPr>
                  <w:rFonts w:ascii="Cambria Math" w:hAnsi="Cambria Math" w:cstheme="minorBidi"/>
                  <w:lang w:val="en-US" w:eastAsia="en-US"/>
                </w:rPr>
              </m:ctrlPr>
            </m:radPr>
            <m:deg/>
            <m:e>
              <m:f>
                <m:fPr>
                  <m:ctrlPr>
                    <w:rPr>
                      <w:rFonts w:ascii="Cambria Math" w:hAnsi="Cambria Math" w:cstheme="minorBidi"/>
                      <w:lang w:val="en-US" w:eastAsia="en-US"/>
                    </w:rPr>
                  </m:ctrlPr>
                </m:fPr>
                <m:num>
                  <m:r>
                    <w:rPr>
                      <w:rFonts w:ascii="Cambria Math" w:hAnsi="Cambria Math" w:cstheme="minorBidi"/>
                      <w:lang w:val="en-US" w:eastAsia="en-US"/>
                    </w:rPr>
                    <m:t>n-2</m:t>
                  </m:r>
                </m:num>
                <m:den>
                  <m:r>
                    <w:rPr>
                      <w:rFonts w:ascii="Cambria Math" w:hAnsi="Cambria Math" w:cstheme="minorBidi"/>
                      <w:lang w:val="en-US" w:eastAsia="en-US"/>
                    </w:rPr>
                    <m:t>1-</m:t>
                  </m:r>
                  <m:sSup>
                    <m:sSupPr>
                      <m:ctrlPr>
                        <w:rPr>
                          <w:rFonts w:ascii="Cambria Math" w:hAnsi="Cambria Math" w:cstheme="minorBidi"/>
                          <w:lang w:val="en-US" w:eastAsia="en-US"/>
                        </w:rPr>
                      </m:ctrlPr>
                    </m:sSupPr>
                    <m:e>
                      <m:r>
                        <w:rPr>
                          <w:rFonts w:ascii="Cambria Math" w:hAnsi="Cambria Math" w:cstheme="minorBidi"/>
                          <w:lang w:val="en-US" w:eastAsia="en-US"/>
                        </w:rPr>
                        <m:t>r</m:t>
                      </m:r>
                    </m:e>
                    <m:sup>
                      <m:r>
                        <w:rPr>
                          <w:rFonts w:ascii="Cambria Math" w:hAnsi="Cambria Math" w:cstheme="minorBidi"/>
                          <w:lang w:val="en-US" w:eastAsia="en-US"/>
                        </w:rPr>
                        <m:t>2</m:t>
                      </m:r>
                    </m:sup>
                  </m:sSup>
                </m:den>
              </m:f>
            </m:e>
          </m:rad>
          <m:r>
            <w:rPr>
              <w:rFonts w:ascii="Cambria Math" w:hAnsi="Cambria Math" w:cstheme="minorBidi"/>
              <w:lang w:val="en-US" w:eastAsia="en-US"/>
            </w:rPr>
            <m:t xml:space="preserve"> ,                                                                            (2)  </m:t>
          </m:r>
        </m:oMath>
      </m:oMathPara>
    </w:p>
    <w:p w14:paraId="591DBFC1" w14:textId="03058A3C" w:rsidR="001B478E" w:rsidRPr="001B478E" w:rsidRDefault="00961F3F" w:rsidP="00961F3F">
      <w:pPr>
        <w:spacing w:after="120"/>
        <w:jc w:val="both"/>
        <w:rPr>
          <w:rFonts w:cstheme="minorBidi"/>
          <w:lang w:eastAsia="en-US"/>
        </w:rPr>
      </w:pPr>
      <w:r>
        <w:rPr>
          <w:rFonts w:cstheme="minorBidi"/>
          <w:lang w:eastAsia="en-US"/>
        </w:rPr>
        <w:t>г</w:t>
      </w:r>
      <w:r w:rsidR="001B478E" w:rsidRPr="001B478E">
        <w:rPr>
          <w:rFonts w:cstheme="minorBidi"/>
          <w:lang w:eastAsia="en-US"/>
        </w:rPr>
        <w:t xml:space="preserve">де </w:t>
      </w:r>
      <m:oMath>
        <m:r>
          <w:rPr>
            <w:rFonts w:ascii="Cambria Math" w:hAnsi="Cambria Math" w:cstheme="minorBidi"/>
            <w:lang w:val="en-US" w:eastAsia="en-US"/>
          </w:rPr>
          <m:t>n</m:t>
        </m:r>
      </m:oMath>
      <w:r w:rsidR="001B478E" w:rsidRPr="001B478E">
        <w:rPr>
          <w:rFonts w:cstheme="minorBidi"/>
          <w:lang w:eastAsia="en-US"/>
        </w:rPr>
        <w:t xml:space="preserve"> — объём выборки (количество наблюдений); </w:t>
      </w:r>
      <m:oMath>
        <m:r>
          <w:rPr>
            <w:rFonts w:ascii="Cambria Math" w:hAnsi="Cambria Math" w:cstheme="minorBidi"/>
            <w:lang w:val="en-US" w:eastAsia="en-US"/>
          </w:rPr>
          <m:t>r</m:t>
        </m:r>
      </m:oMath>
      <w:r w:rsidR="001B478E" w:rsidRPr="001B478E">
        <w:rPr>
          <w:rFonts w:cstheme="minorBidi"/>
          <w:lang w:eastAsia="en-US"/>
        </w:rPr>
        <w:t xml:space="preserve"> — коэффициент корреляции Пирсона</w:t>
      </w:r>
      <w:r>
        <w:rPr>
          <w:rFonts w:cstheme="minorBidi"/>
          <w:lang w:eastAsia="en-US"/>
        </w:rPr>
        <w:t>.</w:t>
      </w:r>
      <w:r w:rsidR="001B478E" w:rsidRPr="001B478E">
        <w:rPr>
          <w:rFonts w:cstheme="minorBidi"/>
          <w:lang w:eastAsia="en-US"/>
        </w:rPr>
        <w:t xml:space="preserve"> </w:t>
      </w:r>
    </w:p>
    <w:p w14:paraId="655239A9" w14:textId="3D0805A9" w:rsidR="001B478E" w:rsidRPr="001B478E" w:rsidRDefault="001B478E" w:rsidP="001B478E">
      <w:pPr>
        <w:ind w:firstLine="397"/>
        <w:jc w:val="both"/>
        <w:rPr>
          <w:rFonts w:cstheme="minorBidi"/>
          <w:lang w:eastAsia="en-US"/>
        </w:rPr>
      </w:pPr>
      <w:r w:rsidRPr="001B478E">
        <w:rPr>
          <w:rFonts w:cstheme="minorBidi"/>
          <w:lang w:eastAsia="en-US"/>
        </w:rPr>
        <w:t xml:space="preserve">Объяснение работы формулы (2): данная формула преобразует коэффициент корреляции </w:t>
      </w:r>
      <w:r w:rsidRPr="001B478E">
        <w:rPr>
          <w:rFonts w:cstheme="minorBidi"/>
          <w:lang w:val="en-US" w:eastAsia="en-US"/>
        </w:rPr>
        <w:t>r</w:t>
      </w:r>
      <w:r w:rsidRPr="001B478E">
        <w:rPr>
          <w:rFonts w:cstheme="minorBidi"/>
          <w:lang w:eastAsia="en-US"/>
        </w:rPr>
        <w:t xml:space="preserve"> в </w:t>
      </w:r>
      <w:r w:rsidRPr="001B478E">
        <w:rPr>
          <w:rFonts w:cstheme="minorBidi"/>
          <w:lang w:val="en-US" w:eastAsia="en-US"/>
        </w:rPr>
        <w:t>t</w:t>
      </w:r>
      <w:r w:rsidRPr="001B478E">
        <w:rPr>
          <w:rFonts w:cstheme="minorBidi"/>
          <w:lang w:eastAsia="en-US"/>
        </w:rPr>
        <w:t xml:space="preserve">-статистику, которую можно сравнить с критическими значениями из таблицы распределения Стьюдента. Числитель </w:t>
      </w:r>
      <w:r w:rsidRPr="001B478E">
        <w:rPr>
          <w:rFonts w:cstheme="minorBidi"/>
          <w:lang w:val="en-US" w:eastAsia="en-US"/>
        </w:rPr>
        <w:t>r</w:t>
      </w:r>
      <w:r w:rsidRPr="001B478E">
        <w:rPr>
          <w:rFonts w:cstheme="minorBidi"/>
          <w:lang w:eastAsia="en-US"/>
        </w:rPr>
        <w:t xml:space="preserve"> </w:t>
      </w:r>
      <m:oMath>
        <m:r>
          <w:rPr>
            <w:rFonts w:ascii="Cambria Math" w:hAnsi="Cambria Math" w:cstheme="minorBidi"/>
            <w:lang w:eastAsia="en-US"/>
          </w:rPr>
          <m:t>⋅</m:t>
        </m:r>
        <m:rad>
          <m:radPr>
            <m:degHide m:val="1"/>
            <m:ctrlPr>
              <w:rPr>
                <w:rFonts w:ascii="Cambria Math" w:hAnsi="Cambria Math" w:cstheme="minorBidi"/>
                <w:lang w:val="en-US" w:eastAsia="en-US"/>
              </w:rPr>
            </m:ctrlPr>
          </m:radPr>
          <m:deg/>
          <m:e>
            <m:r>
              <w:rPr>
                <w:rFonts w:ascii="Cambria Math" w:hAnsi="Cambria Math" w:cstheme="minorBidi"/>
                <w:lang w:val="en-US" w:eastAsia="en-US"/>
              </w:rPr>
              <m:t>n</m:t>
            </m:r>
            <m:r>
              <w:rPr>
                <w:rFonts w:ascii="Cambria Math" w:hAnsi="Cambria Math" w:cstheme="minorBidi"/>
                <w:lang w:eastAsia="en-US"/>
              </w:rPr>
              <m:t>-2</m:t>
            </m:r>
          </m:e>
        </m:rad>
      </m:oMath>
      <w:r w:rsidRPr="001B478E">
        <w:rPr>
          <w:rFonts w:cstheme="minorBidi"/>
          <w:lang w:eastAsia="en-US"/>
        </w:rPr>
        <w:t xml:space="preserve"> показывает, насколько сильна корреляция с учётом объёма данных — чем больше выборка и чем выше корреляция, тем больше </w:t>
      </w:r>
      <m:oMath>
        <m:r>
          <w:rPr>
            <w:rFonts w:ascii="Cambria Math" w:hAnsi="Cambria Math" w:cstheme="minorBidi"/>
            <w:lang w:val="en-US" w:eastAsia="en-US"/>
          </w:rPr>
          <m:t>t</m:t>
        </m:r>
      </m:oMath>
      <w:r w:rsidR="00E62172" w:rsidRPr="00E62172">
        <w:rPr>
          <w:rFonts w:cstheme="minorBidi"/>
          <w:lang w:eastAsia="en-US"/>
        </w:rPr>
        <w:t>-</w:t>
      </w:r>
      <w:r w:rsidRPr="001B478E">
        <w:rPr>
          <w:rFonts w:cstheme="minorBidi"/>
          <w:lang w:eastAsia="en-US"/>
        </w:rPr>
        <w:t xml:space="preserve">значение. Знаменатель </w:t>
      </w:r>
      <m:oMath>
        <m:rad>
          <m:radPr>
            <m:degHide m:val="1"/>
            <m:ctrlPr>
              <w:rPr>
                <w:rFonts w:ascii="Cambria Math" w:hAnsi="Cambria Math" w:cstheme="minorBidi"/>
                <w:lang w:val="en-US" w:eastAsia="en-US"/>
              </w:rPr>
            </m:ctrlPr>
          </m:radPr>
          <m:deg/>
          <m:e>
            <m:r>
              <w:rPr>
                <w:rFonts w:ascii="Cambria Math" w:hAnsi="Cambria Math" w:cstheme="minorBidi"/>
                <w:lang w:eastAsia="en-US"/>
              </w:rPr>
              <m:t>1-</m:t>
            </m:r>
            <m:sSup>
              <m:sSupPr>
                <m:ctrlPr>
                  <w:rPr>
                    <w:rFonts w:ascii="Cambria Math" w:hAnsi="Cambria Math" w:cstheme="minorBidi"/>
                    <w:lang w:val="en-US" w:eastAsia="en-US"/>
                  </w:rPr>
                </m:ctrlPr>
              </m:sSupPr>
              <m:e>
                <m:r>
                  <w:rPr>
                    <w:rFonts w:ascii="Cambria Math" w:hAnsi="Cambria Math" w:cstheme="minorBidi"/>
                    <w:lang w:val="en-US" w:eastAsia="en-US"/>
                  </w:rPr>
                  <m:t>r</m:t>
                </m:r>
              </m:e>
              <m:sup>
                <m:r>
                  <w:rPr>
                    <w:rFonts w:ascii="Cambria Math" w:hAnsi="Cambria Math" w:cstheme="minorBidi"/>
                    <w:lang w:eastAsia="en-US"/>
                  </w:rPr>
                  <m:t>2</m:t>
                </m:r>
              </m:sup>
            </m:sSup>
          </m:e>
        </m:rad>
      </m:oMath>
      <w:r w:rsidRPr="001B478E">
        <w:rPr>
          <w:rFonts w:cstheme="minorBidi"/>
          <w:lang w:eastAsia="en-US"/>
        </w:rPr>
        <w:t xml:space="preserve"> учитывает долю необъяснённой дисперсии — если корреляция слабая (</w:t>
      </w:r>
      <w:r w:rsidRPr="001B478E">
        <w:rPr>
          <w:rFonts w:cstheme="minorBidi"/>
          <w:lang w:val="en-US" w:eastAsia="en-US"/>
        </w:rPr>
        <w:t>r</w:t>
      </w:r>
      <w:r w:rsidRPr="001B478E">
        <w:rPr>
          <w:rFonts w:cstheme="minorBidi"/>
          <w:lang w:eastAsia="en-US"/>
        </w:rPr>
        <w:t xml:space="preserve"> близко к 0), знаменатель близок к 1, и </w:t>
      </w:r>
      <m:oMath>
        <m:r>
          <w:rPr>
            <w:rFonts w:ascii="Cambria Math" w:hAnsi="Cambria Math" w:cstheme="minorBidi"/>
            <w:lang w:val="en-US" w:eastAsia="en-US"/>
          </w:rPr>
          <m:t>t</m:t>
        </m:r>
      </m:oMath>
      <w:r w:rsidRPr="001B478E">
        <w:rPr>
          <w:rFonts w:cstheme="minorBidi"/>
          <w:lang w:eastAsia="en-US"/>
        </w:rPr>
        <w:t>-значение будет небольшим. Если же корреляция сильная (</w:t>
      </w:r>
      <w:r w:rsidRPr="001B478E">
        <w:rPr>
          <w:rFonts w:cstheme="minorBidi"/>
          <w:lang w:val="en-US" w:eastAsia="en-US"/>
        </w:rPr>
        <w:t>r</w:t>
      </w:r>
      <w:r w:rsidRPr="001B478E">
        <w:rPr>
          <w:rFonts w:cstheme="minorBidi"/>
          <w:lang w:eastAsia="en-US"/>
        </w:rPr>
        <w:t xml:space="preserve"> близко к</w:t>
      </w:r>
      <w:r w:rsidR="00E62172">
        <w:rPr>
          <w:rFonts w:cstheme="minorBidi"/>
          <w:lang w:val="en-US" w:eastAsia="en-US"/>
        </w:rPr>
        <w:t> </w:t>
      </w:r>
      <w:r w:rsidRPr="001B478E">
        <w:rPr>
          <w:rFonts w:cstheme="minorBidi"/>
          <w:lang w:eastAsia="en-US"/>
        </w:rPr>
        <w:t>1 или -1), знаменатель</w:t>
      </w:r>
      <w:r w:rsidR="00E62172" w:rsidRPr="00E62172">
        <w:rPr>
          <w:rFonts w:cstheme="minorBidi"/>
          <w:lang w:eastAsia="en-US"/>
        </w:rPr>
        <w:t xml:space="preserve"> </w:t>
      </w:r>
      <w:r w:rsidRPr="001B478E">
        <w:rPr>
          <w:rFonts w:cstheme="minorBidi"/>
          <w:lang w:eastAsia="en-US"/>
        </w:rPr>
        <w:t xml:space="preserve"> стремится</w:t>
      </w:r>
      <w:r w:rsidR="00E62172" w:rsidRPr="00E62172">
        <w:rPr>
          <w:rFonts w:cstheme="minorBidi"/>
          <w:lang w:eastAsia="en-US"/>
        </w:rPr>
        <w:t xml:space="preserve"> </w:t>
      </w:r>
      <w:r w:rsidRPr="001B478E">
        <w:rPr>
          <w:rFonts w:cstheme="minorBidi"/>
          <w:lang w:eastAsia="en-US"/>
        </w:rPr>
        <w:t xml:space="preserve"> к</w:t>
      </w:r>
      <w:r w:rsidR="00E62172" w:rsidRPr="00E62172">
        <w:rPr>
          <w:rFonts w:cstheme="minorBidi"/>
          <w:lang w:eastAsia="en-US"/>
        </w:rPr>
        <w:t xml:space="preserve"> </w:t>
      </w:r>
      <w:r w:rsidRPr="001B478E">
        <w:rPr>
          <w:rFonts w:cstheme="minorBidi"/>
          <w:lang w:eastAsia="en-US"/>
        </w:rPr>
        <w:t xml:space="preserve"> 0, </w:t>
      </w:r>
      <w:r w:rsidR="00E62172" w:rsidRPr="00E62172">
        <w:rPr>
          <w:rFonts w:cstheme="minorBidi"/>
          <w:lang w:eastAsia="en-US"/>
        </w:rPr>
        <w:t xml:space="preserve"> </w:t>
      </w:r>
      <w:r w:rsidRPr="001B478E">
        <w:rPr>
          <w:rFonts w:cstheme="minorBidi"/>
          <w:lang w:eastAsia="en-US"/>
        </w:rPr>
        <w:t>что</w:t>
      </w:r>
      <w:r w:rsidR="00E62172" w:rsidRPr="00E62172">
        <w:rPr>
          <w:rFonts w:cstheme="minorBidi"/>
          <w:lang w:eastAsia="en-US"/>
        </w:rPr>
        <w:t xml:space="preserve"> </w:t>
      </w:r>
      <w:r w:rsidRPr="001B478E">
        <w:rPr>
          <w:rFonts w:cstheme="minorBidi"/>
          <w:lang w:eastAsia="en-US"/>
        </w:rPr>
        <w:t xml:space="preserve"> приводит</w:t>
      </w:r>
      <w:r w:rsidR="00E62172" w:rsidRPr="00E62172">
        <w:rPr>
          <w:rFonts w:cstheme="minorBidi"/>
          <w:lang w:eastAsia="en-US"/>
        </w:rPr>
        <w:t xml:space="preserve"> </w:t>
      </w:r>
      <w:r w:rsidRPr="001B478E">
        <w:rPr>
          <w:rFonts w:cstheme="minorBidi"/>
          <w:lang w:eastAsia="en-US"/>
        </w:rPr>
        <w:t xml:space="preserve"> к </w:t>
      </w:r>
      <w:r w:rsidR="00E62172" w:rsidRPr="00E62172">
        <w:rPr>
          <w:rFonts w:cstheme="minorBidi"/>
          <w:lang w:eastAsia="en-US"/>
        </w:rPr>
        <w:t xml:space="preserve"> </w:t>
      </w:r>
      <w:r w:rsidRPr="001B478E">
        <w:rPr>
          <w:rFonts w:cstheme="minorBidi"/>
          <w:lang w:eastAsia="en-US"/>
        </w:rPr>
        <w:t xml:space="preserve">большому </w:t>
      </w:r>
      <m:oMath>
        <m:r>
          <w:rPr>
            <w:rFonts w:ascii="Cambria Math" w:hAnsi="Cambria Math" w:cstheme="minorBidi"/>
            <w:lang w:eastAsia="en-US"/>
          </w:rPr>
          <m:t xml:space="preserve"> </m:t>
        </m:r>
        <m:r>
          <w:rPr>
            <w:rFonts w:ascii="Cambria Math" w:hAnsi="Cambria Math" w:cstheme="minorBidi"/>
            <w:lang w:val="en-US" w:eastAsia="en-US"/>
          </w:rPr>
          <m:t>t</m:t>
        </m:r>
      </m:oMath>
      <w:r w:rsidRPr="001B478E">
        <w:rPr>
          <w:rFonts w:cstheme="minorBidi"/>
          <w:lang w:eastAsia="en-US"/>
        </w:rPr>
        <w:t xml:space="preserve">-значению. </w:t>
      </w:r>
      <w:r w:rsidR="00E62172" w:rsidRPr="00E62172">
        <w:rPr>
          <w:rFonts w:cstheme="minorBidi"/>
          <w:lang w:eastAsia="en-US"/>
        </w:rPr>
        <w:t xml:space="preserve"> </w:t>
      </w:r>
      <w:r w:rsidRPr="001B478E">
        <w:rPr>
          <w:rFonts w:cstheme="minorBidi"/>
          <w:lang w:eastAsia="en-US"/>
        </w:rPr>
        <w:t xml:space="preserve">Полученное </w:t>
      </w:r>
      <m:oMath>
        <m:r>
          <w:rPr>
            <w:rFonts w:ascii="Cambria Math" w:hAnsi="Cambria Math" w:cstheme="minorBidi"/>
            <w:lang w:val="en-US" w:eastAsia="en-US"/>
          </w:rPr>
          <m:t>t</m:t>
        </m:r>
      </m:oMath>
      <w:r w:rsidRPr="001B478E">
        <w:rPr>
          <w:rFonts w:cstheme="minorBidi"/>
          <w:lang w:eastAsia="en-US"/>
        </w:rPr>
        <w:t>-значение сравнивается с критическим значением из статистической таблицы: если</w:t>
      </w:r>
      <w:r w:rsidR="00E62172">
        <w:rPr>
          <w:rFonts w:cstheme="minorBidi"/>
          <w:lang w:eastAsia="en-US"/>
        </w:rPr>
        <w:t xml:space="preserve"> </w:t>
      </w:r>
      <m:oMath>
        <m:r>
          <w:rPr>
            <w:rFonts w:ascii="Cambria Math" w:hAnsi="Cambria Math" w:cstheme="minorBidi"/>
            <w:lang w:val="en-US" w:eastAsia="en-US"/>
          </w:rPr>
          <m:t>t</m:t>
        </m:r>
        <m:r>
          <w:rPr>
            <w:rFonts w:ascii="Cambria Math" w:hAnsi="Cambria Math" w:cstheme="minorBidi"/>
            <w:lang w:eastAsia="en-US"/>
          </w:rPr>
          <m:t>&gt;</m:t>
        </m:r>
        <m:sSub>
          <m:sSubPr>
            <m:ctrlPr>
              <w:rPr>
                <w:rFonts w:ascii="Cambria Math" w:hAnsi="Cambria Math" w:cstheme="minorBidi"/>
                <w:lang w:val="en-US" w:eastAsia="en-US"/>
              </w:rPr>
            </m:ctrlPr>
          </m:sSubPr>
          <m:e>
            <m:r>
              <w:rPr>
                <w:rFonts w:ascii="Cambria Math" w:hAnsi="Cambria Math" w:cstheme="minorBidi"/>
                <w:lang w:val="en-US" w:eastAsia="en-US"/>
              </w:rPr>
              <m:t>t</m:t>
            </m:r>
          </m:e>
          <m:sub>
            <m:r>
              <w:rPr>
                <w:rFonts w:ascii="Cambria Math" w:hAnsi="Cambria Math" w:cstheme="minorBidi"/>
                <w:lang w:val="en-US" w:eastAsia="en-US"/>
              </w:rPr>
              <m:t>crit</m:t>
            </m:r>
          </m:sub>
        </m:sSub>
      </m:oMath>
      <w:r w:rsidRPr="001B478E">
        <w:rPr>
          <w:rFonts w:cstheme="minorBidi"/>
          <w:lang w:eastAsia="en-US"/>
        </w:rPr>
        <w:t xml:space="preserve">, то корреляция статистически значима, и мы можем утверждать, что связь между </w:t>
      </w:r>
      <w:r w:rsidRPr="001B478E">
        <w:rPr>
          <w:rFonts w:cstheme="minorBidi"/>
          <w:lang w:val="en-US" w:eastAsia="en-US"/>
        </w:rPr>
        <w:t>FEI</w:t>
      </w:r>
      <w:r w:rsidRPr="001B478E">
        <w:rPr>
          <w:rFonts w:cstheme="minorBidi"/>
          <w:lang w:eastAsia="en-US"/>
        </w:rPr>
        <w:t xml:space="preserve"> и производительностью не случайна.</w:t>
      </w:r>
    </w:p>
    <w:p w14:paraId="1E7AED7A" w14:textId="403BAF8E" w:rsidR="001B478E" w:rsidRPr="001B478E" w:rsidRDefault="001B478E" w:rsidP="001B478E">
      <w:pPr>
        <w:spacing w:before="120" w:after="120"/>
        <w:jc w:val="center"/>
        <w:rPr>
          <w:rFonts w:cstheme="minorBidi"/>
          <w:lang w:eastAsia="en-US"/>
        </w:rPr>
      </w:pPr>
      <w:r w:rsidRPr="00961F3F">
        <w:rPr>
          <w:rFonts w:cstheme="minorBidi"/>
          <w:b/>
          <w:sz w:val="20"/>
          <w:lang w:eastAsia="en-US"/>
        </w:rPr>
        <w:t>Таблица 2.</w:t>
      </w:r>
      <w:r w:rsidRPr="001B478E">
        <w:rPr>
          <w:rFonts w:cstheme="minorBidi"/>
          <w:sz w:val="20"/>
          <w:lang w:eastAsia="en-US"/>
        </w:rPr>
        <w:t xml:space="preserve"> Критические значения </w:t>
      </w:r>
      <m:oMath>
        <m:r>
          <w:rPr>
            <w:rFonts w:ascii="Cambria Math" w:hAnsi="Cambria Math" w:cstheme="minorBidi"/>
            <w:sz w:val="20"/>
            <w:lang w:val="en-US" w:eastAsia="en-US"/>
          </w:rPr>
          <m:t>t</m:t>
        </m:r>
      </m:oMath>
      <w:r w:rsidRPr="001B478E">
        <w:rPr>
          <w:rFonts w:cstheme="minorBidi"/>
          <w:sz w:val="20"/>
          <w:lang w:eastAsia="en-US"/>
        </w:rPr>
        <w:t>-критерия Стьюдента для разных уровней значимости</w:t>
      </w:r>
    </w:p>
    <w:tbl>
      <w:tblPr>
        <w:tblStyle w:val="150"/>
        <w:tblW w:w="0" w:type="auto"/>
        <w:tblLook w:val="04A0" w:firstRow="1" w:lastRow="0" w:firstColumn="1" w:lastColumn="0" w:noHBand="0" w:noVBand="1"/>
      </w:tblPr>
      <w:tblGrid>
        <w:gridCol w:w="2265"/>
        <w:gridCol w:w="2265"/>
        <w:gridCol w:w="2265"/>
        <w:gridCol w:w="2265"/>
      </w:tblGrid>
      <w:tr w:rsidR="001B478E" w:rsidRPr="001B478E" w14:paraId="2E3D1469" w14:textId="77777777" w:rsidTr="00961F3F">
        <w:tc>
          <w:tcPr>
            <w:tcW w:w="2265" w:type="dxa"/>
          </w:tcPr>
          <w:p w14:paraId="6CF51611" w14:textId="77777777" w:rsidR="001B478E" w:rsidRPr="007733B7" w:rsidRDefault="001B478E" w:rsidP="007733B7">
            <w:pPr>
              <w:spacing w:line="276" w:lineRule="auto"/>
              <w:rPr>
                <w:rFonts w:ascii="Times New Roman" w:hAnsi="Times New Roman" w:cs="Times New Roman"/>
                <w:lang w:eastAsia="en-US"/>
              </w:rPr>
            </w:pPr>
            <m:oMath>
              <m:r>
                <w:rPr>
                  <w:rFonts w:ascii="Cambria Math" w:hAnsi="Cambria Math" w:cs="Times New Roman"/>
                  <w:lang w:eastAsia="en-US"/>
                </w:rPr>
                <m:t>df</m:t>
              </m:r>
            </m:oMath>
            <w:r w:rsidRPr="007733B7">
              <w:rPr>
                <w:rFonts w:ascii="Times New Roman" w:hAnsi="Times New Roman" w:cs="Times New Roman"/>
                <w:lang w:eastAsia="en-US"/>
              </w:rPr>
              <w:t xml:space="preserve"> (степени свободы)</w:t>
            </w:r>
          </w:p>
        </w:tc>
        <w:tc>
          <w:tcPr>
            <w:tcW w:w="2265" w:type="dxa"/>
          </w:tcPr>
          <w:p w14:paraId="115C8596" w14:textId="77777777" w:rsidR="001B478E" w:rsidRPr="007733B7" w:rsidRDefault="001B478E" w:rsidP="007733B7">
            <w:pPr>
              <w:spacing w:line="276" w:lineRule="auto"/>
              <w:ind w:firstLine="397"/>
              <w:rPr>
                <w:rFonts w:ascii="Times New Roman" w:hAnsi="Times New Roman" w:cs="Times New Roman"/>
                <w:lang w:eastAsia="en-US"/>
              </w:rPr>
            </w:pPr>
            <m:oMath>
              <m:r>
                <w:rPr>
                  <w:rFonts w:ascii="Cambria Math" w:hAnsi="Cambria Math" w:cs="Times New Roman"/>
                  <w:lang w:eastAsia="en-US"/>
                </w:rPr>
                <m:t>α</m:t>
              </m:r>
            </m:oMath>
            <w:r w:rsidRPr="007733B7">
              <w:rPr>
                <w:rFonts w:ascii="Times New Roman" w:hAnsi="Times New Roman" w:cs="Times New Roman"/>
                <w:lang w:eastAsia="en-US"/>
              </w:rPr>
              <w:t xml:space="preserve"> </w:t>
            </w:r>
            <m:oMath>
              <m:r>
                <w:rPr>
                  <w:rFonts w:ascii="Cambria Math" w:hAnsi="Cambria Math" w:cs="Times New Roman"/>
                  <w:lang w:eastAsia="en-US"/>
                </w:rPr>
                <m:t>=0.05</m:t>
              </m:r>
            </m:oMath>
          </w:p>
        </w:tc>
        <w:tc>
          <w:tcPr>
            <w:tcW w:w="2265" w:type="dxa"/>
          </w:tcPr>
          <w:p w14:paraId="257D8544" w14:textId="77777777" w:rsidR="001B478E" w:rsidRPr="007733B7" w:rsidRDefault="001B478E" w:rsidP="007733B7">
            <w:pPr>
              <w:spacing w:line="276" w:lineRule="auto"/>
              <w:ind w:firstLine="397"/>
              <w:rPr>
                <w:rFonts w:ascii="Times New Roman" w:hAnsi="Times New Roman" w:cs="Times New Roman"/>
                <w:lang w:eastAsia="en-US"/>
              </w:rPr>
            </w:pPr>
            <m:oMathPara>
              <m:oMath>
                <m:r>
                  <w:rPr>
                    <w:rFonts w:ascii="Cambria Math" w:hAnsi="Cambria Math" w:cs="Times New Roman"/>
                    <w:lang w:eastAsia="en-US"/>
                  </w:rPr>
                  <m:t>α=0.01</m:t>
                </m:r>
              </m:oMath>
            </m:oMathPara>
          </w:p>
        </w:tc>
        <w:tc>
          <w:tcPr>
            <w:tcW w:w="2265" w:type="dxa"/>
          </w:tcPr>
          <w:p w14:paraId="5B6E36E7" w14:textId="77777777" w:rsidR="001B478E" w:rsidRPr="007733B7" w:rsidRDefault="001B478E" w:rsidP="007733B7">
            <w:pPr>
              <w:spacing w:line="276" w:lineRule="auto"/>
              <w:ind w:firstLine="397"/>
              <w:rPr>
                <w:rFonts w:ascii="Times New Roman" w:hAnsi="Times New Roman" w:cs="Times New Roman"/>
                <w:lang w:eastAsia="en-US"/>
              </w:rPr>
            </w:pPr>
            <m:oMathPara>
              <m:oMath>
                <m:r>
                  <w:rPr>
                    <w:rFonts w:ascii="Cambria Math" w:hAnsi="Cambria Math" w:cs="Times New Roman"/>
                    <w:lang w:eastAsia="en-US"/>
                  </w:rPr>
                  <m:t>α=0.001</m:t>
                </m:r>
              </m:oMath>
            </m:oMathPara>
          </w:p>
        </w:tc>
      </w:tr>
      <w:tr w:rsidR="001B478E" w:rsidRPr="001B478E" w14:paraId="6AD552A5" w14:textId="77777777" w:rsidTr="00961F3F">
        <w:tc>
          <w:tcPr>
            <w:tcW w:w="2265" w:type="dxa"/>
          </w:tcPr>
          <w:p w14:paraId="7844C779"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5</w:t>
            </w:r>
          </w:p>
        </w:tc>
        <w:tc>
          <w:tcPr>
            <w:tcW w:w="2265" w:type="dxa"/>
          </w:tcPr>
          <w:p w14:paraId="01A56A2B"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2.571</w:t>
            </w:r>
          </w:p>
        </w:tc>
        <w:tc>
          <w:tcPr>
            <w:tcW w:w="2265" w:type="dxa"/>
          </w:tcPr>
          <w:p w14:paraId="41E694D1"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4.032</w:t>
            </w:r>
          </w:p>
        </w:tc>
        <w:tc>
          <w:tcPr>
            <w:tcW w:w="2265" w:type="dxa"/>
          </w:tcPr>
          <w:p w14:paraId="45E7DB4F"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6.869</w:t>
            </w:r>
          </w:p>
        </w:tc>
      </w:tr>
      <w:tr w:rsidR="001B478E" w:rsidRPr="001B478E" w14:paraId="3A66151C" w14:textId="77777777" w:rsidTr="00961F3F">
        <w:tc>
          <w:tcPr>
            <w:tcW w:w="2265" w:type="dxa"/>
          </w:tcPr>
          <w:p w14:paraId="14D061D4"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10</w:t>
            </w:r>
          </w:p>
        </w:tc>
        <w:tc>
          <w:tcPr>
            <w:tcW w:w="2265" w:type="dxa"/>
          </w:tcPr>
          <w:p w14:paraId="1945CC6C"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2.228</w:t>
            </w:r>
          </w:p>
        </w:tc>
        <w:tc>
          <w:tcPr>
            <w:tcW w:w="2265" w:type="dxa"/>
          </w:tcPr>
          <w:p w14:paraId="25C00CE0"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3.169</w:t>
            </w:r>
          </w:p>
        </w:tc>
        <w:tc>
          <w:tcPr>
            <w:tcW w:w="2265" w:type="dxa"/>
          </w:tcPr>
          <w:p w14:paraId="53BAA558"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4.587</w:t>
            </w:r>
          </w:p>
        </w:tc>
      </w:tr>
      <w:tr w:rsidR="001B478E" w:rsidRPr="001B478E" w14:paraId="1DDCE6CE" w14:textId="77777777" w:rsidTr="00961F3F">
        <w:tc>
          <w:tcPr>
            <w:tcW w:w="2265" w:type="dxa"/>
          </w:tcPr>
          <w:p w14:paraId="79449B79"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20</w:t>
            </w:r>
          </w:p>
        </w:tc>
        <w:tc>
          <w:tcPr>
            <w:tcW w:w="2265" w:type="dxa"/>
          </w:tcPr>
          <w:p w14:paraId="580D7C06"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2.086</w:t>
            </w:r>
          </w:p>
        </w:tc>
        <w:tc>
          <w:tcPr>
            <w:tcW w:w="2265" w:type="dxa"/>
          </w:tcPr>
          <w:p w14:paraId="185BD0D1"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2.845</w:t>
            </w:r>
          </w:p>
        </w:tc>
        <w:tc>
          <w:tcPr>
            <w:tcW w:w="2265" w:type="dxa"/>
          </w:tcPr>
          <w:p w14:paraId="1566A537"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3.850</w:t>
            </w:r>
          </w:p>
        </w:tc>
      </w:tr>
      <w:tr w:rsidR="001B478E" w:rsidRPr="001B478E" w14:paraId="40D8AFE5" w14:textId="77777777" w:rsidTr="00961F3F">
        <w:tc>
          <w:tcPr>
            <w:tcW w:w="2265" w:type="dxa"/>
          </w:tcPr>
          <w:p w14:paraId="3E8F2CAD"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30</w:t>
            </w:r>
          </w:p>
        </w:tc>
        <w:tc>
          <w:tcPr>
            <w:tcW w:w="2265" w:type="dxa"/>
          </w:tcPr>
          <w:p w14:paraId="15B1B966"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2.042</w:t>
            </w:r>
          </w:p>
        </w:tc>
        <w:tc>
          <w:tcPr>
            <w:tcW w:w="2265" w:type="dxa"/>
          </w:tcPr>
          <w:p w14:paraId="5E223BA5"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2.750</w:t>
            </w:r>
          </w:p>
        </w:tc>
        <w:tc>
          <w:tcPr>
            <w:tcW w:w="2265" w:type="dxa"/>
          </w:tcPr>
          <w:p w14:paraId="62570E9E"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3.646</w:t>
            </w:r>
          </w:p>
        </w:tc>
      </w:tr>
      <w:tr w:rsidR="001B478E" w:rsidRPr="001B478E" w14:paraId="414E4620" w14:textId="77777777" w:rsidTr="00961F3F">
        <w:tc>
          <w:tcPr>
            <w:tcW w:w="2265" w:type="dxa"/>
          </w:tcPr>
          <w:p w14:paraId="53E0BEA1"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50</w:t>
            </w:r>
          </w:p>
        </w:tc>
        <w:tc>
          <w:tcPr>
            <w:tcW w:w="2265" w:type="dxa"/>
          </w:tcPr>
          <w:p w14:paraId="6FFE098A"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2.009</w:t>
            </w:r>
          </w:p>
        </w:tc>
        <w:tc>
          <w:tcPr>
            <w:tcW w:w="2265" w:type="dxa"/>
          </w:tcPr>
          <w:p w14:paraId="7FC0F847"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2.678</w:t>
            </w:r>
          </w:p>
        </w:tc>
        <w:tc>
          <w:tcPr>
            <w:tcW w:w="2265" w:type="dxa"/>
          </w:tcPr>
          <w:p w14:paraId="2901B375"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3.496</w:t>
            </w:r>
          </w:p>
        </w:tc>
      </w:tr>
    </w:tbl>
    <w:p w14:paraId="72E5236C" w14:textId="77777777" w:rsidR="001B478E" w:rsidRPr="001B478E" w:rsidRDefault="001B478E" w:rsidP="001B478E">
      <w:pPr>
        <w:jc w:val="both"/>
        <w:rPr>
          <w:rFonts w:cstheme="minorBidi"/>
          <w:lang w:val="en-US" w:eastAsia="en-US"/>
        </w:rPr>
      </w:pPr>
    </w:p>
    <w:p w14:paraId="5B8CD25B" w14:textId="77777777" w:rsidR="001B478E" w:rsidRPr="001B478E" w:rsidRDefault="001B478E" w:rsidP="00E62172">
      <w:pPr>
        <w:spacing w:after="240"/>
        <w:rPr>
          <w:rFonts w:cstheme="minorBidi"/>
          <w:lang w:eastAsia="en-US"/>
        </w:rPr>
      </w:pPr>
      <w:r w:rsidRPr="001B478E">
        <w:rPr>
          <w:rFonts w:cstheme="minorBidi"/>
          <w:b/>
          <w:sz w:val="24"/>
          <w:lang w:eastAsia="en-US"/>
        </w:rPr>
        <w:t>3.3. Корректировка с учётом статусов задач и интенсивности труда</w:t>
      </w:r>
    </w:p>
    <w:p w14:paraId="446ECB18" w14:textId="77777777" w:rsidR="001B478E" w:rsidRPr="001B478E" w:rsidRDefault="001B478E" w:rsidP="001B478E">
      <w:pPr>
        <w:ind w:firstLine="397"/>
        <w:jc w:val="both"/>
        <w:rPr>
          <w:rFonts w:cstheme="minorBidi"/>
          <w:lang w:eastAsia="en-US"/>
        </w:rPr>
      </w:pPr>
      <w:r w:rsidRPr="001B478E">
        <w:rPr>
          <w:rFonts w:cstheme="minorBidi"/>
          <w:lang w:eastAsia="en-US"/>
        </w:rPr>
        <w:t>Прямое применение формулы (1) может приводить к искажённым результатам, если не учитывать контекст выполнения задач и их статусы. Во-первых, различные статусы задач («в работе», «на проверке», «ожидание клиента», «на доработке») имеют разную продуктивную нагрузку: время в статусе «на проверке» может быть как активным (если проверка требует усилий тестировщика), так и пассивным (если задача просто ожидает очереди на проверку). Во-вторых, интенсивность работы может варьироваться в зависимости от срочности, сложности задачи или уровня вовлечённости исполнителя — один и тот же час работы может быть потрачен с разной степенью концентрации и продуктивности.</w:t>
      </w:r>
    </w:p>
    <w:p w14:paraId="69722FFB" w14:textId="77777777" w:rsidR="001B478E" w:rsidRPr="00E62172" w:rsidRDefault="001B478E" w:rsidP="001B478E">
      <w:pPr>
        <w:ind w:firstLine="397"/>
        <w:jc w:val="both"/>
        <w:rPr>
          <w:rFonts w:cstheme="minorBidi"/>
          <w:lang w:eastAsia="en-US"/>
        </w:rPr>
      </w:pPr>
      <w:r w:rsidRPr="001B478E">
        <w:rPr>
          <w:rFonts w:cstheme="minorBidi"/>
          <w:lang w:eastAsia="en-US"/>
        </w:rPr>
        <w:t xml:space="preserve">Для повышения точности модели вводится коэффициент интенсивности </w:t>
      </w:r>
      <m:oMath>
        <m:sSub>
          <m:sSubPr>
            <m:ctrlPr>
              <w:rPr>
                <w:rFonts w:ascii="Cambria Math" w:hAnsi="Cambria Math" w:cstheme="minorBidi"/>
                <w:lang w:val="en-US" w:eastAsia="en-US"/>
              </w:rPr>
            </m:ctrlPr>
          </m:sSubPr>
          <m:e>
            <m:r>
              <w:rPr>
                <w:rFonts w:ascii="Cambria Math" w:hAnsi="Cambria Math" w:cstheme="minorBidi"/>
                <w:lang w:val="en-US" w:eastAsia="en-US"/>
              </w:rPr>
              <m:t>k</m:t>
            </m:r>
          </m:e>
          <m:sub>
            <m:r>
              <w:rPr>
                <w:rFonts w:ascii="Cambria Math" w:hAnsi="Cambria Math" w:cstheme="minorBidi"/>
                <w:lang w:val="en-US" w:eastAsia="en-US"/>
              </w:rPr>
              <m:t>int</m:t>
            </m:r>
          </m:sub>
        </m:sSub>
        <m:r>
          <w:rPr>
            <w:rFonts w:ascii="Cambria Math" w:hAnsi="Cambria Math" w:cstheme="minorBidi"/>
            <w:lang w:eastAsia="en-US"/>
          </w:rPr>
          <m:t>∈[0.5;1.2]</m:t>
        </m:r>
      </m:oMath>
      <w:r w:rsidRPr="001B478E">
        <w:rPr>
          <w:rFonts w:cstheme="minorBidi"/>
          <w:lang w:eastAsia="en-US"/>
        </w:rPr>
        <w:t xml:space="preserve">, который корректирует учёт активного времени в зависимости от контекста: значение 1.0 соответствует стандартной обработке задачи со средней интенсивностью; значения &gt;1.0 (до 1.2) отражают повышенную концентрацию, высокую срочность, критическую важность или сложность задачи; значения &lt;1.0 (до 0.5) — фоновую или частичную вовлечённость, многозадачность, работу в режиме ожидания. </w:t>
      </w:r>
      <w:r w:rsidRPr="00E62172">
        <w:rPr>
          <w:rFonts w:cstheme="minorBidi"/>
          <w:lang w:eastAsia="en-US"/>
        </w:rPr>
        <w:t>Скорректированная формула принимает следующий вид:</w:t>
      </w:r>
    </w:p>
    <w:p w14:paraId="52B43E50" w14:textId="3DDDB90D" w:rsidR="00E62172" w:rsidRPr="00344C8F" w:rsidRDefault="001B478E" w:rsidP="00344C8F">
      <w:pPr>
        <w:spacing w:after="120"/>
        <w:jc w:val="center"/>
        <w:rPr>
          <w:rFonts w:cstheme="minorBidi"/>
          <w:lang w:eastAsia="en-US"/>
        </w:rPr>
      </w:pPr>
      <m:oMathPara>
        <m:oMathParaPr>
          <m:jc m:val="right"/>
        </m:oMathParaPr>
        <m:oMath>
          <m:r>
            <w:rPr>
              <w:rFonts w:ascii="Cambria Math" w:hAnsi="Cambria Math" w:cstheme="minorBidi"/>
              <w:lang w:val="en-US" w:eastAsia="en-US"/>
            </w:rPr>
            <m:t>FE</m:t>
          </m:r>
          <m:sSub>
            <m:sSubPr>
              <m:ctrlPr>
                <w:rPr>
                  <w:rFonts w:ascii="Cambria Math" w:hAnsi="Cambria Math" w:cstheme="minorBidi"/>
                  <w:lang w:val="en-US" w:eastAsia="en-US"/>
                </w:rPr>
              </m:ctrlPr>
            </m:sSubPr>
            <m:e>
              <m:r>
                <w:rPr>
                  <w:rFonts w:ascii="Cambria Math" w:hAnsi="Cambria Math" w:cstheme="minorBidi"/>
                  <w:lang w:val="en-US" w:eastAsia="en-US"/>
                </w:rPr>
                <m:t>I</m:t>
              </m:r>
            </m:e>
            <m:sub>
              <m:r>
                <w:rPr>
                  <w:rFonts w:ascii="Cambria Math" w:hAnsi="Cambria Math" w:cstheme="minorBidi"/>
                  <w:lang w:val="en-US" w:eastAsia="en-US"/>
                </w:rPr>
                <m:t>adj</m:t>
              </m:r>
            </m:sub>
          </m:sSub>
          <m:r>
            <w:rPr>
              <w:rFonts w:ascii="Cambria Math" w:hAnsi="Cambria Math" w:cstheme="minorBidi"/>
              <w:lang w:eastAsia="en-US"/>
            </w:rPr>
            <m:t>=</m:t>
          </m:r>
          <m:f>
            <m:fPr>
              <m:ctrlPr>
                <w:rPr>
                  <w:rFonts w:ascii="Cambria Math" w:hAnsi="Cambria Math" w:cstheme="minorBidi"/>
                  <w:lang w:val="en-US" w:eastAsia="en-US"/>
                </w:rPr>
              </m:ctrlPr>
            </m:fPr>
            <m:num>
              <m:nary>
                <m:naryPr>
                  <m:chr m:val="∑"/>
                  <m:limLoc m:val="subSup"/>
                  <m:ctrlPr>
                    <w:rPr>
                      <w:rFonts w:ascii="Cambria Math" w:hAnsi="Cambria Math" w:cstheme="minorBidi"/>
                      <w:lang w:val="en-US" w:eastAsia="en-US"/>
                    </w:rPr>
                  </m:ctrlPr>
                </m:naryPr>
                <m:sub>
                  <m:r>
                    <w:rPr>
                      <w:rFonts w:ascii="Cambria Math" w:hAnsi="Cambria Math" w:cstheme="minorBidi"/>
                      <w:lang w:val="en-US" w:eastAsia="en-US"/>
                    </w:rPr>
                    <m:t>i</m:t>
                  </m:r>
                  <m:r>
                    <w:rPr>
                      <w:rFonts w:ascii="Cambria Math" w:hAnsi="Cambria Math" w:cstheme="minorBidi"/>
                      <w:lang w:eastAsia="en-US"/>
                    </w:rPr>
                    <m:t>=1</m:t>
                  </m:r>
                </m:sub>
                <m:sup>
                  <m:r>
                    <w:rPr>
                      <w:rFonts w:ascii="Cambria Math" w:hAnsi="Cambria Math" w:cstheme="minorBidi"/>
                      <w:lang w:val="en-US" w:eastAsia="en-US"/>
                    </w:rPr>
                    <m:t>n</m:t>
                  </m:r>
                </m:sup>
                <m:e>
                  <m:sSubSup>
                    <m:sSubSupPr>
                      <m:ctrlPr>
                        <w:rPr>
                          <w:rFonts w:ascii="Cambria Math" w:hAnsi="Cambria Math" w:cstheme="minorBidi"/>
                          <w:lang w:val="en-US" w:eastAsia="en-US"/>
                        </w:rPr>
                      </m:ctrlPr>
                    </m:sSubSupPr>
                    <m:e>
                      <m:r>
                        <w:rPr>
                          <w:rFonts w:ascii="Cambria Math" w:hAnsi="Cambria Math" w:cstheme="minorBidi"/>
                          <w:lang w:val="en-US" w:eastAsia="en-US"/>
                        </w:rPr>
                        <m:t>k</m:t>
                      </m:r>
                    </m:e>
                    <m:sub>
                      <m:r>
                        <w:rPr>
                          <w:rFonts w:ascii="Cambria Math" w:hAnsi="Cambria Math" w:cstheme="minorBidi"/>
                          <w:lang w:val="en-US" w:eastAsia="en-US"/>
                        </w:rPr>
                        <m:t>int</m:t>
                      </m:r>
                    </m:sub>
                    <m:sup>
                      <m:r>
                        <w:rPr>
                          <w:rFonts w:ascii="Cambria Math" w:hAnsi="Cambria Math" w:cstheme="minorBidi"/>
                          <w:lang w:eastAsia="en-US"/>
                        </w:rPr>
                        <m:t>(</m:t>
                      </m:r>
                      <m:r>
                        <w:rPr>
                          <w:rFonts w:ascii="Cambria Math" w:hAnsi="Cambria Math" w:cstheme="minorBidi"/>
                          <w:lang w:val="en-US" w:eastAsia="en-US"/>
                        </w:rPr>
                        <m:t>i</m:t>
                      </m:r>
                      <m:r>
                        <w:rPr>
                          <w:rFonts w:ascii="Cambria Math" w:hAnsi="Cambria Math" w:cstheme="minorBidi"/>
                          <w:lang w:eastAsia="en-US"/>
                        </w:rPr>
                        <m:t>)</m:t>
                      </m:r>
                    </m:sup>
                  </m:sSubSup>
                </m:e>
              </m:nary>
              <m:r>
                <w:rPr>
                  <w:rFonts w:ascii="Cambria Math" w:hAnsi="Cambria Math" w:cstheme="minorBidi"/>
                  <w:lang w:eastAsia="en-US"/>
                </w:rPr>
                <m:t>⋅</m:t>
              </m:r>
              <m:sSubSup>
                <m:sSubSupPr>
                  <m:ctrlPr>
                    <w:rPr>
                      <w:rFonts w:ascii="Cambria Math" w:hAnsi="Cambria Math" w:cstheme="minorBidi"/>
                      <w:lang w:val="en-US" w:eastAsia="en-US"/>
                    </w:rPr>
                  </m:ctrlPr>
                </m:sSubSupPr>
                <m:e>
                  <m:r>
                    <w:rPr>
                      <w:rFonts w:ascii="Cambria Math" w:hAnsi="Cambria Math" w:cstheme="minorBidi"/>
                      <w:lang w:val="en-US" w:eastAsia="en-US"/>
                    </w:rPr>
                    <m:t>T</m:t>
                  </m:r>
                </m:e>
                <m:sub>
                  <m:r>
                    <w:rPr>
                      <w:rFonts w:ascii="Cambria Math" w:hAnsi="Cambria Math" w:cstheme="minorBidi"/>
                      <w:lang w:val="en-US" w:eastAsia="en-US"/>
                    </w:rPr>
                    <m:t>active</m:t>
                  </m:r>
                </m:sub>
                <m:sup>
                  <m:r>
                    <w:rPr>
                      <w:rFonts w:ascii="Cambria Math" w:hAnsi="Cambria Math" w:cstheme="minorBidi"/>
                      <w:lang w:eastAsia="en-US"/>
                    </w:rPr>
                    <m:t>(</m:t>
                  </m:r>
                  <m:r>
                    <w:rPr>
                      <w:rFonts w:ascii="Cambria Math" w:hAnsi="Cambria Math" w:cstheme="minorBidi"/>
                      <w:lang w:val="en-US" w:eastAsia="en-US"/>
                    </w:rPr>
                    <m:t>i</m:t>
                  </m:r>
                  <m:r>
                    <w:rPr>
                      <w:rFonts w:ascii="Cambria Math" w:hAnsi="Cambria Math" w:cstheme="minorBidi"/>
                      <w:lang w:eastAsia="en-US"/>
                    </w:rPr>
                    <m:t>)</m:t>
                  </m:r>
                </m:sup>
              </m:sSubSup>
            </m:num>
            <m:den>
              <m:nary>
                <m:naryPr>
                  <m:chr m:val="∑"/>
                  <m:limLoc m:val="subSup"/>
                  <m:ctrlPr>
                    <w:rPr>
                      <w:rFonts w:ascii="Cambria Math" w:hAnsi="Cambria Math" w:cstheme="minorBidi"/>
                      <w:lang w:val="en-US" w:eastAsia="en-US"/>
                    </w:rPr>
                  </m:ctrlPr>
                </m:naryPr>
                <m:sub>
                  <m:r>
                    <w:rPr>
                      <w:rFonts w:ascii="Cambria Math" w:hAnsi="Cambria Math" w:cstheme="minorBidi"/>
                      <w:lang w:val="en-US" w:eastAsia="en-US"/>
                    </w:rPr>
                    <m:t>i</m:t>
                  </m:r>
                  <m:r>
                    <w:rPr>
                      <w:rFonts w:ascii="Cambria Math" w:hAnsi="Cambria Math" w:cstheme="minorBidi"/>
                      <w:lang w:eastAsia="en-US"/>
                    </w:rPr>
                    <m:t>=1</m:t>
                  </m:r>
                </m:sub>
                <m:sup>
                  <m:r>
                    <w:rPr>
                      <w:rFonts w:ascii="Cambria Math" w:hAnsi="Cambria Math" w:cstheme="minorBidi"/>
                      <w:lang w:val="en-US" w:eastAsia="en-US"/>
                    </w:rPr>
                    <m:t>n</m:t>
                  </m:r>
                </m:sup>
                <m:e>
                  <m:sSubSup>
                    <m:sSubSupPr>
                      <m:ctrlPr>
                        <w:rPr>
                          <w:rFonts w:ascii="Cambria Math" w:hAnsi="Cambria Math" w:cstheme="minorBidi"/>
                          <w:lang w:val="en-US" w:eastAsia="en-US"/>
                        </w:rPr>
                      </m:ctrlPr>
                    </m:sSubSupPr>
                    <m:e>
                      <m:r>
                        <w:rPr>
                          <w:rFonts w:ascii="Cambria Math" w:hAnsi="Cambria Math" w:cstheme="minorBidi"/>
                          <w:lang w:val="en-US" w:eastAsia="en-US"/>
                        </w:rPr>
                        <m:t>T</m:t>
                      </m:r>
                    </m:e>
                    <m:sub>
                      <m:r>
                        <w:rPr>
                          <w:rFonts w:ascii="Cambria Math" w:hAnsi="Cambria Math" w:cstheme="minorBidi"/>
                          <w:lang w:val="en-US" w:eastAsia="en-US"/>
                        </w:rPr>
                        <m:t>total</m:t>
                      </m:r>
                    </m:sub>
                    <m:sup>
                      <m:r>
                        <w:rPr>
                          <w:rFonts w:ascii="Cambria Math" w:hAnsi="Cambria Math" w:cstheme="minorBidi"/>
                          <w:lang w:eastAsia="en-US"/>
                        </w:rPr>
                        <m:t>(</m:t>
                      </m:r>
                      <m:r>
                        <w:rPr>
                          <w:rFonts w:ascii="Cambria Math" w:hAnsi="Cambria Math" w:cstheme="minorBidi"/>
                          <w:lang w:val="en-US" w:eastAsia="en-US"/>
                        </w:rPr>
                        <m:t>i</m:t>
                      </m:r>
                      <m:r>
                        <w:rPr>
                          <w:rFonts w:ascii="Cambria Math" w:hAnsi="Cambria Math" w:cstheme="minorBidi"/>
                          <w:lang w:eastAsia="en-US"/>
                        </w:rPr>
                        <m:t>)</m:t>
                      </m:r>
                    </m:sup>
                  </m:sSubSup>
                </m:e>
              </m:nary>
            </m:den>
          </m:f>
          <m:r>
            <w:rPr>
              <w:rFonts w:ascii="Cambria Math" w:hAnsi="Cambria Math" w:cstheme="minorBidi"/>
              <w:lang w:val="en-US" w:eastAsia="en-US"/>
            </w:rPr>
            <m:t>,                                                           (3)</m:t>
          </m:r>
        </m:oMath>
      </m:oMathPara>
    </w:p>
    <w:p w14:paraId="63BA5722" w14:textId="7B5EAC7A" w:rsidR="001B478E" w:rsidRPr="001B478E" w:rsidRDefault="001B478E" w:rsidP="00E62172">
      <w:pPr>
        <w:spacing w:after="120"/>
        <w:jc w:val="both"/>
        <w:rPr>
          <w:rFonts w:cstheme="minorBidi"/>
          <w:lang w:eastAsia="en-US"/>
        </w:rPr>
      </w:pPr>
      <w:r w:rsidRPr="001B478E">
        <w:rPr>
          <w:rFonts w:cstheme="minorBidi"/>
          <w:lang w:eastAsia="en-US"/>
        </w:rPr>
        <w:t xml:space="preserve">где </w:t>
      </w:r>
      <m:oMath>
        <m:sSubSup>
          <m:sSubSupPr>
            <m:ctrlPr>
              <w:rPr>
                <w:rFonts w:ascii="Cambria Math" w:hAnsi="Cambria Math" w:cstheme="minorBidi"/>
                <w:lang w:val="en-US" w:eastAsia="en-US"/>
              </w:rPr>
            </m:ctrlPr>
          </m:sSubSupPr>
          <m:e>
            <m:r>
              <w:rPr>
                <w:rFonts w:ascii="Cambria Math" w:hAnsi="Cambria Math" w:cstheme="minorBidi"/>
                <w:lang w:val="en-US" w:eastAsia="en-US"/>
              </w:rPr>
              <m:t>k</m:t>
            </m:r>
          </m:e>
          <m:sub>
            <m:r>
              <w:rPr>
                <w:rFonts w:ascii="Cambria Math" w:hAnsi="Cambria Math" w:cstheme="minorBidi"/>
                <w:lang w:val="en-US" w:eastAsia="en-US"/>
              </w:rPr>
              <m:t>int</m:t>
            </m:r>
          </m:sub>
          <m:sup>
            <m:r>
              <w:rPr>
                <w:rFonts w:ascii="Cambria Math" w:hAnsi="Cambria Math" w:cstheme="minorBidi"/>
                <w:lang w:eastAsia="en-US"/>
              </w:rPr>
              <m:t>(</m:t>
            </m:r>
            <m:r>
              <w:rPr>
                <w:rFonts w:ascii="Cambria Math" w:hAnsi="Cambria Math" w:cstheme="minorBidi"/>
                <w:lang w:val="en-US" w:eastAsia="en-US"/>
              </w:rPr>
              <m:t>i</m:t>
            </m:r>
            <m:r>
              <w:rPr>
                <w:rFonts w:ascii="Cambria Math" w:hAnsi="Cambria Math" w:cstheme="minorBidi"/>
                <w:lang w:eastAsia="en-US"/>
              </w:rPr>
              <m:t>)</m:t>
            </m:r>
          </m:sup>
        </m:sSubSup>
      </m:oMath>
      <w:r w:rsidRPr="001B478E">
        <w:rPr>
          <w:rFonts w:cstheme="minorBidi"/>
          <w:lang w:eastAsia="en-US"/>
        </w:rPr>
        <w:t xml:space="preserve"> — коэффициент интенсивности для </w:t>
      </w:r>
      <m:oMath>
        <m:r>
          <w:rPr>
            <w:rFonts w:ascii="Cambria Math" w:hAnsi="Cambria Math" w:cstheme="minorBidi"/>
            <w:lang w:val="en-US" w:eastAsia="en-US"/>
          </w:rPr>
          <m:t>i</m:t>
        </m:r>
      </m:oMath>
      <w:r w:rsidRPr="001B478E">
        <w:rPr>
          <w:rFonts w:cstheme="minorBidi"/>
          <w:lang w:eastAsia="en-US"/>
        </w:rPr>
        <w:t>-й задачи, определяемый экспертно или на основе данных тайм-трекинга.</w:t>
      </w:r>
    </w:p>
    <w:p w14:paraId="7EADA2B1" w14:textId="77777777" w:rsidR="001B478E" w:rsidRPr="001B478E" w:rsidRDefault="001B478E" w:rsidP="001B478E">
      <w:pPr>
        <w:ind w:firstLine="397"/>
        <w:jc w:val="both"/>
        <w:rPr>
          <w:rFonts w:cstheme="minorBidi"/>
          <w:lang w:eastAsia="en-US"/>
        </w:rPr>
      </w:pPr>
      <w:r w:rsidRPr="001B478E">
        <w:rPr>
          <w:rFonts w:cstheme="minorBidi"/>
          <w:lang w:eastAsia="en-US"/>
        </w:rPr>
        <w:lastRenderedPageBreak/>
        <w:t xml:space="preserve">Объяснение работы формулы (3): в числителе формулы каждое значение активного времени </w:t>
      </w:r>
      <m:oMath>
        <m:sSubSup>
          <m:sSubSupPr>
            <m:ctrlPr>
              <w:rPr>
                <w:rFonts w:ascii="Cambria Math" w:hAnsi="Cambria Math" w:cstheme="minorBidi"/>
                <w:lang w:val="en-US" w:eastAsia="en-US"/>
              </w:rPr>
            </m:ctrlPr>
          </m:sSubSupPr>
          <m:e>
            <m:r>
              <w:rPr>
                <w:rFonts w:ascii="Cambria Math" w:hAnsi="Cambria Math" w:cstheme="minorBidi"/>
                <w:lang w:val="en-US" w:eastAsia="en-US"/>
              </w:rPr>
              <m:t>T</m:t>
            </m:r>
          </m:e>
          <m:sub>
            <m:r>
              <w:rPr>
                <w:rFonts w:ascii="Cambria Math" w:hAnsi="Cambria Math" w:cstheme="minorBidi"/>
                <w:lang w:val="en-US" w:eastAsia="en-US"/>
              </w:rPr>
              <m:t>active</m:t>
            </m:r>
          </m:sub>
          <m:sup>
            <m:r>
              <w:rPr>
                <w:rFonts w:ascii="Cambria Math" w:hAnsi="Cambria Math" w:cstheme="minorBidi"/>
                <w:lang w:eastAsia="en-US"/>
              </w:rPr>
              <m:t>(</m:t>
            </m:r>
            <m:r>
              <w:rPr>
                <w:rFonts w:ascii="Cambria Math" w:hAnsi="Cambria Math" w:cstheme="minorBidi"/>
                <w:lang w:val="en-US" w:eastAsia="en-US"/>
              </w:rPr>
              <m:t>i</m:t>
            </m:r>
            <m:r>
              <w:rPr>
                <w:rFonts w:ascii="Cambria Math" w:hAnsi="Cambria Math" w:cstheme="minorBidi"/>
                <w:lang w:eastAsia="en-US"/>
              </w:rPr>
              <m:t>)</m:t>
            </m:r>
          </m:sup>
        </m:sSubSup>
      </m:oMath>
      <w:r w:rsidRPr="001B478E">
        <w:rPr>
          <w:rFonts w:cstheme="minorBidi"/>
          <w:lang w:eastAsia="en-US"/>
        </w:rPr>
        <w:t xml:space="preserve"> умножается на соответствующий коэффициент интенсивности </w:t>
      </w:r>
      <m:oMath>
        <m:sSubSup>
          <m:sSubSupPr>
            <m:ctrlPr>
              <w:rPr>
                <w:rFonts w:ascii="Cambria Math" w:hAnsi="Cambria Math" w:cstheme="minorBidi"/>
                <w:lang w:val="en-US" w:eastAsia="en-US"/>
              </w:rPr>
            </m:ctrlPr>
          </m:sSubSupPr>
          <m:e>
            <m:r>
              <w:rPr>
                <w:rFonts w:ascii="Cambria Math" w:hAnsi="Cambria Math" w:cstheme="minorBidi"/>
                <w:lang w:val="en-US" w:eastAsia="en-US"/>
              </w:rPr>
              <m:t>k</m:t>
            </m:r>
          </m:e>
          <m:sub>
            <m:r>
              <w:rPr>
                <w:rFonts w:ascii="Cambria Math" w:hAnsi="Cambria Math" w:cstheme="minorBidi"/>
                <w:lang w:val="en-US" w:eastAsia="en-US"/>
              </w:rPr>
              <m:t>int</m:t>
            </m:r>
          </m:sub>
          <m:sup>
            <m:r>
              <w:rPr>
                <w:rFonts w:ascii="Cambria Math" w:hAnsi="Cambria Math" w:cstheme="minorBidi"/>
                <w:lang w:eastAsia="en-US"/>
              </w:rPr>
              <m:t>(</m:t>
            </m:r>
            <m:r>
              <w:rPr>
                <w:rFonts w:ascii="Cambria Math" w:hAnsi="Cambria Math" w:cstheme="minorBidi"/>
                <w:lang w:val="en-US" w:eastAsia="en-US"/>
              </w:rPr>
              <m:t>i</m:t>
            </m:r>
            <m:r>
              <w:rPr>
                <w:rFonts w:ascii="Cambria Math" w:hAnsi="Cambria Math" w:cstheme="minorBidi"/>
                <w:lang w:eastAsia="en-US"/>
              </w:rPr>
              <m:t>)</m:t>
            </m:r>
          </m:sup>
        </m:sSubSup>
      </m:oMath>
      <w:r w:rsidRPr="001B478E">
        <w:rPr>
          <w:rFonts w:cstheme="minorBidi"/>
          <w:lang w:eastAsia="en-US"/>
        </w:rPr>
        <w:t>. Это означает, что если задача выполнялась с повышенной интенсивностью</w:t>
      </w:r>
      <m:oMath>
        <m:r>
          <m:rPr>
            <m:sty m:val="p"/>
          </m:rPr>
          <w:rPr>
            <w:rFonts w:ascii="Cambria Math" w:cstheme="minorBidi"/>
            <w:lang w:eastAsia="en-US"/>
          </w:rPr>
          <m:t xml:space="preserve"> </m:t>
        </m:r>
        <m:sSub>
          <m:sSubPr>
            <m:ctrlPr>
              <w:rPr>
                <w:rFonts w:ascii="Cambria Math" w:hAnsi="Cambria Math" w:cstheme="minorBidi"/>
                <w:lang w:val="en-US" w:eastAsia="en-US"/>
              </w:rPr>
            </m:ctrlPr>
          </m:sSubPr>
          <m:e>
            <m:r>
              <w:rPr>
                <w:rFonts w:ascii="Cambria Math" w:hAnsi="Cambria Math" w:cstheme="minorBidi"/>
                <w:lang w:val="en-US" w:eastAsia="en-US"/>
              </w:rPr>
              <m:t>k</m:t>
            </m:r>
          </m:e>
          <m:sub>
            <m:r>
              <w:rPr>
                <w:rFonts w:ascii="Cambria Math" w:hAnsi="Cambria Math" w:cstheme="minorBidi"/>
                <w:lang w:val="en-US" w:eastAsia="en-US"/>
              </w:rPr>
              <m:t>int</m:t>
            </m:r>
          </m:sub>
        </m:sSub>
        <m:r>
          <w:rPr>
            <w:rFonts w:ascii="Cambria Math" w:hAnsi="Cambria Math" w:cstheme="minorBidi"/>
            <w:lang w:eastAsia="en-US"/>
          </w:rPr>
          <m:t>=1.2)</m:t>
        </m:r>
      </m:oMath>
      <w:r w:rsidRPr="001B478E">
        <w:rPr>
          <w:rFonts w:cstheme="minorBidi"/>
          <w:lang w:eastAsia="en-US"/>
        </w:rPr>
        <w:t xml:space="preserve">, то её вклад в общую эффективность увеличивается на 20%. Напротив, если задача выполнялась в фоновом режиме </w:t>
      </w:r>
      <m:oMath>
        <m:r>
          <w:rPr>
            <w:rFonts w:ascii="Cambria Math" w:hAnsi="Cambria Math" w:cstheme="minorBidi"/>
            <w:lang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k</m:t>
            </m:r>
          </m:e>
          <m:sub>
            <m:r>
              <w:rPr>
                <w:rFonts w:ascii="Cambria Math" w:hAnsi="Cambria Math" w:cstheme="minorBidi"/>
                <w:lang w:val="en-US" w:eastAsia="en-US"/>
              </w:rPr>
              <m:t>int</m:t>
            </m:r>
          </m:sub>
        </m:sSub>
        <m:r>
          <w:rPr>
            <w:rFonts w:ascii="Cambria Math" w:hAnsi="Cambria Math" w:cstheme="minorBidi"/>
            <w:lang w:eastAsia="en-US"/>
          </w:rPr>
          <m:t>=0.6),</m:t>
        </m:r>
      </m:oMath>
      <w:r w:rsidRPr="001B478E">
        <w:rPr>
          <w:rFonts w:cstheme="minorBidi"/>
          <w:lang w:eastAsia="en-US"/>
        </w:rPr>
        <w:t xml:space="preserve"> её вклад уменьшается на 40%. Таким образом, формула учитывает не только факт работы над задачей, но и качество этой работы с точки зрения вовлечённости и концентрации исполнителя. Знаменатель остаётся неизменным — это общее время выполнения всех задач. В результате</w:t>
      </w:r>
      <m:oMath>
        <m:r>
          <w:rPr>
            <w:rFonts w:ascii="Cambria Math" w:cstheme="minorBidi"/>
            <w:lang w:eastAsia="en-US"/>
          </w:rPr>
          <m:t xml:space="preserve"> </m:t>
        </m:r>
        <m:r>
          <w:rPr>
            <w:rFonts w:ascii="Cambria Math" w:hAnsi="Cambria Math" w:cstheme="minorBidi"/>
            <w:lang w:val="en-US" w:eastAsia="en-US"/>
          </w:rPr>
          <m:t>FE</m:t>
        </m:r>
        <m:sSub>
          <m:sSubPr>
            <m:ctrlPr>
              <w:rPr>
                <w:rFonts w:ascii="Cambria Math" w:hAnsi="Cambria Math" w:cstheme="minorBidi"/>
                <w:lang w:val="en-US" w:eastAsia="en-US"/>
              </w:rPr>
            </m:ctrlPr>
          </m:sSubPr>
          <m:e>
            <m:r>
              <w:rPr>
                <w:rFonts w:ascii="Cambria Math" w:hAnsi="Cambria Math" w:cstheme="minorBidi"/>
                <w:lang w:val="en-US" w:eastAsia="en-US"/>
              </w:rPr>
              <m:t>I</m:t>
            </m:r>
          </m:e>
          <m:sub>
            <m:r>
              <w:rPr>
                <w:rFonts w:ascii="Cambria Math" w:hAnsi="Cambria Math" w:cstheme="minorBidi"/>
                <w:lang w:val="en-US" w:eastAsia="en-US"/>
              </w:rPr>
              <m:t>adj</m:t>
            </m:r>
          </m:sub>
        </m:sSub>
      </m:oMath>
      <w:r w:rsidRPr="001B478E">
        <w:rPr>
          <w:rFonts w:cstheme="minorBidi"/>
          <w:lang w:eastAsia="en-US"/>
        </w:rPr>
        <w:t xml:space="preserve"> показывает эффективность с учётом того, насколько интенсивно использовалось рабочее время.</w:t>
      </w:r>
    </w:p>
    <w:p w14:paraId="66475D5B" w14:textId="77777777" w:rsidR="001B478E" w:rsidRPr="001B478E" w:rsidRDefault="001B478E" w:rsidP="001B478E">
      <w:pPr>
        <w:spacing w:before="120" w:after="120"/>
        <w:jc w:val="center"/>
        <w:rPr>
          <w:rFonts w:cstheme="minorBidi"/>
          <w:lang w:eastAsia="en-US"/>
        </w:rPr>
      </w:pPr>
      <w:r w:rsidRPr="00961F3F">
        <w:rPr>
          <w:rFonts w:cstheme="minorBidi"/>
          <w:b/>
          <w:sz w:val="20"/>
          <w:lang w:eastAsia="en-US"/>
        </w:rPr>
        <w:t>Таблица 3.</w:t>
      </w:r>
      <w:r w:rsidRPr="001B478E">
        <w:rPr>
          <w:rFonts w:cstheme="minorBidi"/>
          <w:sz w:val="20"/>
          <w:lang w:eastAsia="en-US"/>
        </w:rPr>
        <w:t xml:space="preserve"> Коэффициенты интенсивности для различных статусов задач</w:t>
      </w:r>
    </w:p>
    <w:tbl>
      <w:tblPr>
        <w:tblStyle w:val="150"/>
        <w:tblW w:w="0" w:type="auto"/>
        <w:tblLook w:val="04A0" w:firstRow="1" w:lastRow="0" w:firstColumn="1" w:lastColumn="0" w:noHBand="0" w:noVBand="1"/>
      </w:tblPr>
      <w:tblGrid>
        <w:gridCol w:w="3019"/>
        <w:gridCol w:w="3021"/>
        <w:gridCol w:w="3020"/>
      </w:tblGrid>
      <w:tr w:rsidR="001B478E" w:rsidRPr="001B478E" w14:paraId="2DF6F9B8" w14:textId="77777777" w:rsidTr="001B478E">
        <w:tc>
          <w:tcPr>
            <w:tcW w:w="3024" w:type="dxa"/>
          </w:tcPr>
          <w:p w14:paraId="5AD54C0A"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Статус задачи</w:t>
            </w:r>
          </w:p>
        </w:tc>
        <w:tc>
          <w:tcPr>
            <w:tcW w:w="3024" w:type="dxa"/>
          </w:tcPr>
          <w:p w14:paraId="43D30F9F"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Коэффициен</w:t>
            </w:r>
            <m:oMath>
              <m:r>
                <w:rPr>
                  <w:rFonts w:ascii="Cambria Math" w:hAnsi="Cambria Math" w:cs="Times New Roman"/>
                  <w:lang w:eastAsia="en-US"/>
                </w:rPr>
                <m:t xml:space="preserve">т </m:t>
              </m:r>
              <m:sSub>
                <m:sSubPr>
                  <m:ctrlPr>
                    <w:rPr>
                      <w:rFonts w:ascii="Cambria Math" w:hAnsi="Cambria Math" w:cs="Times New Roman"/>
                      <w:lang w:eastAsia="en-US"/>
                    </w:rPr>
                  </m:ctrlPr>
                </m:sSubPr>
                <m:e>
                  <m:r>
                    <w:rPr>
                      <w:rFonts w:ascii="Cambria Math" w:hAnsi="Cambria Math" w:cs="Times New Roman"/>
                      <w:lang w:eastAsia="en-US"/>
                    </w:rPr>
                    <m:t>k</m:t>
                  </m:r>
                </m:e>
                <m:sub>
                  <m:r>
                    <w:rPr>
                      <w:rFonts w:ascii="Cambria Math" w:hAnsi="Cambria Math" w:cs="Times New Roman"/>
                      <w:lang w:eastAsia="en-US"/>
                    </w:rPr>
                    <m:t>int</m:t>
                  </m:r>
                </m:sub>
              </m:sSub>
              <m:r>
                <m:rPr>
                  <m:sty m:val="p"/>
                </m:rPr>
                <w:rPr>
                  <w:rFonts w:ascii="Cambria Math" w:hAnsi="Cambria Math" w:cs="Times New Roman"/>
                  <w:lang w:eastAsia="en-US"/>
                </w:rPr>
                <m:t xml:space="preserve"> </m:t>
              </m:r>
            </m:oMath>
          </w:p>
        </w:tc>
        <w:tc>
          <w:tcPr>
            <w:tcW w:w="3024" w:type="dxa"/>
          </w:tcPr>
          <w:p w14:paraId="130B277F"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Обоснование</w:t>
            </w:r>
          </w:p>
        </w:tc>
      </w:tr>
      <w:tr w:rsidR="001B478E" w:rsidRPr="001B478E" w14:paraId="720646F7" w14:textId="77777777" w:rsidTr="001B478E">
        <w:tc>
          <w:tcPr>
            <w:tcW w:w="3024" w:type="dxa"/>
          </w:tcPr>
          <w:p w14:paraId="76D6E5BA" w14:textId="77777777" w:rsidR="001B478E" w:rsidRPr="007733B7" w:rsidRDefault="001B478E" w:rsidP="007733B7">
            <w:pPr>
              <w:spacing w:line="276" w:lineRule="auto"/>
              <w:rPr>
                <w:rFonts w:ascii="Times New Roman" w:hAnsi="Times New Roman" w:cs="Times New Roman"/>
                <w:lang w:eastAsia="en-US"/>
              </w:rPr>
            </w:pPr>
            <w:r w:rsidRPr="007733B7">
              <w:rPr>
                <w:rFonts w:ascii="Times New Roman" w:hAnsi="Times New Roman" w:cs="Times New Roman"/>
                <w:lang w:eastAsia="en-US"/>
              </w:rPr>
              <w:t>Активная разработка (фокус)</w:t>
            </w:r>
          </w:p>
        </w:tc>
        <w:tc>
          <w:tcPr>
            <w:tcW w:w="3024" w:type="dxa"/>
          </w:tcPr>
          <w:p w14:paraId="2D380144"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1.0 – 1.2</w:t>
            </w:r>
          </w:p>
        </w:tc>
        <w:tc>
          <w:tcPr>
            <w:tcW w:w="3024" w:type="dxa"/>
          </w:tcPr>
          <w:p w14:paraId="5895485F"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Высокая концентрация, полная вовлечённость</w:t>
            </w:r>
          </w:p>
        </w:tc>
      </w:tr>
      <w:tr w:rsidR="001B478E" w:rsidRPr="001B478E" w14:paraId="0B4D7560" w14:textId="77777777" w:rsidTr="001B478E">
        <w:tc>
          <w:tcPr>
            <w:tcW w:w="3024" w:type="dxa"/>
          </w:tcPr>
          <w:p w14:paraId="75DD657E" w14:textId="77777777" w:rsidR="001B478E" w:rsidRPr="007733B7" w:rsidRDefault="001B478E" w:rsidP="007733B7">
            <w:pPr>
              <w:spacing w:line="276" w:lineRule="auto"/>
              <w:rPr>
                <w:rFonts w:ascii="Times New Roman" w:hAnsi="Times New Roman" w:cs="Times New Roman"/>
                <w:lang w:eastAsia="en-US"/>
              </w:rPr>
            </w:pPr>
            <w:r w:rsidRPr="007733B7">
              <w:rPr>
                <w:rFonts w:ascii="Times New Roman" w:hAnsi="Times New Roman" w:cs="Times New Roman"/>
                <w:lang w:eastAsia="en-US"/>
              </w:rPr>
              <w:t>Код-ревью / Тестирование</w:t>
            </w:r>
          </w:p>
        </w:tc>
        <w:tc>
          <w:tcPr>
            <w:tcW w:w="3024" w:type="dxa"/>
          </w:tcPr>
          <w:p w14:paraId="498B850A"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0.9 – 1.0</w:t>
            </w:r>
          </w:p>
        </w:tc>
        <w:tc>
          <w:tcPr>
            <w:tcW w:w="3024" w:type="dxa"/>
          </w:tcPr>
          <w:p w14:paraId="087BAAA0"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Активная работа, но с переключениями</w:t>
            </w:r>
          </w:p>
        </w:tc>
      </w:tr>
      <w:tr w:rsidR="001B478E" w:rsidRPr="001B478E" w14:paraId="311428D7" w14:textId="77777777" w:rsidTr="001B478E">
        <w:tc>
          <w:tcPr>
            <w:tcW w:w="3024" w:type="dxa"/>
          </w:tcPr>
          <w:p w14:paraId="359C8EA9" w14:textId="77777777" w:rsidR="001B478E" w:rsidRPr="007733B7" w:rsidRDefault="001B478E" w:rsidP="007733B7">
            <w:pPr>
              <w:spacing w:line="276" w:lineRule="auto"/>
              <w:rPr>
                <w:rFonts w:ascii="Times New Roman" w:hAnsi="Times New Roman" w:cs="Times New Roman"/>
                <w:lang w:eastAsia="en-US"/>
              </w:rPr>
            </w:pPr>
            <w:r w:rsidRPr="007733B7">
              <w:rPr>
                <w:rFonts w:ascii="Times New Roman" w:hAnsi="Times New Roman" w:cs="Times New Roman"/>
                <w:lang w:eastAsia="en-US"/>
              </w:rPr>
              <w:t>Ожидание ответа (частичная занятость)</w:t>
            </w:r>
          </w:p>
        </w:tc>
        <w:tc>
          <w:tcPr>
            <w:tcW w:w="3024" w:type="dxa"/>
          </w:tcPr>
          <w:p w14:paraId="5219B85E"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0.5 – 0.7</w:t>
            </w:r>
          </w:p>
        </w:tc>
        <w:tc>
          <w:tcPr>
            <w:tcW w:w="3024" w:type="dxa"/>
          </w:tcPr>
          <w:p w14:paraId="3FC2D939"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Низкая интенсивность, многозадачность</w:t>
            </w:r>
          </w:p>
        </w:tc>
      </w:tr>
      <w:tr w:rsidR="001B478E" w:rsidRPr="001B478E" w14:paraId="2668C274" w14:textId="77777777" w:rsidTr="001B478E">
        <w:tc>
          <w:tcPr>
            <w:tcW w:w="3024" w:type="dxa"/>
          </w:tcPr>
          <w:p w14:paraId="6D6F7E5E" w14:textId="77777777" w:rsidR="001B478E" w:rsidRPr="007733B7" w:rsidRDefault="001B478E" w:rsidP="007733B7">
            <w:pPr>
              <w:spacing w:line="276" w:lineRule="auto"/>
              <w:rPr>
                <w:rFonts w:ascii="Times New Roman" w:hAnsi="Times New Roman" w:cs="Times New Roman"/>
                <w:lang w:eastAsia="en-US"/>
              </w:rPr>
            </w:pPr>
            <w:r w:rsidRPr="007733B7">
              <w:rPr>
                <w:rFonts w:ascii="Times New Roman" w:hAnsi="Times New Roman" w:cs="Times New Roman"/>
                <w:lang w:eastAsia="en-US"/>
              </w:rPr>
              <w:t>На согласовании / В очереди</w:t>
            </w:r>
          </w:p>
        </w:tc>
        <w:tc>
          <w:tcPr>
            <w:tcW w:w="3024" w:type="dxa"/>
          </w:tcPr>
          <w:p w14:paraId="694FDA2D"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0.0</w:t>
            </w:r>
          </w:p>
        </w:tc>
        <w:tc>
          <w:tcPr>
            <w:tcW w:w="3024" w:type="dxa"/>
          </w:tcPr>
          <w:p w14:paraId="3771DE45" w14:textId="77777777" w:rsidR="001B478E" w:rsidRPr="007733B7" w:rsidRDefault="001B478E" w:rsidP="007733B7">
            <w:pPr>
              <w:spacing w:line="276" w:lineRule="auto"/>
              <w:ind w:firstLine="397"/>
              <w:rPr>
                <w:rFonts w:ascii="Times New Roman" w:hAnsi="Times New Roman" w:cs="Times New Roman"/>
                <w:lang w:eastAsia="en-US"/>
              </w:rPr>
            </w:pPr>
            <w:r w:rsidRPr="007733B7">
              <w:rPr>
                <w:rFonts w:ascii="Times New Roman" w:hAnsi="Times New Roman" w:cs="Times New Roman"/>
                <w:lang w:eastAsia="en-US"/>
              </w:rPr>
              <w:t>Полный простой, не включается в Active Time</w:t>
            </w:r>
          </w:p>
        </w:tc>
      </w:tr>
    </w:tbl>
    <w:p w14:paraId="1BF89743" w14:textId="77777777" w:rsidR="001B478E" w:rsidRPr="001B478E" w:rsidRDefault="001B478E" w:rsidP="001B478E">
      <w:pPr>
        <w:jc w:val="both"/>
        <w:rPr>
          <w:rFonts w:cstheme="minorBidi"/>
          <w:lang w:eastAsia="en-US"/>
        </w:rPr>
      </w:pPr>
    </w:p>
    <w:p w14:paraId="2ACFA4E1" w14:textId="77777777" w:rsidR="001B478E" w:rsidRPr="001B478E" w:rsidRDefault="001B478E" w:rsidP="00E62172">
      <w:pPr>
        <w:spacing w:after="240"/>
        <w:rPr>
          <w:rFonts w:cstheme="minorBidi"/>
          <w:lang w:eastAsia="en-US"/>
        </w:rPr>
      </w:pPr>
      <w:r w:rsidRPr="001B478E">
        <w:rPr>
          <w:rFonts w:cstheme="minorBidi"/>
          <w:b/>
          <w:sz w:val="28"/>
          <w:lang w:eastAsia="en-US"/>
        </w:rPr>
        <w:t>4. Эмпирический анализ адаптации рабочих процессов</w:t>
      </w:r>
    </w:p>
    <w:p w14:paraId="7AF526C6" w14:textId="77777777" w:rsidR="001B478E" w:rsidRPr="001B478E" w:rsidRDefault="001B478E" w:rsidP="001B478E">
      <w:pPr>
        <w:ind w:firstLine="397"/>
        <w:jc w:val="both"/>
        <w:rPr>
          <w:rFonts w:cstheme="minorBidi"/>
          <w:lang w:eastAsia="en-US"/>
        </w:rPr>
      </w:pPr>
      <w:r w:rsidRPr="001B478E">
        <w:rPr>
          <w:rFonts w:cstheme="minorBidi"/>
          <w:lang w:eastAsia="en-US"/>
        </w:rPr>
        <w:t>Для валидации предложенной модели был проведён эмпирический анализ динамики индекса эффективности в период внедрения новых практик в команде разработки ПО (</w:t>
      </w:r>
      <w:r w:rsidRPr="001B478E">
        <w:rPr>
          <w:rFonts w:cstheme="minorBidi"/>
          <w:lang w:val="en-US" w:eastAsia="en-US"/>
        </w:rPr>
        <w:t>N</w:t>
      </w:r>
      <w:r w:rsidRPr="001B478E">
        <w:rPr>
          <w:rFonts w:cstheme="minorBidi"/>
          <w:lang w:eastAsia="en-US"/>
        </w:rPr>
        <w:t xml:space="preserve">=12 сотрудников, длительность наблюдения — 8 недель). Данные собирались еженедельно из системы управления задачами </w:t>
      </w:r>
      <w:r w:rsidRPr="001B478E">
        <w:rPr>
          <w:rFonts w:cstheme="minorBidi"/>
          <w:lang w:val="en-US" w:eastAsia="en-US"/>
        </w:rPr>
        <w:t>Jira</w:t>
      </w:r>
      <w:r w:rsidRPr="001B478E">
        <w:rPr>
          <w:rFonts w:cstheme="minorBidi"/>
          <w:lang w:eastAsia="en-US"/>
        </w:rPr>
        <w:t xml:space="preserve"> и дополнялись результатами субъективных опросов по шкале вовлечённости и усталости. Для каждого сотрудника фиксировались: общее время работы, активное время по задачам, количество переключений контекста, самооценка усталости (1–5 баллов), оценка вовлечённости (1–5 баллов). На основе этих данных рассчитывался еженедельный индекс </w:t>
      </w:r>
      <w:r w:rsidRPr="001B478E">
        <w:rPr>
          <w:rFonts w:cstheme="minorBidi"/>
          <w:lang w:val="en-US" w:eastAsia="en-US"/>
        </w:rPr>
        <w:t>FEI</w:t>
      </w:r>
      <w:r w:rsidRPr="001B478E">
        <w:rPr>
          <w:rFonts w:cstheme="minorBidi"/>
          <w:lang w:eastAsia="en-US"/>
        </w:rPr>
        <w:t xml:space="preserve"> для команды в целом.</w:t>
      </w:r>
    </w:p>
    <w:p w14:paraId="29DD6E5F" w14:textId="77777777" w:rsidR="001B478E" w:rsidRPr="001B478E" w:rsidRDefault="001B478E" w:rsidP="001B478E">
      <w:pPr>
        <w:spacing w:before="120" w:after="120"/>
        <w:jc w:val="center"/>
        <w:rPr>
          <w:rFonts w:cstheme="minorBidi"/>
          <w:lang w:eastAsia="en-US"/>
        </w:rPr>
      </w:pPr>
      <w:r w:rsidRPr="00961F3F">
        <w:rPr>
          <w:rFonts w:cstheme="minorBidi"/>
          <w:b/>
          <w:sz w:val="20"/>
          <w:lang w:eastAsia="en-US"/>
        </w:rPr>
        <w:t>Таблица 4.</w:t>
      </w:r>
      <w:r w:rsidRPr="001B478E">
        <w:rPr>
          <w:rFonts w:cstheme="minorBidi"/>
          <w:sz w:val="20"/>
          <w:lang w:eastAsia="en-US"/>
        </w:rPr>
        <w:t xml:space="preserve"> Динамика индекса эффективности в период адаптации (8 недель)</w:t>
      </w:r>
    </w:p>
    <w:tbl>
      <w:tblPr>
        <w:tblStyle w:val="150"/>
        <w:tblW w:w="9067" w:type="dxa"/>
        <w:tblLook w:val="04A0" w:firstRow="1" w:lastRow="0" w:firstColumn="1" w:lastColumn="0" w:noHBand="0" w:noVBand="1"/>
      </w:tblPr>
      <w:tblGrid>
        <w:gridCol w:w="1413"/>
        <w:gridCol w:w="1276"/>
        <w:gridCol w:w="1701"/>
        <w:gridCol w:w="1842"/>
        <w:gridCol w:w="2835"/>
      </w:tblGrid>
      <w:tr w:rsidR="001B478E" w:rsidRPr="001B478E" w14:paraId="566C4321" w14:textId="77777777" w:rsidTr="005B0F1B">
        <w:tc>
          <w:tcPr>
            <w:tcW w:w="1413" w:type="dxa"/>
          </w:tcPr>
          <w:p w14:paraId="2EDFF07B"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Неделя</w:t>
            </w:r>
          </w:p>
        </w:tc>
        <w:tc>
          <w:tcPr>
            <w:tcW w:w="1276" w:type="dxa"/>
          </w:tcPr>
          <w:p w14:paraId="60195A7A"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FEI</w:t>
            </w:r>
          </w:p>
        </w:tc>
        <w:tc>
          <w:tcPr>
            <w:tcW w:w="1701" w:type="dxa"/>
          </w:tcPr>
          <w:p w14:paraId="47B0D236"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Изменение</w:t>
            </w:r>
          </w:p>
        </w:tc>
        <w:tc>
          <w:tcPr>
            <w:tcW w:w="1842" w:type="dxa"/>
          </w:tcPr>
          <w:p w14:paraId="657D3DED"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Фаза</w:t>
            </w:r>
          </w:p>
        </w:tc>
        <w:tc>
          <w:tcPr>
            <w:tcW w:w="2835" w:type="dxa"/>
          </w:tcPr>
          <w:p w14:paraId="10BDA4E9"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Примечание</w:t>
            </w:r>
          </w:p>
        </w:tc>
      </w:tr>
      <w:tr w:rsidR="001B478E" w:rsidRPr="001B478E" w14:paraId="669E8055" w14:textId="77777777" w:rsidTr="005B0F1B">
        <w:tc>
          <w:tcPr>
            <w:tcW w:w="1413" w:type="dxa"/>
          </w:tcPr>
          <w:p w14:paraId="12582394"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w:t>
            </w:r>
          </w:p>
        </w:tc>
        <w:tc>
          <w:tcPr>
            <w:tcW w:w="1276" w:type="dxa"/>
          </w:tcPr>
          <w:p w14:paraId="5A59AF65"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0.80</w:t>
            </w:r>
          </w:p>
        </w:tc>
        <w:tc>
          <w:tcPr>
            <w:tcW w:w="1701" w:type="dxa"/>
          </w:tcPr>
          <w:p w14:paraId="3DAA8C3C"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w:t>
            </w:r>
          </w:p>
        </w:tc>
        <w:tc>
          <w:tcPr>
            <w:tcW w:w="1842" w:type="dxa"/>
          </w:tcPr>
          <w:p w14:paraId="52D2ABC5"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Базовая</w:t>
            </w:r>
          </w:p>
        </w:tc>
        <w:tc>
          <w:tcPr>
            <w:tcW w:w="2835" w:type="dxa"/>
          </w:tcPr>
          <w:p w14:paraId="77147376"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Исходное состояние</w:t>
            </w:r>
          </w:p>
        </w:tc>
      </w:tr>
      <w:tr w:rsidR="001B478E" w:rsidRPr="001B478E" w14:paraId="7EB00529" w14:textId="77777777" w:rsidTr="005B0F1B">
        <w:tc>
          <w:tcPr>
            <w:tcW w:w="1413" w:type="dxa"/>
          </w:tcPr>
          <w:p w14:paraId="69AE307E"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1</w:t>
            </w:r>
          </w:p>
        </w:tc>
        <w:tc>
          <w:tcPr>
            <w:tcW w:w="1276" w:type="dxa"/>
          </w:tcPr>
          <w:p w14:paraId="5A873607"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0.75</w:t>
            </w:r>
          </w:p>
        </w:tc>
        <w:tc>
          <w:tcPr>
            <w:tcW w:w="1701" w:type="dxa"/>
          </w:tcPr>
          <w:p w14:paraId="103085BC"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-0.05</w:t>
            </w:r>
          </w:p>
        </w:tc>
        <w:tc>
          <w:tcPr>
            <w:tcW w:w="1842" w:type="dxa"/>
          </w:tcPr>
          <w:p w14:paraId="308732F2"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Адаптация</w:t>
            </w:r>
          </w:p>
        </w:tc>
        <w:tc>
          <w:tcPr>
            <w:tcW w:w="2835" w:type="dxa"/>
          </w:tcPr>
          <w:p w14:paraId="4DBA49DA"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Начало внедрения изменений</w:t>
            </w:r>
          </w:p>
        </w:tc>
      </w:tr>
      <w:tr w:rsidR="001B478E" w:rsidRPr="001B478E" w14:paraId="3C346074" w14:textId="77777777" w:rsidTr="005B0F1B">
        <w:tc>
          <w:tcPr>
            <w:tcW w:w="1413" w:type="dxa"/>
          </w:tcPr>
          <w:p w14:paraId="41C2F559"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2</w:t>
            </w:r>
          </w:p>
        </w:tc>
        <w:tc>
          <w:tcPr>
            <w:tcW w:w="1276" w:type="dxa"/>
          </w:tcPr>
          <w:p w14:paraId="6F4B301F"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0.60</w:t>
            </w:r>
          </w:p>
        </w:tc>
        <w:tc>
          <w:tcPr>
            <w:tcW w:w="1701" w:type="dxa"/>
          </w:tcPr>
          <w:p w14:paraId="3281F878"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-0.15</w:t>
            </w:r>
          </w:p>
        </w:tc>
        <w:tc>
          <w:tcPr>
            <w:tcW w:w="1842" w:type="dxa"/>
          </w:tcPr>
          <w:p w14:paraId="3F25D9F4"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Кризис</w:t>
            </w:r>
          </w:p>
        </w:tc>
        <w:tc>
          <w:tcPr>
            <w:tcW w:w="2835" w:type="dxa"/>
          </w:tcPr>
          <w:p w14:paraId="2A272E9F"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Когнитивная перегрузка</w:t>
            </w:r>
          </w:p>
        </w:tc>
      </w:tr>
      <w:tr w:rsidR="001B478E" w:rsidRPr="001B478E" w14:paraId="66EAD42B" w14:textId="77777777" w:rsidTr="005B0F1B">
        <w:tc>
          <w:tcPr>
            <w:tcW w:w="1413" w:type="dxa"/>
          </w:tcPr>
          <w:p w14:paraId="4065220D"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3</w:t>
            </w:r>
          </w:p>
        </w:tc>
        <w:tc>
          <w:tcPr>
            <w:tcW w:w="1276" w:type="dxa"/>
          </w:tcPr>
          <w:p w14:paraId="02D81362"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0.65</w:t>
            </w:r>
          </w:p>
        </w:tc>
        <w:tc>
          <w:tcPr>
            <w:tcW w:w="1701" w:type="dxa"/>
          </w:tcPr>
          <w:p w14:paraId="366C5518"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+0.05</w:t>
            </w:r>
          </w:p>
        </w:tc>
        <w:tc>
          <w:tcPr>
            <w:tcW w:w="1842" w:type="dxa"/>
          </w:tcPr>
          <w:p w14:paraId="75093FED"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Стабилизация</w:t>
            </w:r>
          </w:p>
        </w:tc>
        <w:tc>
          <w:tcPr>
            <w:tcW w:w="2835" w:type="dxa"/>
          </w:tcPr>
          <w:p w14:paraId="7EE65F81"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Начало адаптации</w:t>
            </w:r>
          </w:p>
        </w:tc>
      </w:tr>
      <w:tr w:rsidR="001B478E" w:rsidRPr="001B478E" w14:paraId="1D542CDC" w14:textId="77777777" w:rsidTr="005B0F1B">
        <w:tc>
          <w:tcPr>
            <w:tcW w:w="1413" w:type="dxa"/>
          </w:tcPr>
          <w:p w14:paraId="59DA5CA5"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4</w:t>
            </w:r>
          </w:p>
        </w:tc>
        <w:tc>
          <w:tcPr>
            <w:tcW w:w="1276" w:type="dxa"/>
          </w:tcPr>
          <w:p w14:paraId="29211CC8"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0.75</w:t>
            </w:r>
          </w:p>
        </w:tc>
        <w:tc>
          <w:tcPr>
            <w:tcW w:w="1701" w:type="dxa"/>
          </w:tcPr>
          <w:p w14:paraId="7659DB47"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+0.10</w:t>
            </w:r>
          </w:p>
        </w:tc>
        <w:tc>
          <w:tcPr>
            <w:tcW w:w="1842" w:type="dxa"/>
          </w:tcPr>
          <w:p w14:paraId="703E1C97"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Восстановление</w:t>
            </w:r>
          </w:p>
        </w:tc>
        <w:tc>
          <w:tcPr>
            <w:tcW w:w="2835" w:type="dxa"/>
          </w:tcPr>
          <w:p w14:paraId="19DBB8FB"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Формирование паттернов</w:t>
            </w:r>
          </w:p>
        </w:tc>
      </w:tr>
      <w:tr w:rsidR="001B478E" w:rsidRPr="001B478E" w14:paraId="226B5967" w14:textId="77777777" w:rsidTr="005B0F1B">
        <w:tc>
          <w:tcPr>
            <w:tcW w:w="1413" w:type="dxa"/>
          </w:tcPr>
          <w:p w14:paraId="4149A5D3"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5</w:t>
            </w:r>
          </w:p>
        </w:tc>
        <w:tc>
          <w:tcPr>
            <w:tcW w:w="1276" w:type="dxa"/>
          </w:tcPr>
          <w:p w14:paraId="416B6871"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0.80</w:t>
            </w:r>
          </w:p>
        </w:tc>
        <w:tc>
          <w:tcPr>
            <w:tcW w:w="1701" w:type="dxa"/>
          </w:tcPr>
          <w:p w14:paraId="50929A41"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+0.05</w:t>
            </w:r>
          </w:p>
        </w:tc>
        <w:tc>
          <w:tcPr>
            <w:tcW w:w="1842" w:type="dxa"/>
          </w:tcPr>
          <w:p w14:paraId="23349C56"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Рост</w:t>
            </w:r>
          </w:p>
        </w:tc>
        <w:tc>
          <w:tcPr>
            <w:tcW w:w="2835" w:type="dxa"/>
          </w:tcPr>
          <w:p w14:paraId="345E5839"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Превышение базового уровня</w:t>
            </w:r>
          </w:p>
        </w:tc>
      </w:tr>
      <w:tr w:rsidR="001B478E" w:rsidRPr="001B478E" w14:paraId="36D54B6E" w14:textId="77777777" w:rsidTr="005B0F1B">
        <w:tc>
          <w:tcPr>
            <w:tcW w:w="1413" w:type="dxa"/>
          </w:tcPr>
          <w:p w14:paraId="0B517DF7"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6</w:t>
            </w:r>
          </w:p>
        </w:tc>
        <w:tc>
          <w:tcPr>
            <w:tcW w:w="1276" w:type="dxa"/>
          </w:tcPr>
          <w:p w14:paraId="505A3363"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0.85</w:t>
            </w:r>
          </w:p>
        </w:tc>
        <w:tc>
          <w:tcPr>
            <w:tcW w:w="1701" w:type="dxa"/>
          </w:tcPr>
          <w:p w14:paraId="2F7241D2"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+0.05</w:t>
            </w:r>
          </w:p>
        </w:tc>
        <w:tc>
          <w:tcPr>
            <w:tcW w:w="1842" w:type="dxa"/>
          </w:tcPr>
          <w:p w14:paraId="4D53DB7F"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Рост</w:t>
            </w:r>
          </w:p>
        </w:tc>
        <w:tc>
          <w:tcPr>
            <w:tcW w:w="2835" w:type="dxa"/>
          </w:tcPr>
          <w:p w14:paraId="2518788C"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Оптимизация процессов</w:t>
            </w:r>
          </w:p>
        </w:tc>
      </w:tr>
      <w:tr w:rsidR="001B478E" w:rsidRPr="001B478E" w14:paraId="13FDD14D" w14:textId="77777777" w:rsidTr="005B0F1B">
        <w:tc>
          <w:tcPr>
            <w:tcW w:w="1413" w:type="dxa"/>
          </w:tcPr>
          <w:p w14:paraId="2FBB9A1F"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7</w:t>
            </w:r>
          </w:p>
        </w:tc>
        <w:tc>
          <w:tcPr>
            <w:tcW w:w="1276" w:type="dxa"/>
          </w:tcPr>
          <w:p w14:paraId="4B1464F6"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0.87</w:t>
            </w:r>
          </w:p>
        </w:tc>
        <w:tc>
          <w:tcPr>
            <w:tcW w:w="1701" w:type="dxa"/>
          </w:tcPr>
          <w:p w14:paraId="68721911"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+0.02</w:t>
            </w:r>
          </w:p>
        </w:tc>
        <w:tc>
          <w:tcPr>
            <w:tcW w:w="1842" w:type="dxa"/>
          </w:tcPr>
          <w:p w14:paraId="7C3889FF"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Стабилизация</w:t>
            </w:r>
          </w:p>
        </w:tc>
        <w:tc>
          <w:tcPr>
            <w:tcW w:w="2835" w:type="dxa"/>
          </w:tcPr>
          <w:p w14:paraId="20130043"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Плато эффективности</w:t>
            </w:r>
          </w:p>
        </w:tc>
      </w:tr>
      <w:tr w:rsidR="001B478E" w:rsidRPr="001B478E" w14:paraId="747C89F6" w14:textId="77777777" w:rsidTr="005B0F1B">
        <w:tc>
          <w:tcPr>
            <w:tcW w:w="1413" w:type="dxa"/>
          </w:tcPr>
          <w:p w14:paraId="0B532AFA"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8</w:t>
            </w:r>
          </w:p>
        </w:tc>
        <w:tc>
          <w:tcPr>
            <w:tcW w:w="1276" w:type="dxa"/>
          </w:tcPr>
          <w:p w14:paraId="10A46E8C"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0.88</w:t>
            </w:r>
          </w:p>
        </w:tc>
        <w:tc>
          <w:tcPr>
            <w:tcW w:w="1701" w:type="dxa"/>
          </w:tcPr>
          <w:p w14:paraId="0F31AD68" w14:textId="77777777" w:rsidR="001B478E" w:rsidRPr="00961F3F" w:rsidRDefault="001B478E" w:rsidP="005B0F1B">
            <w:pPr>
              <w:spacing w:line="276" w:lineRule="auto"/>
              <w:ind w:firstLine="397"/>
              <w:rPr>
                <w:rFonts w:ascii="Times New Roman" w:hAnsi="Times New Roman" w:cs="Times New Roman"/>
                <w:lang w:eastAsia="en-US"/>
              </w:rPr>
            </w:pPr>
            <w:r w:rsidRPr="00961F3F">
              <w:rPr>
                <w:rFonts w:ascii="Times New Roman" w:hAnsi="Times New Roman" w:cs="Times New Roman"/>
                <w:lang w:eastAsia="en-US"/>
              </w:rPr>
              <w:t>+0.01</w:t>
            </w:r>
          </w:p>
        </w:tc>
        <w:tc>
          <w:tcPr>
            <w:tcW w:w="1842" w:type="dxa"/>
          </w:tcPr>
          <w:p w14:paraId="7FD61943"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Стабилизация</w:t>
            </w:r>
          </w:p>
        </w:tc>
        <w:tc>
          <w:tcPr>
            <w:tcW w:w="2835" w:type="dxa"/>
          </w:tcPr>
          <w:p w14:paraId="53941F2B" w14:textId="77777777" w:rsidR="001B478E" w:rsidRPr="00961F3F" w:rsidRDefault="001B478E" w:rsidP="005B0F1B">
            <w:pPr>
              <w:spacing w:line="276" w:lineRule="auto"/>
              <w:ind w:firstLine="175"/>
              <w:rPr>
                <w:rFonts w:ascii="Times New Roman" w:hAnsi="Times New Roman" w:cs="Times New Roman"/>
                <w:lang w:eastAsia="en-US"/>
              </w:rPr>
            </w:pPr>
            <w:r w:rsidRPr="00961F3F">
              <w:rPr>
                <w:rFonts w:ascii="Times New Roman" w:hAnsi="Times New Roman" w:cs="Times New Roman"/>
                <w:lang w:eastAsia="en-US"/>
              </w:rPr>
              <w:t>Устойчивый результат</w:t>
            </w:r>
          </w:p>
        </w:tc>
      </w:tr>
    </w:tbl>
    <w:p w14:paraId="68C59E4C" w14:textId="77777777" w:rsidR="001B478E" w:rsidRPr="001B478E" w:rsidRDefault="001B478E" w:rsidP="00E62172">
      <w:pPr>
        <w:spacing w:before="120"/>
        <w:ind w:firstLine="397"/>
        <w:jc w:val="both"/>
        <w:rPr>
          <w:rFonts w:cstheme="minorBidi"/>
          <w:lang w:eastAsia="en-US"/>
        </w:rPr>
      </w:pPr>
      <w:r w:rsidRPr="001B478E">
        <w:rPr>
          <w:rFonts w:cstheme="minorBidi"/>
          <w:lang w:eastAsia="en-US"/>
        </w:rPr>
        <w:t xml:space="preserve">Анализ полученных данных демонстрирует классическую </w:t>
      </w:r>
      <w:r w:rsidRPr="001B478E">
        <w:rPr>
          <w:rFonts w:cstheme="minorBidi"/>
          <w:lang w:val="en-US" w:eastAsia="en-US"/>
        </w:rPr>
        <w:t>J</w:t>
      </w:r>
      <w:r w:rsidRPr="001B478E">
        <w:rPr>
          <w:rFonts w:cstheme="minorBidi"/>
          <w:lang w:eastAsia="en-US"/>
        </w:rPr>
        <w:t xml:space="preserve">-образную кривую адаптации. На начальной фазе (недели 0–2) наблюдается статистически значимое снижение показателя с 0.80 до 0.60 </w:t>
      </w:r>
      <m:oMath>
        <m:r>
          <w:rPr>
            <w:rFonts w:ascii="Cambria Math" w:hAnsi="Cambria Math" w:cstheme="minorBidi"/>
            <w:lang w:eastAsia="en-US"/>
          </w:rPr>
          <m:t>(</m:t>
        </m:r>
        <m:r>
          <w:rPr>
            <w:rFonts w:ascii="Cambria Math" w:hAnsi="Cambria Math" w:cstheme="minorBidi"/>
            <w:lang w:val="en-US" w:eastAsia="en-US"/>
          </w:rPr>
          <m:t>p</m:t>
        </m:r>
        <m:r>
          <w:rPr>
            <w:rFonts w:ascii="Cambria Math" w:hAnsi="Cambria Math" w:cstheme="minorBidi"/>
            <w:lang w:eastAsia="en-US"/>
          </w:rPr>
          <m:t>&lt;0.01)</m:t>
        </m:r>
      </m:oMath>
      <w:r w:rsidRPr="001B478E">
        <w:rPr>
          <w:rFonts w:cstheme="minorBidi"/>
          <w:lang w:eastAsia="en-US"/>
        </w:rPr>
        <w:t xml:space="preserve">, что обусловлено когнитивной перегрузкой при освоении новых инструментов, изменением рабочих паттернов и временным ростом времени на координацию. Сотрудники тратят дополнительное время на обучение, адаптацию к новым процессам и преодоление сопротивления изменениям. В фазе стабилизации (недели 3–4) фиксируется восстановление до 0.75 по мере формирования устойчивых практик и снижения транзакционных </w:t>
      </w:r>
      <w:r w:rsidRPr="001B478E">
        <w:rPr>
          <w:rFonts w:cstheme="minorBidi"/>
          <w:lang w:eastAsia="en-US"/>
        </w:rPr>
        <w:lastRenderedPageBreak/>
        <w:t>издержек. Начиная с 5-й недели индекс превышает исходный уровень, достигая 0.88, что подтверждает успешное встраивание изменений в операционную деятельность и получение долгосрочных преимуществ от оптимизации процессов.</w:t>
      </w:r>
    </w:p>
    <w:p w14:paraId="0056B43D" w14:textId="77777777" w:rsidR="001B478E" w:rsidRPr="001B478E" w:rsidRDefault="001B478E" w:rsidP="001B478E">
      <w:pPr>
        <w:spacing w:before="120" w:after="120"/>
        <w:jc w:val="center"/>
        <w:rPr>
          <w:rFonts w:cstheme="minorBidi"/>
          <w:lang w:eastAsia="en-US"/>
        </w:rPr>
      </w:pPr>
      <w:r w:rsidRPr="00961F3F">
        <w:rPr>
          <w:rFonts w:cstheme="minorBidi"/>
          <w:b/>
          <w:sz w:val="20"/>
          <w:lang w:eastAsia="en-US"/>
        </w:rPr>
        <w:t>Таблица 5.</w:t>
      </w:r>
      <w:r w:rsidRPr="001B478E">
        <w:rPr>
          <w:rFonts w:cstheme="minorBidi"/>
          <w:sz w:val="20"/>
          <w:lang w:eastAsia="en-US"/>
        </w:rPr>
        <w:t xml:space="preserve"> Статистические характеристики выборки (</w:t>
      </w:r>
      <w:r w:rsidRPr="001B478E">
        <w:rPr>
          <w:rFonts w:cstheme="minorBidi"/>
          <w:sz w:val="20"/>
          <w:lang w:val="en-US" w:eastAsia="en-US"/>
        </w:rPr>
        <w:t>N</w:t>
      </w:r>
      <w:r w:rsidRPr="001B478E">
        <w:rPr>
          <w:rFonts w:cstheme="minorBidi"/>
          <w:sz w:val="20"/>
          <w:lang w:eastAsia="en-US"/>
        </w:rPr>
        <w:t>=12 сотрудников)</w:t>
      </w:r>
    </w:p>
    <w:tbl>
      <w:tblPr>
        <w:tblStyle w:val="150"/>
        <w:tblW w:w="0" w:type="auto"/>
        <w:tblLook w:val="04A0" w:firstRow="1" w:lastRow="0" w:firstColumn="1" w:lastColumn="0" w:noHBand="0" w:noVBand="1"/>
      </w:tblPr>
      <w:tblGrid>
        <w:gridCol w:w="2267"/>
        <w:gridCol w:w="2263"/>
        <w:gridCol w:w="2265"/>
        <w:gridCol w:w="2265"/>
      </w:tblGrid>
      <w:tr w:rsidR="001B478E" w:rsidRPr="001B478E" w14:paraId="0B7CCE05" w14:textId="77777777" w:rsidTr="005B0F1B">
        <w:tc>
          <w:tcPr>
            <w:tcW w:w="2268" w:type="dxa"/>
            <w:vAlign w:val="center"/>
          </w:tcPr>
          <w:p w14:paraId="194D277C"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Показатель</w:t>
            </w:r>
          </w:p>
        </w:tc>
        <w:tc>
          <w:tcPr>
            <w:tcW w:w="2268" w:type="dxa"/>
            <w:vAlign w:val="center"/>
          </w:tcPr>
          <w:p w14:paraId="3FF070AD" w14:textId="77777777" w:rsidR="001B478E" w:rsidRPr="005B0F1B" w:rsidRDefault="001B478E" w:rsidP="005B0F1B">
            <w:pPr>
              <w:spacing w:line="276" w:lineRule="auto"/>
              <w:ind w:firstLine="173"/>
              <w:rPr>
                <w:rFonts w:ascii="Times New Roman" w:hAnsi="Times New Roman" w:cs="Times New Roman"/>
                <w:lang w:eastAsia="en-US"/>
              </w:rPr>
            </w:pPr>
            <w:r w:rsidRPr="005B0F1B">
              <w:rPr>
                <w:rFonts w:ascii="Times New Roman" w:hAnsi="Times New Roman" w:cs="Times New Roman"/>
                <w:lang w:eastAsia="en-US"/>
              </w:rPr>
              <w:t>Среднее значение</w:t>
            </w:r>
          </w:p>
        </w:tc>
        <w:tc>
          <w:tcPr>
            <w:tcW w:w="2268" w:type="dxa"/>
            <w:vAlign w:val="center"/>
          </w:tcPr>
          <w:p w14:paraId="061F80A3" w14:textId="77777777" w:rsidR="001B478E" w:rsidRPr="005B0F1B" w:rsidRDefault="001B478E" w:rsidP="005B0F1B">
            <w:pPr>
              <w:spacing w:line="276" w:lineRule="auto"/>
              <w:ind w:firstLine="320"/>
              <w:rPr>
                <w:rFonts w:ascii="Times New Roman" w:hAnsi="Times New Roman" w:cs="Times New Roman"/>
                <w:lang w:eastAsia="en-US"/>
              </w:rPr>
            </w:pPr>
            <w:r w:rsidRPr="005B0F1B">
              <w:rPr>
                <w:rFonts w:ascii="Times New Roman" w:hAnsi="Times New Roman" w:cs="Times New Roman"/>
                <w:lang w:eastAsia="en-US"/>
              </w:rPr>
              <w:t>Стандартное отклонение</w:t>
            </w:r>
          </w:p>
        </w:tc>
        <w:tc>
          <w:tcPr>
            <w:tcW w:w="2268" w:type="dxa"/>
            <w:vAlign w:val="center"/>
          </w:tcPr>
          <w:p w14:paraId="0196A677" w14:textId="77777777" w:rsidR="001B478E" w:rsidRPr="005B0F1B" w:rsidRDefault="001B478E" w:rsidP="005B0F1B">
            <w:pPr>
              <w:spacing w:line="276" w:lineRule="auto"/>
              <w:ind w:firstLine="180"/>
              <w:rPr>
                <w:rFonts w:ascii="Times New Roman" w:hAnsi="Times New Roman" w:cs="Times New Roman"/>
                <w:lang w:eastAsia="en-US"/>
              </w:rPr>
            </w:pPr>
            <w:r w:rsidRPr="005B0F1B">
              <w:rPr>
                <w:rFonts w:ascii="Times New Roman" w:hAnsi="Times New Roman" w:cs="Times New Roman"/>
                <w:lang w:eastAsia="en-US"/>
              </w:rPr>
              <w:t>95% доверительный интервал</w:t>
            </w:r>
          </w:p>
        </w:tc>
      </w:tr>
      <w:tr w:rsidR="001B478E" w:rsidRPr="001B478E" w14:paraId="34B0A17F" w14:textId="77777777" w:rsidTr="001B478E">
        <w:tc>
          <w:tcPr>
            <w:tcW w:w="2268" w:type="dxa"/>
          </w:tcPr>
          <w:p w14:paraId="4DF83E6E"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FEI (неделя 0)</w:t>
            </w:r>
          </w:p>
        </w:tc>
        <w:tc>
          <w:tcPr>
            <w:tcW w:w="2268" w:type="dxa"/>
          </w:tcPr>
          <w:p w14:paraId="477FD22C"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0.80</w:t>
            </w:r>
          </w:p>
        </w:tc>
        <w:tc>
          <w:tcPr>
            <w:tcW w:w="2268" w:type="dxa"/>
          </w:tcPr>
          <w:p w14:paraId="0DAEB9CE"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0.05</w:t>
            </w:r>
          </w:p>
        </w:tc>
        <w:tc>
          <w:tcPr>
            <w:tcW w:w="2268" w:type="dxa"/>
          </w:tcPr>
          <w:p w14:paraId="031AC2D2"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[0.77; 0.83]</w:t>
            </w:r>
          </w:p>
        </w:tc>
      </w:tr>
      <w:tr w:rsidR="001B478E" w:rsidRPr="001B478E" w14:paraId="11DF0E15" w14:textId="77777777" w:rsidTr="001B478E">
        <w:tc>
          <w:tcPr>
            <w:tcW w:w="2268" w:type="dxa"/>
          </w:tcPr>
          <w:p w14:paraId="7730493F"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FEI (неделя 2)</w:t>
            </w:r>
          </w:p>
        </w:tc>
        <w:tc>
          <w:tcPr>
            <w:tcW w:w="2268" w:type="dxa"/>
          </w:tcPr>
          <w:p w14:paraId="1276EB01"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0.60</w:t>
            </w:r>
          </w:p>
        </w:tc>
        <w:tc>
          <w:tcPr>
            <w:tcW w:w="2268" w:type="dxa"/>
          </w:tcPr>
          <w:p w14:paraId="7722353D"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0.08</w:t>
            </w:r>
          </w:p>
        </w:tc>
        <w:tc>
          <w:tcPr>
            <w:tcW w:w="2268" w:type="dxa"/>
          </w:tcPr>
          <w:p w14:paraId="766167FB"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[0.55; 0.65]</w:t>
            </w:r>
          </w:p>
        </w:tc>
      </w:tr>
      <w:tr w:rsidR="001B478E" w:rsidRPr="001B478E" w14:paraId="0E4900CA" w14:textId="77777777" w:rsidTr="001B478E">
        <w:tc>
          <w:tcPr>
            <w:tcW w:w="2268" w:type="dxa"/>
          </w:tcPr>
          <w:p w14:paraId="352C05E2"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FEI (неделя 8)</w:t>
            </w:r>
          </w:p>
        </w:tc>
        <w:tc>
          <w:tcPr>
            <w:tcW w:w="2268" w:type="dxa"/>
          </w:tcPr>
          <w:p w14:paraId="74EA892A"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0.88</w:t>
            </w:r>
          </w:p>
        </w:tc>
        <w:tc>
          <w:tcPr>
            <w:tcW w:w="2268" w:type="dxa"/>
          </w:tcPr>
          <w:p w14:paraId="649CF6D5"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0.04</w:t>
            </w:r>
          </w:p>
        </w:tc>
        <w:tc>
          <w:tcPr>
            <w:tcW w:w="2268" w:type="dxa"/>
          </w:tcPr>
          <w:p w14:paraId="74B63CD7"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[0.85; 0.91]</w:t>
            </w:r>
          </w:p>
        </w:tc>
      </w:tr>
      <w:tr w:rsidR="001B478E" w:rsidRPr="001B478E" w14:paraId="680D8D68" w14:textId="77777777" w:rsidTr="001B478E">
        <w:tc>
          <w:tcPr>
            <w:tcW w:w="2268" w:type="dxa"/>
          </w:tcPr>
          <w:p w14:paraId="21B00274"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Коэффициент корреляции (r)</w:t>
            </w:r>
          </w:p>
        </w:tc>
        <w:tc>
          <w:tcPr>
            <w:tcW w:w="2268" w:type="dxa"/>
          </w:tcPr>
          <w:p w14:paraId="785AD109"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0.73</w:t>
            </w:r>
          </w:p>
        </w:tc>
        <w:tc>
          <w:tcPr>
            <w:tcW w:w="2268" w:type="dxa"/>
          </w:tcPr>
          <w:p w14:paraId="4F124F9D"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0.12</w:t>
            </w:r>
          </w:p>
        </w:tc>
        <w:tc>
          <w:tcPr>
            <w:tcW w:w="2268" w:type="dxa"/>
          </w:tcPr>
          <w:p w14:paraId="0C8511EE"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[0.65; 0.81]</w:t>
            </w:r>
          </w:p>
        </w:tc>
      </w:tr>
      <w:tr w:rsidR="001B478E" w:rsidRPr="001B478E" w14:paraId="34C948E3" w14:textId="77777777" w:rsidTr="001B478E">
        <w:tc>
          <w:tcPr>
            <w:tcW w:w="2268" w:type="dxa"/>
          </w:tcPr>
          <w:p w14:paraId="6AF6C697"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t-критерий</w:t>
            </w:r>
          </w:p>
        </w:tc>
        <w:tc>
          <w:tcPr>
            <w:tcW w:w="2268" w:type="dxa"/>
          </w:tcPr>
          <w:p w14:paraId="182D79B5"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4.87</w:t>
            </w:r>
          </w:p>
        </w:tc>
        <w:tc>
          <w:tcPr>
            <w:tcW w:w="2268" w:type="dxa"/>
          </w:tcPr>
          <w:p w14:paraId="23A2C921"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w:t>
            </w:r>
          </w:p>
        </w:tc>
        <w:tc>
          <w:tcPr>
            <w:tcW w:w="2268" w:type="dxa"/>
          </w:tcPr>
          <w:p w14:paraId="370ACF8E" w14:textId="77777777" w:rsidR="001B478E" w:rsidRPr="005B0F1B" w:rsidRDefault="001B478E" w:rsidP="005B0F1B">
            <w:pPr>
              <w:spacing w:line="276" w:lineRule="auto"/>
              <w:ind w:firstLine="397"/>
              <w:rPr>
                <w:rFonts w:ascii="Times New Roman" w:hAnsi="Times New Roman" w:cs="Times New Roman"/>
                <w:lang w:eastAsia="en-US"/>
              </w:rPr>
            </w:pPr>
            <w:r w:rsidRPr="005B0F1B">
              <w:rPr>
                <w:rFonts w:ascii="Times New Roman" w:hAnsi="Times New Roman" w:cs="Times New Roman"/>
                <w:lang w:eastAsia="en-US"/>
              </w:rPr>
              <w:t>p &lt; 0.001</w:t>
            </w:r>
          </w:p>
        </w:tc>
      </w:tr>
    </w:tbl>
    <w:p w14:paraId="28FDFF30" w14:textId="77777777" w:rsidR="001B478E" w:rsidRPr="001B478E" w:rsidRDefault="001B478E" w:rsidP="001B478E">
      <w:pPr>
        <w:jc w:val="both"/>
        <w:rPr>
          <w:rFonts w:cstheme="minorBidi"/>
          <w:lang w:val="en-US" w:eastAsia="en-US"/>
        </w:rPr>
      </w:pPr>
    </w:p>
    <w:p w14:paraId="33339C4B" w14:textId="77777777" w:rsidR="001B478E" w:rsidRPr="001B478E" w:rsidRDefault="001B478E" w:rsidP="001B478E">
      <w:pPr>
        <w:rPr>
          <w:rFonts w:cstheme="minorBidi"/>
          <w:lang w:eastAsia="en-US"/>
        </w:rPr>
      </w:pPr>
      <w:r w:rsidRPr="001B478E">
        <w:rPr>
          <w:rFonts w:cstheme="minorBidi"/>
          <w:b/>
          <w:sz w:val="28"/>
          <w:lang w:eastAsia="en-US"/>
        </w:rPr>
        <w:t>5. Индекс вовлечённости и учёт когнитивных факторов</w:t>
      </w:r>
    </w:p>
    <w:p w14:paraId="5DFFCA80" w14:textId="77777777" w:rsidR="001B478E" w:rsidRPr="001B478E" w:rsidRDefault="001B478E" w:rsidP="001B478E">
      <w:pPr>
        <w:jc w:val="both"/>
        <w:rPr>
          <w:rFonts w:cstheme="minorBidi"/>
          <w:lang w:eastAsia="en-US"/>
        </w:rPr>
      </w:pPr>
    </w:p>
    <w:p w14:paraId="390887DD" w14:textId="77777777" w:rsidR="001B478E" w:rsidRPr="001B478E" w:rsidRDefault="001B478E" w:rsidP="005B0F1B">
      <w:pPr>
        <w:spacing w:after="120"/>
        <w:rPr>
          <w:rFonts w:cstheme="minorBidi"/>
          <w:lang w:eastAsia="en-US"/>
        </w:rPr>
      </w:pPr>
      <w:r w:rsidRPr="001B478E">
        <w:rPr>
          <w:rFonts w:cstheme="minorBidi"/>
          <w:b/>
          <w:sz w:val="24"/>
          <w:lang w:eastAsia="en-US"/>
        </w:rPr>
        <w:t>5.1. Расчёт индекса вовлечённости</w:t>
      </w:r>
    </w:p>
    <w:p w14:paraId="1750EA53" w14:textId="77777777" w:rsidR="001B478E" w:rsidRPr="001B478E" w:rsidRDefault="001B478E" w:rsidP="001B478E">
      <w:pPr>
        <w:ind w:firstLine="397"/>
        <w:jc w:val="both"/>
        <w:rPr>
          <w:rFonts w:cstheme="minorBidi"/>
          <w:lang w:eastAsia="en-US"/>
        </w:rPr>
      </w:pPr>
      <w:r w:rsidRPr="001B478E">
        <w:rPr>
          <w:rFonts w:cstheme="minorBidi"/>
          <w:lang w:eastAsia="en-US"/>
        </w:rPr>
        <w:t xml:space="preserve">Для комплексной оценки состояния сотрудника и учёта человеческого фактора в модели вводится индекс вовлечённости </w:t>
      </w:r>
      <w:r w:rsidRPr="001B478E">
        <w:rPr>
          <w:rFonts w:cstheme="minorBidi"/>
          <w:lang w:val="en-US" w:eastAsia="en-US"/>
        </w:rPr>
        <w:t>E</w:t>
      </w:r>
      <w:r w:rsidRPr="001B478E">
        <w:rPr>
          <w:rFonts w:cstheme="minorBidi"/>
          <w:lang w:eastAsia="en-US"/>
        </w:rPr>
        <w:t>, рассчитываемый как средневзвешенное субъективной оценки (полученной через опросы) и поведенческого индекса (рассчитанного на основе объективных данных систем трекинга). Такой смешанный подход (</w:t>
      </w:r>
      <w:r w:rsidRPr="001B478E">
        <w:rPr>
          <w:rFonts w:cstheme="minorBidi"/>
          <w:lang w:val="en-US" w:eastAsia="en-US"/>
        </w:rPr>
        <w:t>Mixed</w:t>
      </w:r>
      <w:r w:rsidRPr="001B478E">
        <w:rPr>
          <w:rFonts w:cstheme="minorBidi"/>
          <w:lang w:eastAsia="en-US"/>
        </w:rPr>
        <w:t>-</w:t>
      </w:r>
      <w:r w:rsidRPr="001B478E">
        <w:rPr>
          <w:rFonts w:cstheme="minorBidi"/>
          <w:lang w:val="en-US" w:eastAsia="en-US"/>
        </w:rPr>
        <w:t>Methods</w:t>
      </w:r>
      <w:r w:rsidRPr="001B478E">
        <w:rPr>
          <w:rFonts w:cstheme="minorBidi"/>
          <w:lang w:eastAsia="en-US"/>
        </w:rPr>
        <w:t>) позволяет компенсировать недостатки каждого метода в отдельности: субъективные оценки могут быть искажены настроением сотрудника, а объективные данные не всегда отражают внутреннее состояние и мотивацию.</w:t>
      </w:r>
    </w:p>
    <w:p w14:paraId="163A3F1B" w14:textId="6F64B35E" w:rsidR="001B478E" w:rsidRPr="00E62172" w:rsidRDefault="001B478E" w:rsidP="00E62172">
      <w:pPr>
        <w:spacing w:before="120" w:after="40"/>
        <w:jc w:val="right"/>
        <w:rPr>
          <w:rFonts w:cstheme="minorBidi"/>
          <w:lang w:eastAsia="en-US"/>
        </w:rPr>
      </w:pPr>
      <m:oMath>
        <m:r>
          <w:rPr>
            <w:rFonts w:ascii="Cambria Math" w:hAnsi="Cambria Math" w:cstheme="minorBidi"/>
            <w:lang w:val="en-US" w:eastAsia="en-US"/>
          </w:rPr>
          <m:t>E</m:t>
        </m:r>
        <m:r>
          <w:rPr>
            <w:rFonts w:ascii="Cambria Math" w:hAnsi="Cambria Math" w:cstheme="minorBidi"/>
            <w:lang w:eastAsia="en-US"/>
          </w:rPr>
          <m:t>=</m:t>
        </m:r>
        <m:r>
          <w:rPr>
            <w:rFonts w:ascii="Cambria Math" w:hAnsi="Cambria Math" w:cstheme="minorBidi"/>
            <w:lang w:val="en-US" w:eastAsia="en-US"/>
          </w:rPr>
          <m:t>α</m:t>
        </m:r>
        <m:r>
          <w:rPr>
            <w:rFonts w:ascii="Cambria Math" w:hAnsi="Cambria Math" w:cstheme="minorBidi"/>
            <w:lang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S</m:t>
            </m:r>
          </m:e>
          <m:sub>
            <m:r>
              <w:rPr>
                <w:rFonts w:ascii="Cambria Math" w:hAnsi="Cambria Math" w:cstheme="minorBidi"/>
                <w:lang w:val="en-US" w:eastAsia="en-US"/>
              </w:rPr>
              <m:t>subj</m:t>
            </m:r>
          </m:sub>
        </m:sSub>
        <m:r>
          <w:rPr>
            <w:rFonts w:ascii="Cambria Math" w:hAnsi="Cambria Math" w:cstheme="minorBidi"/>
            <w:lang w:eastAsia="en-US"/>
          </w:rPr>
          <m:t>+</m:t>
        </m:r>
        <m:r>
          <w:rPr>
            <w:rFonts w:ascii="Cambria Math" w:hAnsi="Cambria Math" w:cstheme="minorBidi"/>
            <w:lang w:val="en-US" w:eastAsia="en-US"/>
          </w:rPr>
          <m:t>β</m:t>
        </m:r>
        <m:r>
          <w:rPr>
            <w:rFonts w:ascii="Cambria Math" w:hAnsi="Cambria Math" w:cstheme="minorBidi"/>
            <w:lang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B</m:t>
            </m:r>
          </m:e>
          <m:sub>
            <m:r>
              <w:rPr>
                <w:rFonts w:ascii="Cambria Math" w:hAnsi="Cambria Math" w:cstheme="minorBidi"/>
                <w:lang w:val="en-US" w:eastAsia="en-US"/>
              </w:rPr>
              <m:t>be</m:t>
            </m:r>
            <m:r>
              <w:rPr>
                <w:rFonts w:ascii="Cambria Math" w:hAnsi="Cambria Math" w:cstheme="minorBidi"/>
                <w:lang w:eastAsia="en-US"/>
              </w:rPr>
              <m:t>h</m:t>
            </m:r>
            <m:r>
              <w:rPr>
                <w:rFonts w:ascii="Cambria Math" w:hAnsi="Cambria Math" w:cstheme="minorBidi"/>
                <w:lang w:val="en-US" w:eastAsia="en-US"/>
              </w:rPr>
              <m:t>av</m:t>
            </m:r>
          </m:sub>
        </m:sSub>
        <m:r>
          <w:rPr>
            <w:rFonts w:ascii="Cambria Math" w:hAnsi="Cambria Math" w:cstheme="minorBidi"/>
            <w:i/>
            <w:lang w:eastAsia="en-US"/>
          </w:rPr>
          <m:t> </m:t>
        </m:r>
        <m:r>
          <w:rPr>
            <w:rFonts w:ascii="Cambria Math" w:hAnsi="Cambria Math" w:cstheme="minorBidi"/>
            <w:lang w:val="en-US" w:eastAsia="en-US"/>
          </w:rPr>
          <m:t>α</m:t>
        </m:r>
        <m:r>
          <w:rPr>
            <w:rFonts w:ascii="Cambria Math" w:hAnsi="Cambria Math" w:cstheme="minorBidi"/>
            <w:lang w:eastAsia="en-US"/>
          </w:rPr>
          <m:t>+</m:t>
        </m:r>
        <m:r>
          <w:rPr>
            <w:rFonts w:ascii="Cambria Math" w:hAnsi="Cambria Math" w:cstheme="minorBidi"/>
            <w:lang w:val="en-US" w:eastAsia="en-US"/>
          </w:rPr>
          <m:t>β</m:t>
        </m:r>
        <m:r>
          <w:rPr>
            <w:rFonts w:ascii="Cambria Math" w:hAnsi="Cambria Math" w:cstheme="minorBidi"/>
            <w:lang w:eastAsia="en-US"/>
          </w:rPr>
          <m:t>=1,</m:t>
        </m:r>
      </m:oMath>
      <w:r w:rsidR="00E62172">
        <w:rPr>
          <w:rFonts w:cstheme="minorBidi"/>
          <w:lang w:eastAsia="en-US"/>
        </w:rPr>
        <w:t xml:space="preserve">                                                  (4)</w:t>
      </w:r>
    </w:p>
    <w:p w14:paraId="64E7981C" w14:textId="77777777" w:rsidR="001B478E" w:rsidRPr="001B478E" w:rsidRDefault="001B478E" w:rsidP="005B0F1B">
      <w:pPr>
        <w:jc w:val="both"/>
        <w:rPr>
          <w:rFonts w:cstheme="minorBidi"/>
          <w:lang w:eastAsia="en-US"/>
        </w:rPr>
      </w:pPr>
      <w:r w:rsidRPr="001B478E">
        <w:rPr>
          <w:rFonts w:cstheme="minorBidi"/>
          <w:lang w:eastAsia="en-US"/>
        </w:rPr>
        <w:t xml:space="preserve">где </w:t>
      </w:r>
      <m:oMath>
        <m:sSub>
          <m:sSubPr>
            <m:ctrlPr>
              <w:rPr>
                <w:rFonts w:ascii="Cambria Math" w:hAnsi="Cambria Math" w:cstheme="minorBidi"/>
                <w:lang w:val="en-US" w:eastAsia="en-US"/>
              </w:rPr>
            </m:ctrlPr>
          </m:sSubPr>
          <m:e>
            <m:r>
              <w:rPr>
                <w:rFonts w:ascii="Cambria Math" w:hAnsi="Cambria Math" w:cstheme="minorBidi"/>
                <w:lang w:val="en-US" w:eastAsia="en-US"/>
              </w:rPr>
              <m:t>S</m:t>
            </m:r>
          </m:e>
          <m:sub>
            <m:r>
              <w:rPr>
                <w:rFonts w:ascii="Cambria Math" w:hAnsi="Cambria Math" w:cstheme="minorBidi"/>
                <w:lang w:val="en-US" w:eastAsia="en-US"/>
              </w:rPr>
              <m:t>subj</m:t>
            </m:r>
          </m:sub>
        </m:sSub>
      </m:oMath>
      <w:r w:rsidRPr="001B478E">
        <w:rPr>
          <w:rFonts w:cstheme="minorBidi"/>
          <w:lang w:eastAsia="en-US"/>
        </w:rPr>
        <w:t xml:space="preserve"> — балл субъективного опроса (шкала 1–5, нормализованный к [0;1]); </w:t>
      </w:r>
      <m:oMath>
        <m:sSub>
          <m:sSubPr>
            <m:ctrlPr>
              <w:rPr>
                <w:rFonts w:ascii="Cambria Math" w:hAnsi="Cambria Math" w:cstheme="minorBidi"/>
                <w:lang w:val="en-US" w:eastAsia="en-US"/>
              </w:rPr>
            </m:ctrlPr>
          </m:sSubPr>
          <m:e>
            <m:r>
              <w:rPr>
                <w:rFonts w:ascii="Cambria Math" w:hAnsi="Cambria Math" w:cstheme="minorBidi"/>
                <w:lang w:val="en-US" w:eastAsia="en-US"/>
              </w:rPr>
              <m:t>B</m:t>
            </m:r>
          </m:e>
          <m:sub>
            <m:r>
              <w:rPr>
                <w:rFonts w:ascii="Cambria Math" w:hAnsi="Cambria Math" w:cstheme="minorBidi"/>
                <w:lang w:val="en-US" w:eastAsia="en-US"/>
              </w:rPr>
              <m:t>be</m:t>
            </m:r>
            <m:r>
              <w:rPr>
                <w:rFonts w:ascii="Cambria Math" w:hAnsi="Cambria Math" w:cstheme="minorBidi"/>
                <w:lang w:eastAsia="en-US"/>
              </w:rPr>
              <m:t>h</m:t>
            </m:r>
            <m:r>
              <w:rPr>
                <w:rFonts w:ascii="Cambria Math" w:hAnsi="Cambria Math" w:cstheme="minorBidi"/>
                <w:lang w:val="en-US" w:eastAsia="en-US"/>
              </w:rPr>
              <m:t>av</m:t>
            </m:r>
          </m:sub>
        </m:sSub>
      </m:oMath>
      <w:r w:rsidRPr="001B478E">
        <w:rPr>
          <w:rFonts w:cstheme="minorBidi"/>
          <w:lang w:eastAsia="en-US"/>
        </w:rPr>
        <w:t xml:space="preserve"> — нормализованный поведенческий индекс (на основе данных тайм-трекинга);</w:t>
      </w:r>
      <m:oMath>
        <m:r>
          <w:rPr>
            <w:rFonts w:ascii="Cambria Math" w:hAnsi="Cambria Math" w:cstheme="minorBidi"/>
            <w:lang w:val="en-US" w:eastAsia="en-US"/>
          </w:rPr>
          <m:t>α</m:t>
        </m:r>
        <m:r>
          <w:rPr>
            <w:rFonts w:ascii="Cambria Math" w:hAnsi="Cambria Math" w:cstheme="minorBidi"/>
            <w:lang w:eastAsia="en-US"/>
          </w:rPr>
          <m:t>,</m:t>
        </m:r>
        <m:r>
          <w:rPr>
            <w:rFonts w:ascii="Cambria Math" w:hAnsi="Cambria Math" w:cstheme="minorBidi"/>
            <w:lang w:val="en-US" w:eastAsia="en-US"/>
          </w:rPr>
          <m:t>β</m:t>
        </m:r>
      </m:oMath>
      <w:r w:rsidRPr="001B478E">
        <w:rPr>
          <w:rFonts w:cstheme="minorBidi"/>
          <w:lang w:eastAsia="en-US"/>
        </w:rPr>
        <w:t xml:space="preserve"> — калибровочные веса (рекомендуется </w:t>
      </w:r>
      <m:oMath>
        <m:r>
          <w:rPr>
            <w:rFonts w:ascii="Cambria Math" w:hAnsi="Cambria Math" w:cstheme="minorBidi"/>
            <w:lang w:val="en-US" w:eastAsia="en-US"/>
          </w:rPr>
          <m:t>α</m:t>
        </m:r>
        <m:r>
          <w:rPr>
            <w:rFonts w:ascii="Cambria Math" w:hAnsi="Cambria Math" w:cstheme="minorBidi"/>
            <w:lang w:eastAsia="en-US"/>
          </w:rPr>
          <m:t>=0.4,</m:t>
        </m:r>
        <m:r>
          <w:rPr>
            <w:rFonts w:ascii="Cambria Math" w:hAnsi="Cambria Math" w:cstheme="minorBidi"/>
            <w:lang w:val="en-US" w:eastAsia="en-US"/>
          </w:rPr>
          <m:t>β</m:t>
        </m:r>
        <m:r>
          <w:rPr>
            <w:rFonts w:ascii="Cambria Math" w:hAnsi="Cambria Math" w:cstheme="minorBidi"/>
            <w:lang w:eastAsia="en-US"/>
          </w:rPr>
          <m:t>=0.6)</m:t>
        </m:r>
      </m:oMath>
      <w:r w:rsidRPr="001B478E">
        <w:rPr>
          <w:rFonts w:cstheme="minorBidi"/>
          <w:lang w:eastAsia="en-US"/>
        </w:rPr>
        <w:t>.</w:t>
      </w:r>
    </w:p>
    <w:p w14:paraId="23C344B0" w14:textId="77777777" w:rsidR="001B478E" w:rsidRPr="001B478E" w:rsidRDefault="001B478E" w:rsidP="001B478E">
      <w:pPr>
        <w:ind w:firstLine="397"/>
        <w:jc w:val="both"/>
        <w:rPr>
          <w:rFonts w:cstheme="minorBidi"/>
          <w:lang w:eastAsia="en-US"/>
        </w:rPr>
      </w:pPr>
      <w:r w:rsidRPr="001B478E">
        <w:rPr>
          <w:rFonts w:cstheme="minorBidi"/>
          <w:lang w:eastAsia="en-US"/>
        </w:rPr>
        <w:t xml:space="preserve">Объяснение работы формулы (4): формула представляет собой взвешенную сумму двух компонентов. Субъективная оценка </w:t>
      </w:r>
      <m:oMath>
        <m:sSub>
          <m:sSubPr>
            <m:ctrlPr>
              <w:rPr>
                <w:rFonts w:ascii="Cambria Math" w:hAnsi="Cambria Math" w:cstheme="minorBidi"/>
                <w:lang w:val="en-US" w:eastAsia="en-US"/>
              </w:rPr>
            </m:ctrlPr>
          </m:sSubPr>
          <m:e>
            <m:r>
              <w:rPr>
                <w:rFonts w:ascii="Cambria Math" w:hAnsi="Cambria Math" w:cstheme="minorBidi"/>
                <w:lang w:val="en-US" w:eastAsia="en-US"/>
              </w:rPr>
              <m:t>S</m:t>
            </m:r>
          </m:e>
          <m:sub>
            <m:r>
              <w:rPr>
                <w:rFonts w:ascii="Cambria Math" w:hAnsi="Cambria Math" w:cstheme="minorBidi"/>
                <w:lang w:val="en-US" w:eastAsia="en-US"/>
              </w:rPr>
              <m:t>subj</m:t>
            </m:r>
          </m:sub>
        </m:sSub>
      </m:oMath>
      <w:r w:rsidRPr="001B478E">
        <w:rPr>
          <w:rFonts w:cstheme="minorBidi"/>
          <w:lang w:eastAsia="en-US"/>
        </w:rPr>
        <w:t xml:space="preserve"> получается из еженедельных опросов, где сотрудник оценивает свой уровень энергии, интерес к задачам и чувство вовлечённости по шкале от 1 до 5. Эта оценка затем нормализуется к диапазону [0; 1] делением на 5. Поведенческий индекс </w:t>
      </w:r>
      <m:oMath>
        <m:sSub>
          <m:sSubPr>
            <m:ctrlPr>
              <w:rPr>
                <w:rFonts w:ascii="Cambria Math" w:hAnsi="Cambria Math" w:cstheme="minorBidi"/>
                <w:lang w:val="en-US" w:eastAsia="en-US"/>
              </w:rPr>
            </m:ctrlPr>
          </m:sSubPr>
          <m:e>
            <m:r>
              <w:rPr>
                <w:rFonts w:ascii="Cambria Math" w:hAnsi="Cambria Math" w:cstheme="minorBidi"/>
                <w:lang w:val="en-US" w:eastAsia="en-US"/>
              </w:rPr>
              <m:t>B</m:t>
            </m:r>
          </m:e>
          <m:sub>
            <m:r>
              <w:rPr>
                <w:rFonts w:ascii="Cambria Math" w:hAnsi="Cambria Math" w:cstheme="minorBidi"/>
                <w:lang w:val="en-US" w:eastAsia="en-US"/>
              </w:rPr>
              <m:t>be</m:t>
            </m:r>
            <m:r>
              <w:rPr>
                <w:rFonts w:ascii="Cambria Math" w:hAnsi="Cambria Math" w:cstheme="minorBidi"/>
                <w:lang w:eastAsia="en-US"/>
              </w:rPr>
              <m:t>h</m:t>
            </m:r>
            <m:r>
              <w:rPr>
                <w:rFonts w:ascii="Cambria Math" w:hAnsi="Cambria Math" w:cstheme="minorBidi"/>
                <w:lang w:val="en-US" w:eastAsia="en-US"/>
              </w:rPr>
              <m:t>av</m:t>
            </m:r>
          </m:sub>
        </m:sSub>
      </m:oMath>
      <w:r w:rsidRPr="001B478E">
        <w:rPr>
          <w:rFonts w:cstheme="minorBidi"/>
          <w:lang w:eastAsia="en-US"/>
        </w:rPr>
        <w:t xml:space="preserve"> рассчитывается на основе объективных данных: время работы в основных приложениях (</w:t>
      </w:r>
      <w:r w:rsidRPr="001B478E">
        <w:rPr>
          <w:rFonts w:cstheme="minorBidi"/>
          <w:lang w:val="en-US" w:eastAsia="en-US"/>
        </w:rPr>
        <w:t>Jira</w:t>
      </w:r>
      <w:r w:rsidRPr="001B478E">
        <w:rPr>
          <w:rFonts w:cstheme="minorBidi"/>
          <w:lang w:eastAsia="en-US"/>
        </w:rPr>
        <w:t xml:space="preserve">, </w:t>
      </w:r>
      <w:r w:rsidRPr="001B478E">
        <w:rPr>
          <w:rFonts w:cstheme="minorBidi"/>
          <w:lang w:val="en-US" w:eastAsia="en-US"/>
        </w:rPr>
        <w:t>IDE</w:t>
      </w:r>
      <w:r w:rsidRPr="001B478E">
        <w:rPr>
          <w:rFonts w:cstheme="minorBidi"/>
          <w:lang w:eastAsia="en-US"/>
        </w:rPr>
        <w:t xml:space="preserve">, </w:t>
      </w:r>
      <w:r w:rsidRPr="001B478E">
        <w:rPr>
          <w:rFonts w:cstheme="minorBidi"/>
          <w:lang w:val="en-US" w:eastAsia="en-US"/>
        </w:rPr>
        <w:t>Git</w:t>
      </w:r>
      <w:r w:rsidRPr="001B478E">
        <w:rPr>
          <w:rFonts w:cstheme="minorBidi"/>
          <w:lang w:eastAsia="en-US"/>
        </w:rPr>
        <w:t xml:space="preserve">), частота коммитов, активность в коммуникационных каналах, время отклика на запросы. Этот индекс также нормализуется к [0; 1]. Коэффициенты </w:t>
      </w:r>
      <m:oMath>
        <m:r>
          <w:rPr>
            <w:rFonts w:ascii="Cambria Math" w:hAnsi="Cambria Math" w:cstheme="minorBidi"/>
            <w:lang w:val="en-US" w:eastAsia="en-US"/>
          </w:rPr>
          <m:t>α</m:t>
        </m:r>
      </m:oMath>
      <w:r w:rsidRPr="001B478E">
        <w:rPr>
          <w:rFonts w:cstheme="minorBidi"/>
          <w:lang w:eastAsia="en-US"/>
        </w:rPr>
        <w:t xml:space="preserve"> и </w:t>
      </w:r>
      <m:oMath>
        <m:r>
          <w:rPr>
            <w:rFonts w:ascii="Cambria Math" w:hAnsi="Cambria Math" w:cstheme="minorBidi"/>
            <w:lang w:val="en-US" w:eastAsia="en-US"/>
          </w:rPr>
          <m:t>β</m:t>
        </m:r>
      </m:oMath>
      <w:r w:rsidRPr="001B478E">
        <w:rPr>
          <w:rFonts w:cstheme="minorBidi"/>
          <w:lang w:eastAsia="en-US"/>
        </w:rPr>
        <w:t xml:space="preserve"> определяют, какой вес придаётся каждому компоненту. Рекомендуется</w:t>
      </w:r>
      <m:oMath>
        <m:r>
          <w:rPr>
            <w:rFonts w:ascii="Cambria Math" w:hAnsi="Cambria Math" w:cstheme="minorBidi"/>
            <w:lang w:val="en-US" w:eastAsia="en-US"/>
          </w:rPr>
          <m:t>α</m:t>
        </m:r>
        <m:r>
          <w:rPr>
            <w:rFonts w:ascii="Cambria Math" w:hAnsi="Cambria Math" w:cstheme="minorBidi"/>
            <w:lang w:eastAsia="en-US"/>
          </w:rPr>
          <m:t>=0.4</m:t>
        </m:r>
      </m:oMath>
      <w:r w:rsidRPr="001B478E">
        <w:rPr>
          <w:rFonts w:cstheme="minorBidi"/>
          <w:lang w:eastAsia="en-US"/>
        </w:rPr>
        <w:t xml:space="preserve"> и </w:t>
      </w:r>
      <m:oMath>
        <m:r>
          <w:rPr>
            <w:rFonts w:ascii="Cambria Math" w:hAnsi="Cambria Math" w:cstheme="minorBidi"/>
            <w:lang w:val="en-US" w:eastAsia="en-US"/>
          </w:rPr>
          <m:t>β</m:t>
        </m:r>
        <m:r>
          <w:rPr>
            <w:rFonts w:ascii="Cambria Math" w:hAnsi="Cambria Math" w:cstheme="minorBidi"/>
            <w:lang w:eastAsia="en-US"/>
          </w:rPr>
          <m:t>=0.6,</m:t>
        </m:r>
      </m:oMath>
      <w:r w:rsidRPr="001B478E">
        <w:rPr>
          <w:rFonts w:cstheme="minorBidi"/>
          <w:lang w:eastAsia="en-US"/>
        </w:rPr>
        <w:t xml:space="preserve"> так как объективные данные обычно более надёжны, но полностью игнорировать субъективное состояние нельзя. Сумма коэффициентов равна 1, чтобы итоговый индекс </w:t>
      </w:r>
      <w:r w:rsidRPr="001B478E">
        <w:rPr>
          <w:rFonts w:cstheme="minorBidi"/>
          <w:lang w:val="en-US" w:eastAsia="en-US"/>
        </w:rPr>
        <w:t>E</w:t>
      </w:r>
      <w:r w:rsidRPr="001B478E">
        <w:rPr>
          <w:rFonts w:cstheme="minorBidi"/>
          <w:lang w:eastAsia="en-US"/>
        </w:rPr>
        <w:t xml:space="preserve"> также находился в диапазоне [0; 1].</w:t>
      </w:r>
    </w:p>
    <w:p w14:paraId="152ED79A" w14:textId="77777777" w:rsidR="001B478E" w:rsidRPr="001B478E" w:rsidRDefault="001B478E" w:rsidP="001B478E">
      <w:pPr>
        <w:jc w:val="both"/>
        <w:rPr>
          <w:rFonts w:cstheme="minorBidi"/>
          <w:lang w:eastAsia="en-US"/>
        </w:rPr>
      </w:pPr>
    </w:p>
    <w:p w14:paraId="4111E33F" w14:textId="77777777" w:rsidR="001B478E" w:rsidRPr="001B478E" w:rsidRDefault="001B478E" w:rsidP="005B0F1B">
      <w:pPr>
        <w:spacing w:after="120"/>
        <w:rPr>
          <w:rFonts w:cstheme="minorBidi"/>
          <w:lang w:eastAsia="en-US"/>
        </w:rPr>
      </w:pPr>
      <w:r w:rsidRPr="001B478E">
        <w:rPr>
          <w:rFonts w:cstheme="minorBidi"/>
          <w:b/>
          <w:sz w:val="24"/>
          <w:lang w:eastAsia="en-US"/>
        </w:rPr>
        <w:t>5.2. Учёт фактора усталости и когнитивного истощения</w:t>
      </w:r>
    </w:p>
    <w:p w14:paraId="6647B97B" w14:textId="77777777" w:rsidR="001B478E" w:rsidRDefault="001B478E" w:rsidP="001B478E">
      <w:pPr>
        <w:ind w:firstLine="397"/>
        <w:jc w:val="both"/>
        <w:rPr>
          <w:rFonts w:cstheme="minorBidi"/>
          <w:lang w:eastAsia="en-US"/>
        </w:rPr>
      </w:pPr>
      <w:r w:rsidRPr="001B478E">
        <w:rPr>
          <w:rFonts w:cstheme="minorBidi"/>
          <w:lang w:eastAsia="en-US"/>
        </w:rPr>
        <w:t xml:space="preserve">Длительная интенсивная работа без адекватного отдыха приводит к когнитивному истощению, которое снижает продуктивность и качество работы. Для учёта этого фактора вводится ограничивающий фактор </w:t>
      </w:r>
      <m:oMath>
        <m:sSub>
          <m:sSubPr>
            <m:ctrlPr>
              <w:rPr>
                <w:rFonts w:ascii="Cambria Math" w:hAnsi="Cambria Math" w:cstheme="minorBidi"/>
                <w:lang w:val="en-US" w:eastAsia="en-US"/>
              </w:rPr>
            </m:ctrlPr>
          </m:sSubPr>
          <m:e>
            <m:r>
              <w:rPr>
                <w:rFonts w:ascii="Cambria Math" w:hAnsi="Cambria Math" w:cstheme="minorBidi"/>
                <w:lang w:val="en-US" w:eastAsia="en-US"/>
              </w:rPr>
              <m:t>F</m:t>
            </m:r>
          </m:e>
          <m:sub>
            <m:r>
              <w:rPr>
                <w:rFonts w:ascii="Cambria Math" w:hAnsi="Cambria Math" w:cstheme="minorBidi"/>
                <w:lang w:val="en-US" w:eastAsia="en-US"/>
              </w:rPr>
              <m:t>lim</m:t>
            </m:r>
          </m:sub>
        </m:sSub>
      </m:oMath>
      <w:r w:rsidRPr="001B478E">
        <w:rPr>
          <w:rFonts w:cstheme="minorBidi"/>
          <w:lang w:eastAsia="en-US"/>
        </w:rPr>
        <w:t>, который снижает расчётную эффективность при накоплении признаков усталости. Фактор рассчитывается на основе комбинации самооценки усталости и поведенческих индикаторов истощения (снижение активности, увеличение количества ошибок, замедление темпа работы).</w:t>
      </w:r>
    </w:p>
    <w:p w14:paraId="05420B12" w14:textId="77777777" w:rsidR="00E62172" w:rsidRPr="001B478E" w:rsidRDefault="00E62172" w:rsidP="001B478E">
      <w:pPr>
        <w:ind w:firstLine="397"/>
        <w:jc w:val="both"/>
        <w:rPr>
          <w:rFonts w:cstheme="minorBidi"/>
          <w:lang w:eastAsia="en-US"/>
        </w:rPr>
      </w:pPr>
    </w:p>
    <w:p w14:paraId="49A25B8F" w14:textId="799DCDC2" w:rsidR="00E62172" w:rsidRPr="00344C8F" w:rsidRDefault="00287AA5" w:rsidP="00E62172">
      <w:pPr>
        <w:spacing w:after="120"/>
        <w:jc w:val="right"/>
        <w:rPr>
          <w:rFonts w:cstheme="minorBidi"/>
          <w:lang w:eastAsia="en-US"/>
        </w:rPr>
      </w:pPr>
      <m:oMathPara>
        <m:oMathParaPr>
          <m:jc m:val="right"/>
        </m:oMathParaPr>
        <m:oMath>
          <m:sSub>
            <m:sSubPr>
              <m:ctrlPr>
                <w:rPr>
                  <w:rFonts w:ascii="Cambria Math" w:hAnsi="Cambria Math" w:cstheme="minorBidi"/>
                  <w:lang w:val="en-US" w:eastAsia="en-US"/>
                </w:rPr>
              </m:ctrlPr>
            </m:sSubPr>
            <m:e>
              <m:r>
                <w:rPr>
                  <w:rFonts w:ascii="Cambria Math" w:hAnsi="Cambria Math" w:cstheme="minorBidi"/>
                  <w:lang w:val="en-US" w:eastAsia="en-US"/>
                </w:rPr>
                <m:t>F</m:t>
              </m:r>
            </m:e>
            <m:sub>
              <m:r>
                <w:rPr>
                  <w:rFonts w:ascii="Cambria Math" w:hAnsi="Cambria Math" w:cstheme="minorBidi"/>
                  <w:lang w:val="en-US" w:eastAsia="en-US"/>
                </w:rPr>
                <m:t>lim</m:t>
              </m:r>
            </m:sub>
          </m:sSub>
          <m:r>
            <w:rPr>
              <w:rFonts w:ascii="Cambria Math" w:hAnsi="Cambria Math" w:cstheme="minorBidi"/>
              <w:lang w:eastAsia="en-US"/>
            </w:rPr>
            <m:t>=1-</m:t>
          </m:r>
          <m:f>
            <m:fPr>
              <m:ctrlPr>
                <w:rPr>
                  <w:rFonts w:ascii="Cambria Math" w:hAnsi="Cambria Math" w:cstheme="minorBidi"/>
                  <w:lang w:val="en-US" w:eastAsia="en-US"/>
                </w:rPr>
              </m:ctrlPr>
            </m:fPr>
            <m:num>
              <m:sSub>
                <m:sSubPr>
                  <m:ctrlPr>
                    <w:rPr>
                      <w:rFonts w:ascii="Cambria Math" w:hAnsi="Cambria Math" w:cstheme="minorBidi"/>
                      <w:lang w:val="en-US" w:eastAsia="en-US"/>
                    </w:rPr>
                  </m:ctrlPr>
                </m:sSubPr>
                <m:e>
                  <m:r>
                    <w:rPr>
                      <w:rFonts w:ascii="Cambria Math" w:hAnsi="Cambria Math" w:cstheme="minorBidi"/>
                      <w:lang w:val="en-US" w:eastAsia="en-US"/>
                    </w:rPr>
                    <m:t>E</m:t>
                  </m:r>
                </m:e>
                <m:sub>
                  <m:r>
                    <w:rPr>
                      <w:rFonts w:ascii="Cambria Math" w:hAnsi="Cambria Math" w:cstheme="minorBidi"/>
                      <w:lang w:val="en-US" w:eastAsia="en-US"/>
                    </w:rPr>
                    <m:t>fat</m:t>
                  </m:r>
                </m:sub>
              </m:sSub>
              <m:r>
                <w:rPr>
                  <w:rFonts w:ascii="Cambria Math" w:hAnsi="Cambria Math" w:cstheme="minorBidi"/>
                  <w:lang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B</m:t>
                  </m:r>
                </m:e>
                <m:sub>
                  <m:r>
                    <w:rPr>
                      <w:rFonts w:ascii="Cambria Math" w:hAnsi="Cambria Math" w:cstheme="minorBidi"/>
                      <w:lang w:val="en-US" w:eastAsia="en-US"/>
                    </w:rPr>
                    <m:t>ex</m:t>
                  </m:r>
                  <m:r>
                    <w:rPr>
                      <w:rFonts w:ascii="Cambria Math" w:hAnsi="Cambria Math" w:cstheme="minorBidi"/>
                      <w:lang w:eastAsia="en-US"/>
                    </w:rPr>
                    <m:t>h</m:t>
                  </m:r>
                </m:sub>
              </m:sSub>
            </m:num>
            <m:den>
              <m:r>
                <w:rPr>
                  <w:rFonts w:ascii="Cambria Math" w:hAnsi="Cambria Math" w:cstheme="minorBidi"/>
                  <w:lang w:eastAsia="en-US"/>
                </w:rPr>
                <m:t>2</m:t>
              </m:r>
            </m:den>
          </m:f>
          <m:r>
            <w:rPr>
              <w:rFonts w:ascii="Cambria Math" w:hAnsi="Cambria Math" w:cstheme="minorBidi"/>
              <w:lang w:val="en-US" w:eastAsia="en-US"/>
            </w:rPr>
            <m:t>,                                                                     (5)</m:t>
          </m:r>
        </m:oMath>
      </m:oMathPara>
    </w:p>
    <w:p w14:paraId="5E70DDED" w14:textId="4A6B1217" w:rsidR="001B478E" w:rsidRPr="001B478E" w:rsidRDefault="00E62172" w:rsidP="00E62172">
      <w:pPr>
        <w:spacing w:after="120"/>
        <w:jc w:val="both"/>
        <w:rPr>
          <w:rFonts w:cstheme="minorBidi"/>
          <w:lang w:eastAsia="en-US"/>
        </w:rPr>
      </w:pPr>
      <w:r>
        <w:rPr>
          <w:rFonts w:cstheme="minorBidi"/>
          <w:lang w:eastAsia="en-US"/>
        </w:rPr>
        <w:lastRenderedPageBreak/>
        <w:t>г</w:t>
      </w:r>
      <w:r w:rsidR="001B478E" w:rsidRPr="001B478E">
        <w:rPr>
          <w:rFonts w:cstheme="minorBidi"/>
          <w:lang w:eastAsia="en-US"/>
        </w:rPr>
        <w:t>де</w:t>
      </w:r>
      <w:r w:rsidRPr="00E62172">
        <w:rPr>
          <w:rFonts w:cstheme="minorBidi"/>
          <w:lang w:eastAsia="en-US"/>
        </w:rPr>
        <w:t xml:space="preserve"> </w:t>
      </w:r>
      <m:oMath>
        <m:sSub>
          <m:sSubPr>
            <m:ctrlPr>
              <w:rPr>
                <w:rFonts w:ascii="Cambria Math" w:hAnsi="Cambria Math" w:cstheme="minorBidi"/>
                <w:lang w:val="en-US" w:eastAsia="en-US"/>
              </w:rPr>
            </m:ctrlPr>
          </m:sSubPr>
          <m:e>
            <m:r>
              <w:rPr>
                <w:rFonts w:ascii="Cambria Math" w:hAnsi="Cambria Math" w:cstheme="minorBidi"/>
                <w:lang w:val="en-US" w:eastAsia="en-US"/>
              </w:rPr>
              <m:t>E</m:t>
            </m:r>
          </m:e>
          <m:sub>
            <m:r>
              <w:rPr>
                <w:rFonts w:ascii="Cambria Math" w:hAnsi="Cambria Math" w:cstheme="minorBidi"/>
                <w:lang w:val="en-US" w:eastAsia="en-US"/>
              </w:rPr>
              <m:t>fat</m:t>
            </m:r>
          </m:sub>
        </m:sSub>
      </m:oMath>
      <w:r w:rsidR="001B478E" w:rsidRPr="001B478E">
        <w:rPr>
          <w:rFonts w:cstheme="minorBidi"/>
          <w:lang w:eastAsia="en-US"/>
        </w:rPr>
        <w:t xml:space="preserve"> — самооценка усталости (шкала 0–1, где 0 — полный отдых, 1 — полное истощение); </w:t>
      </w:r>
      <m:oMath>
        <m:sSub>
          <m:sSubPr>
            <m:ctrlPr>
              <w:rPr>
                <w:rFonts w:ascii="Cambria Math" w:hAnsi="Cambria Math" w:cstheme="minorBidi"/>
                <w:lang w:val="en-US" w:eastAsia="en-US"/>
              </w:rPr>
            </m:ctrlPr>
          </m:sSubPr>
          <m:e>
            <m:r>
              <w:rPr>
                <w:rFonts w:ascii="Cambria Math" w:hAnsi="Cambria Math" w:cstheme="minorBidi"/>
                <w:lang w:val="en-US" w:eastAsia="en-US"/>
              </w:rPr>
              <m:t>B</m:t>
            </m:r>
          </m:e>
          <m:sub>
            <m:r>
              <w:rPr>
                <w:rFonts w:ascii="Cambria Math" w:hAnsi="Cambria Math" w:cstheme="minorBidi"/>
                <w:lang w:val="en-US" w:eastAsia="en-US"/>
              </w:rPr>
              <m:t>ex</m:t>
            </m:r>
            <m:r>
              <w:rPr>
                <w:rFonts w:ascii="Cambria Math" w:hAnsi="Cambria Math" w:cstheme="minorBidi"/>
                <w:lang w:eastAsia="en-US"/>
              </w:rPr>
              <m:t>h</m:t>
            </m:r>
          </m:sub>
        </m:sSub>
      </m:oMath>
      <w:r w:rsidR="001B478E" w:rsidRPr="001B478E">
        <w:rPr>
          <w:rFonts w:cstheme="minorBidi"/>
          <w:lang w:eastAsia="en-US"/>
        </w:rPr>
        <w:t xml:space="preserve"> — индекс поведенческого истощения (на основе данных трекинга). При </w:t>
      </w:r>
      <m:oMath>
        <m:sSub>
          <m:sSubPr>
            <m:ctrlPr>
              <w:rPr>
                <w:rFonts w:ascii="Cambria Math" w:hAnsi="Cambria Math" w:cstheme="minorBidi"/>
                <w:lang w:val="en-US" w:eastAsia="en-US"/>
              </w:rPr>
            </m:ctrlPr>
          </m:sSubPr>
          <m:e>
            <m:r>
              <w:rPr>
                <w:rFonts w:ascii="Cambria Math" w:hAnsi="Cambria Math" w:cstheme="minorBidi"/>
                <w:lang w:val="en-US" w:eastAsia="en-US"/>
              </w:rPr>
              <m:t>F</m:t>
            </m:r>
          </m:e>
          <m:sub>
            <m:r>
              <w:rPr>
                <w:rFonts w:ascii="Cambria Math" w:hAnsi="Cambria Math" w:cstheme="minorBidi"/>
                <w:lang w:val="en-US" w:eastAsia="en-US"/>
              </w:rPr>
              <m:t>lim</m:t>
            </m:r>
          </m:sub>
        </m:sSub>
      </m:oMath>
      <w:r w:rsidR="001B478E" w:rsidRPr="001B478E">
        <w:rPr>
          <w:rFonts w:cstheme="minorBidi"/>
          <w:lang w:eastAsia="en-US"/>
        </w:rPr>
        <w:t xml:space="preserve"> &lt; 0.6 рекомендуется пересмотр нагрузки или предоставление ресурса на восстановление.</w:t>
      </w:r>
    </w:p>
    <w:p w14:paraId="2AFEC2F6" w14:textId="1FAED69C" w:rsidR="001B478E" w:rsidRPr="001B478E" w:rsidRDefault="001B478E" w:rsidP="001B478E">
      <w:pPr>
        <w:ind w:firstLine="397"/>
        <w:jc w:val="both"/>
        <w:rPr>
          <w:rFonts w:cstheme="minorBidi"/>
          <w:lang w:eastAsia="en-US"/>
        </w:rPr>
      </w:pPr>
      <w:r w:rsidRPr="001B478E">
        <w:rPr>
          <w:rFonts w:cstheme="minorBidi"/>
          <w:lang w:eastAsia="en-US"/>
        </w:rPr>
        <w:t xml:space="preserve">Объяснение работы формулы (5): формула рассчитывает ограничивающий фактор как обратную величину от средней усталости. </w:t>
      </w:r>
      <m:oMath>
        <m:sSub>
          <m:sSubPr>
            <m:ctrlPr>
              <w:rPr>
                <w:rFonts w:ascii="Cambria Math" w:hAnsi="Cambria Math" w:cstheme="minorBidi"/>
                <w:lang w:val="en-US" w:eastAsia="en-US"/>
              </w:rPr>
            </m:ctrlPr>
          </m:sSubPr>
          <m:e>
            <m:r>
              <w:rPr>
                <w:rFonts w:ascii="Cambria Math" w:hAnsi="Cambria Math" w:cstheme="minorBidi"/>
                <w:lang w:val="en-US" w:eastAsia="en-US"/>
              </w:rPr>
              <m:t>E</m:t>
            </m:r>
          </m:e>
          <m:sub>
            <m:r>
              <w:rPr>
                <w:rFonts w:ascii="Cambria Math" w:hAnsi="Cambria Math" w:cstheme="minorBidi"/>
                <w:lang w:val="en-US" w:eastAsia="en-US"/>
              </w:rPr>
              <m:t>fat</m:t>
            </m:r>
          </m:sub>
        </m:sSub>
        <m:r>
          <w:rPr>
            <w:rFonts w:ascii="Cambria Math" w:hAnsi="Cambria Math" w:cstheme="minorBidi"/>
            <w:lang w:eastAsia="en-US"/>
          </w:rPr>
          <m:t xml:space="preserve"> </m:t>
        </m:r>
        <m:sSub>
          <m:sSubPr>
            <m:ctrlPr>
              <w:rPr>
                <w:rFonts w:ascii="Cambria Math" w:hAnsi="Cambria Math" w:cstheme="minorBidi"/>
                <w:lang w:val="en-US" w:eastAsia="en-US"/>
              </w:rPr>
            </m:ctrlPr>
          </m:sSubPr>
          <m:e>
            <m:r>
              <w:rPr>
                <w:rFonts w:ascii="Cambria Math" w:hAnsi="Cambria Math" w:cstheme="minorBidi"/>
                <w:lang w:val="en-US" w:eastAsia="en-US"/>
              </w:rPr>
              <m:t>B</m:t>
            </m:r>
          </m:e>
          <m:sub>
            <m:r>
              <w:rPr>
                <w:rFonts w:ascii="Cambria Math" w:hAnsi="Cambria Math" w:cstheme="minorBidi"/>
                <w:lang w:val="en-US" w:eastAsia="en-US"/>
              </w:rPr>
              <m:t>ex</m:t>
            </m:r>
            <m:r>
              <w:rPr>
                <w:rFonts w:ascii="Cambria Math" w:hAnsi="Cambria Math" w:cstheme="minorBidi"/>
                <w:lang w:eastAsia="en-US"/>
              </w:rPr>
              <m:t>h</m:t>
            </m:r>
          </m:sub>
        </m:sSub>
      </m:oMath>
      <w:r w:rsidRPr="001B478E">
        <w:rPr>
          <w:rFonts w:cstheme="minorBidi"/>
          <w:lang w:eastAsia="en-US"/>
        </w:rPr>
        <w:t xml:space="preserve"> — это два показателя усталости, каждый из которых находится в диапазоне [0; 1], где 0 означает отсутствие усталости, а 1 — полное истощение. Их среднее значение</w:t>
      </w:r>
      <w:r w:rsidR="00E62172">
        <w:rPr>
          <w:rFonts w:cstheme="minorBidi"/>
          <w:lang w:eastAsia="en-US"/>
        </w:rPr>
        <w:t xml:space="preserve"> </w:t>
      </w:r>
      <m:oMath>
        <m:r>
          <w:rPr>
            <w:rFonts w:ascii="Cambria Math" w:hAnsi="Cambria Math" w:cstheme="minorBidi"/>
            <w:lang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E</m:t>
            </m:r>
          </m:e>
          <m:sub>
            <m:r>
              <w:rPr>
                <w:rFonts w:ascii="Cambria Math" w:hAnsi="Cambria Math" w:cstheme="minorBidi"/>
                <w:lang w:val="en-US" w:eastAsia="en-US"/>
              </w:rPr>
              <m:t>fat</m:t>
            </m:r>
          </m:sub>
        </m:sSub>
        <m:r>
          <w:rPr>
            <w:rFonts w:ascii="Cambria Math" w:hAnsi="Cambria Math" w:cstheme="minorBidi"/>
            <w:lang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B</m:t>
            </m:r>
          </m:e>
          <m:sub>
            <m:r>
              <w:rPr>
                <w:rFonts w:ascii="Cambria Math" w:hAnsi="Cambria Math" w:cstheme="minorBidi"/>
                <w:lang w:val="en-US" w:eastAsia="en-US"/>
              </w:rPr>
              <m:t>ex</m:t>
            </m:r>
            <m:r>
              <w:rPr>
                <w:rFonts w:ascii="Cambria Math" w:hAnsi="Cambria Math" w:cstheme="minorBidi"/>
                <w:lang w:eastAsia="en-US"/>
              </w:rPr>
              <m:t>h</m:t>
            </m:r>
          </m:sub>
        </m:sSub>
        <m:r>
          <w:rPr>
            <w:rFonts w:ascii="Cambria Math" w:hAnsi="Cambria Math" w:cstheme="minorBidi"/>
            <w:lang w:eastAsia="en-US"/>
          </w:rPr>
          <m:t>)/2</m:t>
        </m:r>
      </m:oMath>
      <w:r w:rsidRPr="001B478E">
        <w:rPr>
          <w:rFonts w:cstheme="minorBidi"/>
          <w:lang w:eastAsia="en-US"/>
        </w:rPr>
        <w:t xml:space="preserve"> показывает общий уровень усталости сотрудника. Вычитая это среднее из 1, мы получаем фактор </w:t>
      </w:r>
      <m:oMath>
        <m:sSub>
          <m:sSubPr>
            <m:ctrlPr>
              <w:rPr>
                <w:rFonts w:ascii="Cambria Math" w:hAnsi="Cambria Math" w:cstheme="minorBidi"/>
                <w:lang w:val="en-US" w:eastAsia="en-US"/>
              </w:rPr>
            </m:ctrlPr>
          </m:sSubPr>
          <m:e>
            <m:r>
              <w:rPr>
                <w:rFonts w:ascii="Cambria Math" w:hAnsi="Cambria Math" w:cstheme="minorBidi"/>
                <w:lang w:val="en-US" w:eastAsia="en-US"/>
              </w:rPr>
              <m:t>F</m:t>
            </m:r>
          </m:e>
          <m:sub>
            <m:r>
              <w:rPr>
                <w:rFonts w:ascii="Cambria Math" w:hAnsi="Cambria Math" w:cstheme="minorBidi"/>
                <w:lang w:val="en-US" w:eastAsia="en-US"/>
              </w:rPr>
              <m:t>lim</m:t>
            </m:r>
          </m:sub>
        </m:sSub>
      </m:oMath>
      <w:r w:rsidRPr="001B478E">
        <w:rPr>
          <w:rFonts w:cstheme="minorBidi"/>
          <w:lang w:eastAsia="en-US"/>
        </w:rPr>
        <w:t>, который также находится в диапазоне [0; 1], но интерпретируется наоборот: 1 означает полную готовность к работе,</w:t>
      </w:r>
      <w:r w:rsidR="00E62172">
        <w:rPr>
          <w:rFonts w:cstheme="minorBidi"/>
          <w:lang w:eastAsia="en-US"/>
        </w:rPr>
        <w:t xml:space="preserve"> </w:t>
      </w:r>
      <w:r w:rsidRPr="001B478E">
        <w:rPr>
          <w:rFonts w:cstheme="minorBidi"/>
          <w:lang w:eastAsia="en-US"/>
        </w:rPr>
        <w:t xml:space="preserve">0 — полное истощение. Если </w:t>
      </w:r>
      <m:oMath>
        <m:sSub>
          <m:sSubPr>
            <m:ctrlPr>
              <w:rPr>
                <w:rFonts w:ascii="Cambria Math" w:hAnsi="Cambria Math" w:cstheme="minorBidi"/>
                <w:lang w:val="en-US" w:eastAsia="en-US"/>
              </w:rPr>
            </m:ctrlPr>
          </m:sSubPr>
          <m:e>
            <m:r>
              <w:rPr>
                <w:rFonts w:ascii="Cambria Math" w:hAnsi="Cambria Math" w:cstheme="minorBidi"/>
                <w:lang w:val="en-US" w:eastAsia="en-US"/>
              </w:rPr>
              <m:t>F</m:t>
            </m:r>
          </m:e>
          <m:sub>
            <m:r>
              <w:rPr>
                <w:rFonts w:ascii="Cambria Math" w:hAnsi="Cambria Math" w:cstheme="minorBidi"/>
                <w:lang w:val="en-US" w:eastAsia="en-US"/>
              </w:rPr>
              <m:t>lim</m:t>
            </m:r>
          </m:sub>
        </m:sSub>
      </m:oMath>
      <w:r w:rsidRPr="001B478E">
        <w:rPr>
          <w:rFonts w:cstheme="minorBidi"/>
          <w:lang w:eastAsia="en-US"/>
        </w:rPr>
        <w:t>&lt; 0.6, это сигнал о том, что сотрудник накопил критический уровень усталости и нуждается в отдыхе. В этом случае рекомендуется снизить нагрузку, предоставить дополнительный выходной или перераспределить задачи.</w:t>
      </w:r>
    </w:p>
    <w:p w14:paraId="0A8A267F" w14:textId="77777777" w:rsidR="001B478E" w:rsidRPr="001B478E" w:rsidRDefault="001B478E" w:rsidP="001B478E">
      <w:pPr>
        <w:spacing w:before="120" w:after="120"/>
        <w:jc w:val="center"/>
        <w:rPr>
          <w:rFonts w:cstheme="minorBidi"/>
          <w:lang w:eastAsia="en-US"/>
        </w:rPr>
      </w:pPr>
      <w:r w:rsidRPr="00344C8F">
        <w:rPr>
          <w:rFonts w:cstheme="minorBidi"/>
          <w:b/>
          <w:sz w:val="20"/>
          <w:lang w:eastAsia="en-US"/>
        </w:rPr>
        <w:t>Таблица 6</w:t>
      </w:r>
      <w:r w:rsidRPr="001B478E">
        <w:rPr>
          <w:rFonts w:cstheme="minorBidi"/>
          <w:sz w:val="20"/>
          <w:lang w:eastAsia="en-US"/>
        </w:rPr>
        <w:t>. Интерпретация значений фактора усталости</w:t>
      </w:r>
      <m:oMath>
        <m:sSub>
          <m:sSubPr>
            <m:ctrlPr>
              <w:rPr>
                <w:rFonts w:ascii="Cambria Math" w:hAnsi="Cambria Math" w:cstheme="minorBidi"/>
                <w:sz w:val="20"/>
                <w:lang w:val="en-US" w:eastAsia="en-US"/>
              </w:rPr>
            </m:ctrlPr>
          </m:sSubPr>
          <m:e>
            <m:r>
              <w:rPr>
                <w:rFonts w:ascii="Cambria Math" w:hAnsi="Cambria Math" w:cstheme="minorBidi"/>
                <w:sz w:val="20"/>
                <w:lang w:eastAsia="en-US"/>
              </w:rPr>
              <m:t xml:space="preserve"> </m:t>
            </m:r>
            <m:r>
              <w:rPr>
                <w:rFonts w:ascii="Cambria Math" w:hAnsi="Cambria Math" w:cstheme="minorBidi"/>
                <w:sz w:val="20"/>
                <w:lang w:val="en-US" w:eastAsia="en-US"/>
              </w:rPr>
              <m:t>F</m:t>
            </m:r>
          </m:e>
          <m:sub>
            <m:r>
              <w:rPr>
                <w:rFonts w:ascii="Cambria Math" w:hAnsi="Cambria Math" w:cstheme="minorBidi"/>
                <w:sz w:val="20"/>
                <w:lang w:val="en-US" w:eastAsia="en-US"/>
              </w:rPr>
              <m:t>lim</m:t>
            </m:r>
          </m:sub>
        </m:sSub>
      </m:oMath>
    </w:p>
    <w:tbl>
      <w:tblPr>
        <w:tblStyle w:val="150"/>
        <w:tblW w:w="0" w:type="auto"/>
        <w:tblLook w:val="04A0" w:firstRow="1" w:lastRow="0" w:firstColumn="1" w:lastColumn="0" w:noHBand="0" w:noVBand="1"/>
      </w:tblPr>
      <w:tblGrid>
        <w:gridCol w:w="3020"/>
        <w:gridCol w:w="3020"/>
        <w:gridCol w:w="3020"/>
      </w:tblGrid>
      <w:tr w:rsidR="001B478E" w:rsidRPr="001B478E" w14:paraId="5A403FF1" w14:textId="77777777" w:rsidTr="001B478E">
        <w:tc>
          <w:tcPr>
            <w:tcW w:w="3024" w:type="dxa"/>
          </w:tcPr>
          <w:p w14:paraId="70F3826B"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 xml:space="preserve">Диапазон </w:t>
            </w:r>
            <m:oMath>
              <m:sSub>
                <m:sSubPr>
                  <m:ctrlPr>
                    <w:rPr>
                      <w:rFonts w:ascii="Cambria Math" w:hAnsi="Cambria Math" w:cs="Times New Roman"/>
                      <w:lang w:eastAsia="en-US"/>
                    </w:rPr>
                  </m:ctrlPr>
                </m:sSubPr>
                <m:e>
                  <m:r>
                    <w:rPr>
                      <w:rFonts w:ascii="Cambria Math" w:hAnsi="Cambria Math" w:cs="Times New Roman"/>
                      <w:lang w:eastAsia="en-US"/>
                    </w:rPr>
                    <m:t>F</m:t>
                  </m:r>
                </m:e>
                <m:sub>
                  <m:r>
                    <w:rPr>
                      <w:rFonts w:ascii="Cambria Math" w:hAnsi="Cambria Math" w:cs="Times New Roman"/>
                      <w:lang w:eastAsia="en-US"/>
                    </w:rPr>
                    <m:t>lim</m:t>
                  </m:r>
                </m:sub>
              </m:sSub>
            </m:oMath>
          </w:p>
        </w:tc>
        <w:tc>
          <w:tcPr>
            <w:tcW w:w="3024" w:type="dxa"/>
          </w:tcPr>
          <w:p w14:paraId="48DF2A1F"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Уровень усталости</w:t>
            </w:r>
          </w:p>
        </w:tc>
        <w:tc>
          <w:tcPr>
            <w:tcW w:w="3024" w:type="dxa"/>
          </w:tcPr>
          <w:p w14:paraId="345FCCCA"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Рекомендации</w:t>
            </w:r>
          </w:p>
        </w:tc>
      </w:tr>
      <w:tr w:rsidR="001B478E" w:rsidRPr="001B478E" w14:paraId="23CD977B" w14:textId="77777777" w:rsidTr="001B478E">
        <w:tc>
          <w:tcPr>
            <w:tcW w:w="3024" w:type="dxa"/>
          </w:tcPr>
          <w:p w14:paraId="6DE1E33B"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0.8 – 1.0</w:t>
            </w:r>
          </w:p>
        </w:tc>
        <w:tc>
          <w:tcPr>
            <w:tcW w:w="3024" w:type="dxa"/>
          </w:tcPr>
          <w:p w14:paraId="0DD730BE"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Низкий</w:t>
            </w:r>
          </w:p>
        </w:tc>
        <w:tc>
          <w:tcPr>
            <w:tcW w:w="3024" w:type="dxa"/>
          </w:tcPr>
          <w:p w14:paraId="1375A87E"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Оптимальное состояние, можно увеличивать нагрузку</w:t>
            </w:r>
          </w:p>
        </w:tc>
      </w:tr>
      <w:tr w:rsidR="001B478E" w:rsidRPr="001B478E" w14:paraId="5F15A889" w14:textId="77777777" w:rsidTr="001B478E">
        <w:tc>
          <w:tcPr>
            <w:tcW w:w="3024" w:type="dxa"/>
          </w:tcPr>
          <w:p w14:paraId="21391BE2"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0.6 – 0.8</w:t>
            </w:r>
          </w:p>
        </w:tc>
        <w:tc>
          <w:tcPr>
            <w:tcW w:w="3024" w:type="dxa"/>
          </w:tcPr>
          <w:p w14:paraId="26EF6A8B"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Умеренный</w:t>
            </w:r>
          </w:p>
        </w:tc>
        <w:tc>
          <w:tcPr>
            <w:tcW w:w="3024" w:type="dxa"/>
          </w:tcPr>
          <w:p w14:paraId="49D72E3D"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Нормальное рабочее состояние, мониторинг</w:t>
            </w:r>
          </w:p>
        </w:tc>
      </w:tr>
      <w:tr w:rsidR="001B478E" w:rsidRPr="001B478E" w14:paraId="06578B3F" w14:textId="77777777" w:rsidTr="001B478E">
        <w:tc>
          <w:tcPr>
            <w:tcW w:w="3024" w:type="dxa"/>
          </w:tcPr>
          <w:p w14:paraId="5CEF6975"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0.4 – 0.6</w:t>
            </w:r>
          </w:p>
        </w:tc>
        <w:tc>
          <w:tcPr>
            <w:tcW w:w="3024" w:type="dxa"/>
          </w:tcPr>
          <w:p w14:paraId="67AD979A"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Повышенный</w:t>
            </w:r>
          </w:p>
        </w:tc>
        <w:tc>
          <w:tcPr>
            <w:tcW w:w="3024" w:type="dxa"/>
          </w:tcPr>
          <w:p w14:paraId="099DD095"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Признаки переутомления, снизить нагрузку на 20%</w:t>
            </w:r>
          </w:p>
        </w:tc>
      </w:tr>
      <w:tr w:rsidR="001B478E" w:rsidRPr="001B478E" w14:paraId="0F0BA15C" w14:textId="77777777" w:rsidTr="001B478E">
        <w:tc>
          <w:tcPr>
            <w:tcW w:w="3024" w:type="dxa"/>
          </w:tcPr>
          <w:p w14:paraId="67859C51"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0.2 – 0.4</w:t>
            </w:r>
          </w:p>
        </w:tc>
        <w:tc>
          <w:tcPr>
            <w:tcW w:w="3024" w:type="dxa"/>
          </w:tcPr>
          <w:p w14:paraId="0BCAC49E"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Высокий</w:t>
            </w:r>
          </w:p>
        </w:tc>
        <w:tc>
          <w:tcPr>
            <w:tcW w:w="3024" w:type="dxa"/>
          </w:tcPr>
          <w:p w14:paraId="7CE5982B"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Критическая усталость, предоставить отдых</w:t>
            </w:r>
          </w:p>
        </w:tc>
      </w:tr>
      <w:tr w:rsidR="001B478E" w:rsidRPr="001B478E" w14:paraId="1FA768AC" w14:textId="77777777" w:rsidTr="001B478E">
        <w:tc>
          <w:tcPr>
            <w:tcW w:w="3024" w:type="dxa"/>
          </w:tcPr>
          <w:p w14:paraId="4C3A0416"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0.0 – 0.2</w:t>
            </w:r>
          </w:p>
        </w:tc>
        <w:tc>
          <w:tcPr>
            <w:tcW w:w="3024" w:type="dxa"/>
          </w:tcPr>
          <w:p w14:paraId="68BBACA3"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Критический</w:t>
            </w:r>
          </w:p>
        </w:tc>
        <w:tc>
          <w:tcPr>
            <w:tcW w:w="3024" w:type="dxa"/>
          </w:tcPr>
          <w:p w14:paraId="02DAD198" w14:textId="77777777" w:rsidR="001B478E" w:rsidRPr="005B0F1B" w:rsidRDefault="001B478E" w:rsidP="005B0F1B">
            <w:pPr>
              <w:spacing w:line="264" w:lineRule="auto"/>
              <w:ind w:firstLine="397"/>
              <w:rPr>
                <w:rFonts w:ascii="Times New Roman" w:hAnsi="Times New Roman" w:cs="Times New Roman"/>
                <w:lang w:eastAsia="en-US"/>
              </w:rPr>
            </w:pPr>
            <w:r w:rsidRPr="005B0F1B">
              <w:rPr>
                <w:rFonts w:ascii="Times New Roman" w:hAnsi="Times New Roman" w:cs="Times New Roman"/>
                <w:lang w:eastAsia="en-US"/>
              </w:rPr>
              <w:t>Истощение, срочный отпуск/выходные</w:t>
            </w:r>
          </w:p>
        </w:tc>
      </w:tr>
    </w:tbl>
    <w:p w14:paraId="746747A7" w14:textId="77777777" w:rsidR="001B478E" w:rsidRPr="001B478E" w:rsidRDefault="001B478E" w:rsidP="001B478E">
      <w:pPr>
        <w:jc w:val="both"/>
        <w:rPr>
          <w:rFonts w:cstheme="minorBidi"/>
          <w:lang w:val="en-US" w:eastAsia="en-US"/>
        </w:rPr>
      </w:pPr>
    </w:p>
    <w:p w14:paraId="3934D937" w14:textId="77777777" w:rsidR="001B478E" w:rsidRPr="001B478E" w:rsidRDefault="001B478E" w:rsidP="001B478E">
      <w:pPr>
        <w:rPr>
          <w:rFonts w:cstheme="minorBidi"/>
          <w:lang w:val="en-US" w:eastAsia="en-US"/>
        </w:rPr>
      </w:pPr>
      <w:r w:rsidRPr="001B478E">
        <w:rPr>
          <w:rFonts w:cstheme="minorBidi"/>
          <w:b/>
          <w:sz w:val="28"/>
          <w:lang w:val="en-US" w:eastAsia="en-US"/>
        </w:rPr>
        <w:t>6. Интегральная оценка эффективности команды</w:t>
      </w:r>
    </w:p>
    <w:p w14:paraId="3B7DDD16" w14:textId="77777777" w:rsidR="001B478E" w:rsidRPr="001B478E" w:rsidRDefault="001B478E" w:rsidP="001B478E">
      <w:pPr>
        <w:jc w:val="both"/>
        <w:rPr>
          <w:rFonts w:cstheme="minorBidi"/>
          <w:lang w:val="en-US" w:eastAsia="en-US"/>
        </w:rPr>
      </w:pPr>
    </w:p>
    <w:p w14:paraId="6697611E" w14:textId="77777777" w:rsidR="001B478E" w:rsidRPr="001B478E" w:rsidRDefault="001B478E" w:rsidP="001B478E">
      <w:pPr>
        <w:rPr>
          <w:rFonts w:cstheme="minorBidi"/>
          <w:lang w:val="en-US" w:eastAsia="en-US"/>
        </w:rPr>
      </w:pPr>
      <w:r w:rsidRPr="001B478E">
        <w:rPr>
          <w:rFonts w:cstheme="minorBidi"/>
          <w:b/>
          <w:sz w:val="24"/>
          <w:lang w:val="en-US" w:eastAsia="en-US"/>
        </w:rPr>
        <w:t>6.1. Множитель ценности сотрудника</w:t>
      </w:r>
    </w:p>
    <w:p w14:paraId="5875AAB7" w14:textId="77777777" w:rsidR="001B478E" w:rsidRPr="001B478E" w:rsidRDefault="001B478E" w:rsidP="001B478E">
      <w:pPr>
        <w:ind w:firstLine="397"/>
        <w:jc w:val="both"/>
        <w:rPr>
          <w:rFonts w:cstheme="minorBidi"/>
          <w:lang w:eastAsia="en-US"/>
        </w:rPr>
      </w:pPr>
      <w:r w:rsidRPr="001B478E">
        <w:rPr>
          <w:rFonts w:cstheme="minorBidi"/>
          <w:lang w:eastAsia="en-US"/>
        </w:rPr>
        <w:t xml:space="preserve">Для отражения разницы в продуктивности специалистов разного уровня и опыта вводится множитель ценности </w:t>
      </w:r>
      <w:r w:rsidRPr="001B478E">
        <w:rPr>
          <w:rFonts w:cstheme="minorBidi"/>
          <w:lang w:val="en-US" w:eastAsia="en-US"/>
        </w:rPr>
        <w:t>R</w:t>
      </w:r>
      <w:r w:rsidRPr="001B478E">
        <w:rPr>
          <w:rFonts w:cstheme="minorBidi"/>
          <w:lang w:eastAsia="en-US"/>
        </w:rPr>
        <w:t>, который учитывает как роль сотрудника (</w:t>
      </w:r>
      <w:r w:rsidRPr="001B478E">
        <w:rPr>
          <w:rFonts w:cstheme="minorBidi"/>
          <w:lang w:val="en-US" w:eastAsia="en-US"/>
        </w:rPr>
        <w:t>Junior</w:t>
      </w:r>
      <w:r w:rsidRPr="001B478E">
        <w:rPr>
          <w:rFonts w:cstheme="minorBidi"/>
          <w:lang w:eastAsia="en-US"/>
        </w:rPr>
        <w:t xml:space="preserve">, </w:t>
      </w:r>
      <w:r w:rsidRPr="001B478E">
        <w:rPr>
          <w:rFonts w:cstheme="minorBidi"/>
          <w:lang w:val="en-US" w:eastAsia="en-US"/>
        </w:rPr>
        <w:t>Middle</w:t>
      </w:r>
      <w:r w:rsidRPr="001B478E">
        <w:rPr>
          <w:rFonts w:cstheme="minorBidi"/>
          <w:lang w:eastAsia="en-US"/>
        </w:rPr>
        <w:t xml:space="preserve">, </w:t>
      </w:r>
      <w:r w:rsidRPr="001B478E">
        <w:rPr>
          <w:rFonts w:cstheme="minorBidi"/>
          <w:lang w:val="en-US" w:eastAsia="en-US"/>
        </w:rPr>
        <w:t>Senior</w:t>
      </w:r>
      <w:r w:rsidRPr="001B478E">
        <w:rPr>
          <w:rFonts w:cstheme="minorBidi"/>
          <w:lang w:eastAsia="en-US"/>
        </w:rPr>
        <w:t xml:space="preserve">, </w:t>
      </w:r>
      <w:r w:rsidRPr="001B478E">
        <w:rPr>
          <w:rFonts w:cstheme="minorBidi"/>
          <w:lang w:val="en-US" w:eastAsia="en-US"/>
        </w:rPr>
        <w:t>Lead</w:t>
      </w:r>
      <w:r w:rsidRPr="001B478E">
        <w:rPr>
          <w:rFonts w:cstheme="minorBidi"/>
          <w:lang w:eastAsia="en-US"/>
        </w:rPr>
        <w:t>), так и его стаж работы. Логарифмическая функция используется для нормализации вклада стажа, чтобы избежать завышения коэффициента при большом опыте и отразить закон убывающей отдачи: каждый дополнительный год опыта даёт всё меньший прирост продуктивности.</w:t>
      </w:r>
    </w:p>
    <w:p w14:paraId="3523211F" w14:textId="0FC414EC" w:rsidR="001B478E" w:rsidRPr="00344C8F" w:rsidRDefault="001B478E" w:rsidP="001B478E">
      <w:pPr>
        <w:spacing w:before="120" w:after="40"/>
        <w:jc w:val="center"/>
        <w:rPr>
          <w:rFonts w:cstheme="minorBidi"/>
          <w:lang w:val="en-US" w:eastAsia="en-US"/>
        </w:rPr>
      </w:pPr>
      <m:oMathPara>
        <m:oMathParaPr>
          <m:jc m:val="right"/>
        </m:oMathParaPr>
        <m:oMath>
          <m:r>
            <w:rPr>
              <w:rFonts w:ascii="Cambria Math" w:hAnsi="Cambria Math" w:cstheme="minorBidi"/>
              <w:lang w:val="en-US" w:eastAsia="en-US"/>
            </w:rPr>
            <m:t>R=</m:t>
          </m:r>
          <m:sSub>
            <m:sSubPr>
              <m:ctrlPr>
                <w:rPr>
                  <w:rFonts w:ascii="Cambria Math" w:hAnsi="Cambria Math" w:cstheme="minorBidi"/>
                  <w:lang w:val="en-US" w:eastAsia="en-US"/>
                </w:rPr>
              </m:ctrlPr>
            </m:sSubPr>
            <m:e>
              <m:r>
                <w:rPr>
                  <w:rFonts w:ascii="Cambria Math" w:hAnsi="Cambria Math" w:cstheme="minorBidi"/>
                  <w:lang w:val="en-US" w:eastAsia="en-US"/>
                </w:rPr>
                <m:t>w</m:t>
              </m:r>
            </m:e>
            <m:sub>
              <m:r>
                <w:rPr>
                  <w:rFonts w:ascii="Cambria Math" w:hAnsi="Cambria Math" w:cstheme="minorBidi"/>
                  <w:lang w:val="en-US" w:eastAsia="en-US"/>
                </w:rPr>
                <m:t>role</m:t>
              </m:r>
            </m:sub>
          </m:sSub>
          <m:r>
            <w:rPr>
              <w:rFonts w:ascii="Cambria Math" w:hAnsi="Cambria Math" w:cstheme="minorBidi"/>
              <w:lang w:val="en-US" w:eastAsia="en-US"/>
            </w:rPr>
            <m:t>⋅</m:t>
          </m:r>
          <m:func>
            <m:funcPr>
              <m:ctrlPr>
                <w:rPr>
                  <w:rFonts w:ascii="Cambria Math" w:hAnsi="Cambria Math" w:cstheme="minorBidi"/>
                  <w:lang w:val="en-US" w:eastAsia="en-US"/>
                </w:rPr>
              </m:ctrlPr>
            </m:funcPr>
            <m:fName>
              <m:r>
                <m:rPr>
                  <m:sty m:val="p"/>
                </m:rPr>
                <w:rPr>
                  <w:rFonts w:ascii="Cambria Math" w:hAnsi="Cambria Math" w:cstheme="minorBidi"/>
                  <w:lang w:val="en-US" w:eastAsia="en-US"/>
                </w:rPr>
                <m:t>ln</m:t>
              </m:r>
            </m:fName>
            <m:e>
              <m:r>
                <w:rPr>
                  <w:rFonts w:ascii="Cambria Math" w:hAnsi="Cambria Math" w:cstheme="minorBidi"/>
                  <w:lang w:val="en-US" w:eastAsia="en-US"/>
                </w:rPr>
                <m:t>(</m:t>
              </m:r>
            </m:e>
          </m:func>
          <m:r>
            <w:rPr>
              <w:rFonts w:ascii="Cambria Math" w:hAnsi="Cambria Math" w:cstheme="minorBidi"/>
              <w:lang w:val="en-US" w:eastAsia="en-US"/>
            </w:rPr>
            <m:t>1+</m:t>
          </m:r>
          <m:sSub>
            <m:sSubPr>
              <m:ctrlPr>
                <w:rPr>
                  <w:rFonts w:ascii="Cambria Math" w:hAnsi="Cambria Math" w:cstheme="minorBidi"/>
                  <w:lang w:val="en-US" w:eastAsia="en-US"/>
                </w:rPr>
              </m:ctrlPr>
            </m:sSubPr>
            <m:e>
              <m:r>
                <w:rPr>
                  <w:rFonts w:ascii="Cambria Math" w:hAnsi="Cambria Math" w:cstheme="minorBidi"/>
                  <w:lang w:val="en-US" w:eastAsia="en-US"/>
                </w:rPr>
                <m:t>τ</m:t>
              </m:r>
            </m:e>
            <m:sub>
              <m:r>
                <w:rPr>
                  <w:rFonts w:ascii="Cambria Math" w:hAnsi="Cambria Math" w:cstheme="minorBidi"/>
                  <w:lang w:val="en-US" w:eastAsia="en-US"/>
                </w:rPr>
                <m:t>exp</m:t>
              </m:r>
            </m:sub>
          </m:sSub>
          <m:r>
            <w:rPr>
              <w:rFonts w:ascii="Cambria Math" w:hAnsi="Cambria Math" w:cstheme="minorBidi"/>
              <w:lang w:val="en-US" w:eastAsia="en-US"/>
            </w:rPr>
            <m:t>),                                                                 (6)</m:t>
          </m:r>
        </m:oMath>
      </m:oMathPara>
    </w:p>
    <w:p w14:paraId="4FB38911" w14:textId="77777777" w:rsidR="001B478E" w:rsidRPr="001B478E" w:rsidRDefault="001B478E" w:rsidP="00C57982">
      <w:pPr>
        <w:spacing w:after="120"/>
        <w:jc w:val="both"/>
        <w:rPr>
          <w:rFonts w:cstheme="minorBidi"/>
          <w:lang w:eastAsia="en-US"/>
        </w:rPr>
      </w:pPr>
      <w:r w:rsidRPr="001B478E">
        <w:rPr>
          <w:rFonts w:cstheme="minorBidi"/>
          <w:lang w:eastAsia="en-US"/>
        </w:rPr>
        <w:t xml:space="preserve">где </w:t>
      </w:r>
      <m:oMath>
        <m:sSub>
          <m:sSubPr>
            <m:ctrlPr>
              <w:rPr>
                <w:rFonts w:ascii="Cambria Math" w:hAnsi="Cambria Math" w:cstheme="minorBidi"/>
                <w:lang w:val="en-US" w:eastAsia="en-US"/>
              </w:rPr>
            </m:ctrlPr>
          </m:sSubPr>
          <m:e>
            <m:r>
              <w:rPr>
                <w:rFonts w:ascii="Cambria Math" w:hAnsi="Cambria Math" w:cstheme="minorBidi"/>
                <w:lang w:val="en-US" w:eastAsia="en-US"/>
              </w:rPr>
              <m:t>w</m:t>
            </m:r>
          </m:e>
          <m:sub>
            <m:r>
              <w:rPr>
                <w:rFonts w:ascii="Cambria Math" w:hAnsi="Cambria Math" w:cstheme="minorBidi"/>
                <w:lang w:val="en-US" w:eastAsia="en-US"/>
              </w:rPr>
              <m:t>role</m:t>
            </m:r>
          </m:sub>
        </m:sSub>
      </m:oMath>
      <w:r w:rsidRPr="001B478E">
        <w:rPr>
          <w:rFonts w:cstheme="minorBidi"/>
          <w:lang w:eastAsia="en-US"/>
        </w:rPr>
        <w:t xml:space="preserve"> — экспертный вес роли (</w:t>
      </w:r>
      <w:r w:rsidRPr="001B478E">
        <w:rPr>
          <w:rFonts w:cstheme="minorBidi"/>
          <w:lang w:val="en-US" w:eastAsia="en-US"/>
        </w:rPr>
        <w:t>Junior</w:t>
      </w:r>
      <w:r w:rsidRPr="001B478E">
        <w:rPr>
          <w:rFonts w:cstheme="minorBidi"/>
          <w:lang w:eastAsia="en-US"/>
        </w:rPr>
        <w:t xml:space="preserve">=0.8, </w:t>
      </w:r>
      <w:r w:rsidRPr="001B478E">
        <w:rPr>
          <w:rFonts w:cstheme="minorBidi"/>
          <w:lang w:val="en-US" w:eastAsia="en-US"/>
        </w:rPr>
        <w:t>Middle</w:t>
      </w:r>
      <w:r w:rsidRPr="001B478E">
        <w:rPr>
          <w:rFonts w:cstheme="minorBidi"/>
          <w:lang w:eastAsia="en-US"/>
        </w:rPr>
        <w:t xml:space="preserve">=1.0, </w:t>
      </w:r>
      <w:r w:rsidRPr="001B478E">
        <w:rPr>
          <w:rFonts w:cstheme="minorBidi"/>
          <w:lang w:val="en-US" w:eastAsia="en-US"/>
        </w:rPr>
        <w:t>Senior</w:t>
      </w:r>
      <w:r w:rsidRPr="001B478E">
        <w:rPr>
          <w:rFonts w:cstheme="minorBidi"/>
          <w:lang w:eastAsia="en-US"/>
        </w:rPr>
        <w:t xml:space="preserve">=1.2, </w:t>
      </w:r>
      <w:r w:rsidRPr="001B478E">
        <w:rPr>
          <w:rFonts w:cstheme="minorBidi"/>
          <w:lang w:val="en-US" w:eastAsia="en-US"/>
        </w:rPr>
        <w:t>Lead</w:t>
      </w:r>
      <w:r w:rsidRPr="001B478E">
        <w:rPr>
          <w:rFonts w:cstheme="minorBidi"/>
          <w:lang w:eastAsia="en-US"/>
        </w:rPr>
        <w:t xml:space="preserve">=1.4); </w:t>
      </w:r>
      <m:oMath>
        <m:sSub>
          <m:sSubPr>
            <m:ctrlPr>
              <w:rPr>
                <w:rFonts w:ascii="Cambria Math" w:hAnsi="Cambria Math" w:cstheme="minorBidi"/>
                <w:lang w:val="en-US" w:eastAsia="en-US"/>
              </w:rPr>
            </m:ctrlPr>
          </m:sSubPr>
          <m:e>
            <m:r>
              <w:rPr>
                <w:rFonts w:ascii="Cambria Math" w:hAnsi="Cambria Math" w:cstheme="minorBidi"/>
                <w:lang w:val="en-US" w:eastAsia="en-US"/>
              </w:rPr>
              <m:t>τ</m:t>
            </m:r>
          </m:e>
          <m:sub>
            <m:r>
              <w:rPr>
                <w:rFonts w:ascii="Cambria Math" w:hAnsi="Cambria Math" w:cstheme="minorBidi"/>
                <w:lang w:val="en-US" w:eastAsia="en-US"/>
              </w:rPr>
              <m:t>exp</m:t>
            </m:r>
          </m:sub>
        </m:sSub>
      </m:oMath>
      <w:r w:rsidRPr="001B478E">
        <w:rPr>
          <w:rFonts w:cstheme="minorBidi"/>
          <w:lang w:eastAsia="en-US"/>
        </w:rPr>
        <w:t xml:space="preserve"> — стаж в годах; </w:t>
      </w:r>
      <m:oMath>
        <m:r>
          <w:rPr>
            <w:rFonts w:ascii="Cambria Math" w:hAnsi="Cambria Math" w:cstheme="minorBidi"/>
            <w:lang w:val="en-US" w:eastAsia="en-US"/>
          </w:rPr>
          <m:t>ln</m:t>
        </m:r>
      </m:oMath>
      <w:r w:rsidRPr="001B478E">
        <w:rPr>
          <w:rFonts w:cstheme="minorBidi"/>
          <w:lang w:eastAsia="en-US"/>
        </w:rPr>
        <w:t xml:space="preserve"> — натуральный логарифм.</w:t>
      </w:r>
    </w:p>
    <w:p w14:paraId="77F5C9A7" w14:textId="77777777" w:rsidR="005B0F1B" w:rsidRDefault="001B478E" w:rsidP="001B478E">
      <w:pPr>
        <w:ind w:firstLine="397"/>
        <w:jc w:val="both"/>
        <w:rPr>
          <w:rFonts w:cstheme="minorBidi"/>
          <w:lang w:eastAsia="en-US"/>
        </w:rPr>
      </w:pPr>
      <w:r w:rsidRPr="001B478E">
        <w:rPr>
          <w:rFonts w:cstheme="minorBidi"/>
          <w:lang w:eastAsia="en-US"/>
        </w:rPr>
        <w:t xml:space="preserve">Объяснение работы формулы (6): формула состоит из двух множителей. </w:t>
      </w:r>
    </w:p>
    <w:p w14:paraId="38426758" w14:textId="77777777" w:rsidR="005B0F1B" w:rsidRDefault="001B478E" w:rsidP="005B0F1B">
      <w:pPr>
        <w:spacing w:before="120"/>
        <w:ind w:firstLine="397"/>
        <w:jc w:val="both"/>
        <w:rPr>
          <w:rFonts w:cstheme="minorBidi"/>
          <w:lang w:eastAsia="en-US"/>
        </w:rPr>
      </w:pPr>
      <w:r w:rsidRPr="001B478E">
        <w:rPr>
          <w:rFonts w:cstheme="minorBidi"/>
          <w:lang w:eastAsia="en-US"/>
        </w:rPr>
        <w:t xml:space="preserve">Первый множитель </w:t>
      </w:r>
      <m:oMath>
        <m:sSub>
          <m:sSubPr>
            <m:ctrlPr>
              <w:rPr>
                <w:rFonts w:ascii="Cambria Math" w:hAnsi="Cambria Math" w:cstheme="minorBidi"/>
                <w:lang w:val="en-US" w:eastAsia="en-US"/>
              </w:rPr>
            </m:ctrlPr>
          </m:sSubPr>
          <m:e>
            <m:r>
              <w:rPr>
                <w:rFonts w:ascii="Cambria Math" w:hAnsi="Cambria Math" w:cstheme="minorBidi"/>
                <w:lang w:val="en-US" w:eastAsia="en-US"/>
              </w:rPr>
              <m:t>w</m:t>
            </m:r>
          </m:e>
          <m:sub>
            <m:r>
              <w:rPr>
                <w:rFonts w:ascii="Cambria Math" w:hAnsi="Cambria Math" w:cstheme="minorBidi"/>
                <w:lang w:val="en-US" w:eastAsia="en-US"/>
              </w:rPr>
              <m:t>role</m:t>
            </m:r>
          </m:sub>
        </m:sSub>
      </m:oMath>
      <w:r w:rsidRPr="001B478E">
        <w:rPr>
          <w:rFonts w:cstheme="minorBidi"/>
          <w:lang w:eastAsia="en-US"/>
        </w:rPr>
        <w:t xml:space="preserve"> — это экспертная оценка вклада роли в общий результат. </w:t>
      </w:r>
      <w:r w:rsidRPr="001B478E">
        <w:rPr>
          <w:rFonts w:cstheme="minorBidi"/>
          <w:lang w:val="en-US" w:eastAsia="en-US"/>
        </w:rPr>
        <w:t>Junior</w:t>
      </w:r>
      <w:r w:rsidRPr="001B478E">
        <w:rPr>
          <w:rFonts w:cstheme="minorBidi"/>
          <w:lang w:eastAsia="en-US"/>
        </w:rPr>
        <w:t xml:space="preserve">-разработчик получает коэффициент 0.8, так как требует больше контроля и времени на обучение; </w:t>
      </w:r>
      <w:r w:rsidRPr="001B478E">
        <w:rPr>
          <w:rFonts w:cstheme="minorBidi"/>
          <w:lang w:val="en-US" w:eastAsia="en-US"/>
        </w:rPr>
        <w:t>Middle</w:t>
      </w:r>
      <w:r w:rsidRPr="001B478E">
        <w:rPr>
          <w:rFonts w:cstheme="minorBidi"/>
          <w:lang w:eastAsia="en-US"/>
        </w:rPr>
        <w:t xml:space="preserve"> — 1.0 (базовый уровень); </w:t>
      </w:r>
      <w:r w:rsidRPr="001B478E">
        <w:rPr>
          <w:rFonts w:cstheme="minorBidi"/>
          <w:lang w:val="en-US" w:eastAsia="en-US"/>
        </w:rPr>
        <w:t>Senior</w:t>
      </w:r>
      <w:r w:rsidRPr="001B478E">
        <w:rPr>
          <w:rFonts w:cstheme="minorBidi"/>
          <w:lang w:eastAsia="en-US"/>
        </w:rPr>
        <w:t xml:space="preserve"> — 1.2 за способность решать сложные задачи и менторить других; </w:t>
      </w:r>
      <w:r w:rsidRPr="001B478E">
        <w:rPr>
          <w:rFonts w:cstheme="minorBidi"/>
          <w:lang w:val="en-US" w:eastAsia="en-US"/>
        </w:rPr>
        <w:t>Lead</w:t>
      </w:r>
      <w:r w:rsidRPr="001B478E">
        <w:rPr>
          <w:rFonts w:cstheme="minorBidi"/>
          <w:lang w:eastAsia="en-US"/>
        </w:rPr>
        <w:t xml:space="preserve"> — 1.4 за лидерство и архитектурные решения. </w:t>
      </w:r>
    </w:p>
    <w:p w14:paraId="43BF130A" w14:textId="77777777" w:rsidR="005B0F1B" w:rsidRDefault="001B478E" w:rsidP="005B0F1B">
      <w:pPr>
        <w:spacing w:before="120"/>
        <w:ind w:firstLine="397"/>
        <w:jc w:val="both"/>
        <w:rPr>
          <w:rFonts w:cstheme="minorBidi"/>
          <w:lang w:eastAsia="en-US"/>
        </w:rPr>
      </w:pPr>
      <w:r w:rsidRPr="001B478E">
        <w:rPr>
          <w:rFonts w:cstheme="minorBidi"/>
          <w:lang w:eastAsia="en-US"/>
        </w:rPr>
        <w:t xml:space="preserve">Второй множитель </w:t>
      </w:r>
      <w:r w:rsidRPr="001B478E">
        <w:rPr>
          <w:rFonts w:cstheme="minorBidi"/>
          <w:lang w:val="en-US" w:eastAsia="en-US"/>
        </w:rPr>
        <w:t>ln</w:t>
      </w:r>
      <w:r w:rsidRPr="001B478E">
        <w:rPr>
          <w:rFonts w:cstheme="minorBidi"/>
          <w:lang w:eastAsia="en-US"/>
        </w:rPr>
        <w:t xml:space="preserve">(1 + </w:t>
      </w:r>
      <m:oMath>
        <m:sSub>
          <m:sSubPr>
            <m:ctrlPr>
              <w:rPr>
                <w:rFonts w:ascii="Cambria Math" w:hAnsi="Cambria Math" w:cstheme="minorBidi"/>
                <w:lang w:val="en-US" w:eastAsia="en-US"/>
              </w:rPr>
            </m:ctrlPr>
          </m:sSubPr>
          <m:e>
            <m:r>
              <w:rPr>
                <w:rFonts w:ascii="Cambria Math" w:hAnsi="Cambria Math" w:cstheme="minorBidi"/>
                <w:lang w:val="en-US" w:eastAsia="en-US"/>
              </w:rPr>
              <m:t>τ</m:t>
            </m:r>
          </m:e>
          <m:sub>
            <m:r>
              <w:rPr>
                <w:rFonts w:ascii="Cambria Math" w:hAnsi="Cambria Math" w:cstheme="minorBidi"/>
                <w:lang w:val="en-US" w:eastAsia="en-US"/>
              </w:rPr>
              <m:t>exp</m:t>
            </m:r>
          </m:sub>
        </m:sSub>
        <m:r>
          <w:rPr>
            <w:rFonts w:ascii="Cambria Math" w:hAnsi="Cambria Math" w:cstheme="minorBidi"/>
            <w:lang w:eastAsia="en-US"/>
          </w:rPr>
          <m:t>)</m:t>
        </m:r>
      </m:oMath>
      <w:r w:rsidRPr="001B478E">
        <w:rPr>
          <w:rFonts w:cstheme="minorBidi"/>
          <w:lang w:eastAsia="en-US"/>
        </w:rPr>
        <w:t xml:space="preserve"> учитывает стаж. Используется натуральный логарифм, чтобы рост коэффициента замедлялся с увеличением стажа. Например, при </w:t>
      </w:r>
      <m:oMath>
        <m:sSub>
          <m:sSubPr>
            <m:ctrlPr>
              <w:rPr>
                <w:rFonts w:ascii="Cambria Math" w:hAnsi="Cambria Math" w:cstheme="minorBidi"/>
                <w:lang w:val="en-US" w:eastAsia="en-US"/>
              </w:rPr>
            </m:ctrlPr>
          </m:sSubPr>
          <m:e>
            <m:r>
              <w:rPr>
                <w:rFonts w:ascii="Cambria Math" w:hAnsi="Cambria Math" w:cstheme="minorBidi"/>
                <w:lang w:val="en-US" w:eastAsia="en-US"/>
              </w:rPr>
              <m:t>τ</m:t>
            </m:r>
          </m:e>
          <m:sub>
            <m:r>
              <w:rPr>
                <w:rFonts w:ascii="Cambria Math" w:hAnsi="Cambria Math" w:cstheme="minorBidi"/>
                <w:lang w:val="en-US" w:eastAsia="en-US"/>
              </w:rPr>
              <m:t>exp</m:t>
            </m:r>
          </m:sub>
        </m:sSub>
        <m:r>
          <w:rPr>
            <w:rFonts w:ascii="Cambria Math" w:hAnsi="Cambria Math" w:cstheme="minorBidi"/>
            <w:lang w:eastAsia="en-US"/>
          </w:rPr>
          <m:t>=1</m:t>
        </m:r>
      </m:oMath>
      <w:r w:rsidRPr="001B478E">
        <w:rPr>
          <w:rFonts w:cstheme="minorBidi"/>
          <w:lang w:eastAsia="en-US"/>
        </w:rPr>
        <w:t xml:space="preserve"> год: </w:t>
      </w:r>
      <m:oMath>
        <m:func>
          <m:funcPr>
            <m:ctrlPr>
              <w:rPr>
                <w:rFonts w:ascii="Cambria Math" w:hAnsi="Cambria Math" w:cstheme="minorBidi"/>
                <w:lang w:val="en-US" w:eastAsia="en-US"/>
              </w:rPr>
            </m:ctrlPr>
          </m:funcPr>
          <m:fName>
            <m:r>
              <m:rPr>
                <m:sty m:val="p"/>
              </m:rPr>
              <w:rPr>
                <w:rFonts w:ascii="Cambria Math" w:hAnsi="Cambria Math" w:cstheme="minorBidi"/>
                <w:lang w:val="en-US" w:eastAsia="en-US"/>
              </w:rPr>
              <m:t>ln</m:t>
            </m:r>
          </m:fName>
          <m:e>
            <m:r>
              <w:rPr>
                <w:rFonts w:ascii="Cambria Math" w:hAnsi="Cambria Math" w:cstheme="minorBidi"/>
                <w:lang w:eastAsia="en-US"/>
              </w:rPr>
              <m:t>(</m:t>
            </m:r>
          </m:e>
        </m:func>
        <m:r>
          <w:rPr>
            <w:rFonts w:ascii="Cambria Math" w:hAnsi="Cambria Math" w:cstheme="minorBidi"/>
            <w:lang w:eastAsia="en-US"/>
          </w:rPr>
          <m:t>2)≈0.69</m:t>
        </m:r>
      </m:oMath>
      <w:r w:rsidRPr="001B478E">
        <w:rPr>
          <w:rFonts w:cstheme="minorBidi"/>
          <w:lang w:eastAsia="en-US"/>
        </w:rPr>
        <w:t xml:space="preserve">; при </w:t>
      </w:r>
      <m:oMath>
        <m:sSub>
          <m:sSubPr>
            <m:ctrlPr>
              <w:rPr>
                <w:rFonts w:ascii="Cambria Math" w:hAnsi="Cambria Math" w:cstheme="minorBidi"/>
                <w:lang w:val="en-US" w:eastAsia="en-US"/>
              </w:rPr>
            </m:ctrlPr>
          </m:sSubPr>
          <m:e>
            <m:r>
              <w:rPr>
                <w:rFonts w:ascii="Cambria Math" w:hAnsi="Cambria Math" w:cstheme="minorBidi"/>
                <w:lang w:val="en-US" w:eastAsia="en-US"/>
              </w:rPr>
              <m:t>τ</m:t>
            </m:r>
          </m:e>
          <m:sub>
            <m:r>
              <w:rPr>
                <w:rFonts w:ascii="Cambria Math" w:hAnsi="Cambria Math" w:cstheme="minorBidi"/>
                <w:lang w:val="en-US" w:eastAsia="en-US"/>
              </w:rPr>
              <m:t>exp</m:t>
            </m:r>
          </m:sub>
        </m:sSub>
        <m:r>
          <w:rPr>
            <w:rFonts w:ascii="Cambria Math" w:hAnsi="Cambria Math" w:cstheme="minorBidi"/>
            <w:lang w:eastAsia="en-US"/>
          </w:rPr>
          <m:t>=5</m:t>
        </m:r>
      </m:oMath>
      <w:r w:rsidRPr="001B478E">
        <w:rPr>
          <w:rFonts w:cstheme="minorBidi"/>
          <w:lang w:eastAsia="en-US"/>
        </w:rPr>
        <w:t xml:space="preserve"> лет: </w:t>
      </w:r>
      <m:oMath>
        <m:func>
          <m:funcPr>
            <m:ctrlPr>
              <w:rPr>
                <w:rFonts w:ascii="Cambria Math" w:hAnsi="Cambria Math" w:cstheme="minorBidi"/>
                <w:lang w:val="en-US" w:eastAsia="en-US"/>
              </w:rPr>
            </m:ctrlPr>
          </m:funcPr>
          <m:fName>
            <m:r>
              <m:rPr>
                <m:sty m:val="p"/>
              </m:rPr>
              <w:rPr>
                <w:rFonts w:ascii="Cambria Math" w:hAnsi="Cambria Math" w:cstheme="minorBidi"/>
                <w:lang w:val="en-US" w:eastAsia="en-US"/>
              </w:rPr>
              <m:t>ln</m:t>
            </m:r>
          </m:fName>
          <m:e>
            <m:r>
              <w:rPr>
                <w:rFonts w:ascii="Cambria Math" w:hAnsi="Cambria Math" w:cstheme="minorBidi"/>
                <w:lang w:eastAsia="en-US"/>
              </w:rPr>
              <m:t>(</m:t>
            </m:r>
          </m:e>
        </m:func>
        <m:r>
          <w:rPr>
            <w:rFonts w:ascii="Cambria Math" w:hAnsi="Cambria Math" w:cstheme="minorBidi"/>
            <w:lang w:eastAsia="en-US"/>
          </w:rPr>
          <m:t>6)≈1.79;</m:t>
        </m:r>
      </m:oMath>
      <w:r w:rsidRPr="001B478E">
        <w:rPr>
          <w:rFonts w:cstheme="minorBidi"/>
          <w:lang w:eastAsia="en-US"/>
        </w:rPr>
        <w:t xml:space="preserve"> при</w:t>
      </w:r>
      <m:oMath>
        <m:r>
          <m:rPr>
            <m:sty m:val="p"/>
          </m:rPr>
          <w:rPr>
            <w:rFonts w:ascii="Cambria Math" w:cstheme="minorBidi"/>
            <w:lang w:eastAsia="en-US"/>
          </w:rPr>
          <m:t xml:space="preserve"> </m:t>
        </m:r>
        <m:sSub>
          <m:sSubPr>
            <m:ctrlPr>
              <w:rPr>
                <w:rFonts w:ascii="Cambria Math" w:hAnsi="Cambria Math" w:cstheme="minorBidi"/>
                <w:lang w:val="en-US" w:eastAsia="en-US"/>
              </w:rPr>
            </m:ctrlPr>
          </m:sSubPr>
          <m:e>
            <m:r>
              <w:rPr>
                <w:rFonts w:ascii="Cambria Math" w:hAnsi="Cambria Math" w:cstheme="minorBidi"/>
                <w:lang w:val="en-US" w:eastAsia="en-US"/>
              </w:rPr>
              <m:t>τ</m:t>
            </m:r>
          </m:e>
          <m:sub>
            <m:r>
              <w:rPr>
                <w:rFonts w:ascii="Cambria Math" w:hAnsi="Cambria Math" w:cstheme="minorBidi"/>
                <w:lang w:val="en-US" w:eastAsia="en-US"/>
              </w:rPr>
              <m:t>exp</m:t>
            </m:r>
          </m:sub>
        </m:sSub>
        <m:r>
          <w:rPr>
            <w:rFonts w:ascii="Cambria Math" w:hAnsi="Cambria Math" w:cstheme="minorBidi"/>
            <w:lang w:eastAsia="en-US"/>
          </w:rPr>
          <m:t>=10</m:t>
        </m:r>
      </m:oMath>
      <w:r w:rsidRPr="001B478E">
        <w:rPr>
          <w:rFonts w:cstheme="minorBidi"/>
          <w:lang w:eastAsia="en-US"/>
        </w:rPr>
        <w:t xml:space="preserve"> лет</w:t>
      </w:r>
      <m:oMath>
        <m:r>
          <w:rPr>
            <w:rFonts w:ascii="Cambria Math" w:hAnsi="Cambria Math" w:cstheme="minorBidi"/>
            <w:lang w:eastAsia="en-US"/>
          </w:rPr>
          <m:t>:</m:t>
        </m:r>
        <m:func>
          <m:funcPr>
            <m:ctrlPr>
              <w:rPr>
                <w:rFonts w:ascii="Cambria Math" w:hAnsi="Cambria Math" w:cstheme="minorBidi"/>
                <w:lang w:val="en-US" w:eastAsia="en-US"/>
              </w:rPr>
            </m:ctrlPr>
          </m:funcPr>
          <m:fName>
            <m:r>
              <m:rPr>
                <m:sty m:val="p"/>
              </m:rPr>
              <w:rPr>
                <w:rFonts w:ascii="Cambria Math" w:hAnsi="Cambria Math" w:cstheme="minorBidi"/>
                <w:lang w:val="en-US" w:eastAsia="en-US"/>
              </w:rPr>
              <m:t>ln</m:t>
            </m:r>
          </m:fName>
          <m:e>
            <m:r>
              <w:rPr>
                <w:rFonts w:ascii="Cambria Math" w:hAnsi="Cambria Math" w:cstheme="minorBidi"/>
                <w:lang w:eastAsia="en-US"/>
              </w:rPr>
              <m:t>(</m:t>
            </m:r>
          </m:e>
        </m:func>
        <m:r>
          <w:rPr>
            <w:rFonts w:ascii="Cambria Math" w:hAnsi="Cambria Math" w:cstheme="minorBidi"/>
            <w:lang w:eastAsia="en-US"/>
          </w:rPr>
          <m:t>11)≈2.40</m:t>
        </m:r>
      </m:oMath>
      <w:r w:rsidRPr="001B478E">
        <w:rPr>
          <w:rFonts w:cstheme="minorBidi"/>
          <w:lang w:eastAsia="en-US"/>
        </w:rPr>
        <w:t xml:space="preserve">. Видно, что рост с 1 до 5 лет даёт прирост 1.10, а с 5 до 10 лет — только 0.61, что отражает убывающую отдачу от опыта. </w:t>
      </w:r>
    </w:p>
    <w:p w14:paraId="359E2851" w14:textId="144A3C6E" w:rsidR="00344C8F" w:rsidRDefault="001B478E" w:rsidP="005B0F1B">
      <w:pPr>
        <w:spacing w:before="120"/>
        <w:ind w:firstLine="397"/>
        <w:jc w:val="both"/>
        <w:rPr>
          <w:rFonts w:cstheme="minorBidi"/>
          <w:lang w:eastAsia="en-US"/>
        </w:rPr>
      </w:pPr>
      <w:r w:rsidRPr="001B478E">
        <w:rPr>
          <w:rFonts w:cstheme="minorBidi"/>
          <w:lang w:eastAsia="en-US"/>
        </w:rPr>
        <w:t xml:space="preserve">Перемножение этих множителей даёт итоговый коэффициент ценности </w:t>
      </w:r>
      <w:r w:rsidRPr="001B478E">
        <w:rPr>
          <w:rFonts w:cstheme="minorBidi"/>
          <w:lang w:val="en-US" w:eastAsia="en-US"/>
        </w:rPr>
        <w:t>R</w:t>
      </w:r>
      <w:r w:rsidRPr="001B478E">
        <w:rPr>
          <w:rFonts w:cstheme="minorBidi"/>
          <w:lang w:eastAsia="en-US"/>
        </w:rPr>
        <w:t xml:space="preserve">, который показывает, насколько работа данного сотрудника «весомее» работы базового </w:t>
      </w:r>
      <w:r w:rsidRPr="001B478E">
        <w:rPr>
          <w:rFonts w:cstheme="minorBidi"/>
          <w:lang w:val="en-US" w:eastAsia="en-US"/>
        </w:rPr>
        <w:t>Middle</w:t>
      </w:r>
      <w:r w:rsidRPr="001B478E">
        <w:rPr>
          <w:rFonts w:cstheme="minorBidi"/>
          <w:lang w:eastAsia="en-US"/>
        </w:rPr>
        <w:t>-разработчика без опыта.</w:t>
      </w:r>
    </w:p>
    <w:p w14:paraId="7A1C7E4E" w14:textId="77777777" w:rsidR="00344C8F" w:rsidRDefault="00344C8F">
      <w:pPr>
        <w:rPr>
          <w:rFonts w:cstheme="minorBidi"/>
          <w:lang w:eastAsia="en-US"/>
        </w:rPr>
      </w:pPr>
      <w:r>
        <w:rPr>
          <w:rFonts w:cstheme="minorBidi"/>
          <w:lang w:eastAsia="en-US"/>
        </w:rPr>
        <w:br w:type="page"/>
      </w:r>
    </w:p>
    <w:p w14:paraId="0F7D8EC9" w14:textId="77777777" w:rsidR="001B478E" w:rsidRPr="001B478E" w:rsidRDefault="001B478E" w:rsidP="001B478E">
      <w:pPr>
        <w:spacing w:before="120" w:after="120"/>
        <w:jc w:val="center"/>
        <w:rPr>
          <w:rFonts w:cstheme="minorBidi"/>
          <w:lang w:eastAsia="en-US"/>
        </w:rPr>
      </w:pPr>
      <w:r w:rsidRPr="00344C8F">
        <w:rPr>
          <w:rFonts w:cstheme="minorBidi"/>
          <w:b/>
          <w:sz w:val="20"/>
          <w:lang w:eastAsia="en-US"/>
        </w:rPr>
        <w:lastRenderedPageBreak/>
        <w:t>Таблица 7.</w:t>
      </w:r>
      <w:r w:rsidRPr="001B478E">
        <w:rPr>
          <w:rFonts w:cstheme="minorBidi"/>
          <w:sz w:val="20"/>
          <w:lang w:eastAsia="en-US"/>
        </w:rPr>
        <w:t xml:space="preserve"> Примеры расчёта множителя ценности</w:t>
      </w:r>
      <m:oMath>
        <m:r>
          <w:rPr>
            <w:rFonts w:ascii="Cambria Math" w:cstheme="minorBidi"/>
            <w:sz w:val="20"/>
            <w:lang w:eastAsia="en-US"/>
          </w:rPr>
          <m:t xml:space="preserve"> </m:t>
        </m:r>
        <m:r>
          <w:rPr>
            <w:rFonts w:ascii="Cambria Math" w:hAnsi="Cambria Math" w:cstheme="minorBidi"/>
            <w:sz w:val="20"/>
            <w:lang w:val="en-US" w:eastAsia="en-US"/>
          </w:rPr>
          <m:t>R</m:t>
        </m:r>
      </m:oMath>
      <w:r w:rsidRPr="001B478E">
        <w:rPr>
          <w:rFonts w:cstheme="minorBidi"/>
          <w:sz w:val="20"/>
          <w:lang w:eastAsia="en-US"/>
        </w:rPr>
        <w:t xml:space="preserve"> для разных ролей и стажа</w:t>
      </w:r>
    </w:p>
    <w:tbl>
      <w:tblPr>
        <w:tblStyle w:val="150"/>
        <w:tblW w:w="0" w:type="auto"/>
        <w:tblLook w:val="04A0" w:firstRow="1" w:lastRow="0" w:firstColumn="1" w:lastColumn="0" w:noHBand="0" w:noVBand="1"/>
      </w:tblPr>
      <w:tblGrid>
        <w:gridCol w:w="1463"/>
        <w:gridCol w:w="1414"/>
        <w:gridCol w:w="1406"/>
        <w:gridCol w:w="1429"/>
        <w:gridCol w:w="1429"/>
        <w:gridCol w:w="1919"/>
      </w:tblGrid>
      <w:tr w:rsidR="001B478E" w:rsidRPr="001B478E" w14:paraId="1E22E138" w14:textId="77777777" w:rsidTr="001B478E">
        <w:tc>
          <w:tcPr>
            <w:tcW w:w="1512" w:type="dxa"/>
          </w:tcPr>
          <w:p w14:paraId="5EDB62F3" w14:textId="77777777" w:rsidR="001B478E" w:rsidRPr="005B0F1B" w:rsidRDefault="001B478E" w:rsidP="00026B91">
            <w:pPr>
              <w:spacing w:line="360" w:lineRule="auto"/>
              <w:ind w:firstLine="397"/>
              <w:rPr>
                <w:rFonts w:ascii="Times New Roman" w:hAnsi="Times New Roman" w:cs="Times New Roman"/>
                <w:lang w:eastAsia="en-US"/>
              </w:rPr>
            </w:pPr>
            <w:r w:rsidRPr="005B0F1B">
              <w:rPr>
                <w:rFonts w:ascii="Times New Roman" w:hAnsi="Times New Roman" w:cs="Times New Roman"/>
                <w:lang w:eastAsia="en-US"/>
              </w:rPr>
              <w:t>Роль</w:t>
            </w:r>
          </w:p>
        </w:tc>
        <w:tc>
          <w:tcPr>
            <w:tcW w:w="1512" w:type="dxa"/>
          </w:tcPr>
          <w:p w14:paraId="216FEB62" w14:textId="77777777" w:rsidR="001B478E" w:rsidRPr="005B0F1B" w:rsidRDefault="00287AA5" w:rsidP="00026B91">
            <w:pPr>
              <w:spacing w:line="360" w:lineRule="auto"/>
              <w:ind w:firstLine="397"/>
              <w:rPr>
                <w:rFonts w:ascii="Times New Roman" w:hAnsi="Times New Roman" w:cs="Times New Roman"/>
                <w:lang w:eastAsia="en-US"/>
              </w:rPr>
            </w:pPr>
            <m:oMathPara>
              <m:oMath>
                <m:sSub>
                  <m:sSubPr>
                    <m:ctrlPr>
                      <w:rPr>
                        <w:rFonts w:ascii="Cambria Math" w:hAnsi="Cambria Math" w:cs="Times New Roman"/>
                        <w:lang w:eastAsia="en-US"/>
                      </w:rPr>
                    </m:ctrlPr>
                  </m:sSubPr>
                  <m:e>
                    <m:r>
                      <w:rPr>
                        <w:rFonts w:ascii="Cambria Math" w:hAnsi="Cambria Math" w:cs="Times New Roman"/>
                        <w:lang w:eastAsia="en-US"/>
                      </w:rPr>
                      <m:t>w</m:t>
                    </m:r>
                  </m:e>
                  <m:sub>
                    <m:r>
                      <w:rPr>
                        <w:rFonts w:ascii="Cambria Math" w:hAnsi="Cambria Math" w:cs="Times New Roman"/>
                        <w:lang w:eastAsia="en-US"/>
                      </w:rPr>
                      <m:t>role</m:t>
                    </m:r>
                  </m:sub>
                </m:sSub>
              </m:oMath>
            </m:oMathPara>
          </w:p>
        </w:tc>
        <w:tc>
          <w:tcPr>
            <w:tcW w:w="1512" w:type="dxa"/>
          </w:tcPr>
          <w:p w14:paraId="5DA5BFAE" w14:textId="77777777" w:rsidR="001B478E" w:rsidRPr="005B0F1B" w:rsidRDefault="001B478E" w:rsidP="00026B91">
            <w:pPr>
              <w:spacing w:line="360" w:lineRule="auto"/>
              <w:rPr>
                <w:rFonts w:ascii="Times New Roman" w:hAnsi="Times New Roman" w:cs="Times New Roman"/>
                <w:lang w:eastAsia="en-US"/>
              </w:rPr>
            </w:pPr>
            <w:r w:rsidRPr="005B0F1B">
              <w:rPr>
                <w:rFonts w:ascii="Times New Roman" w:hAnsi="Times New Roman" w:cs="Times New Roman"/>
                <w:lang w:eastAsia="en-US"/>
              </w:rPr>
              <w:t>Стаж (лет)</w:t>
            </w:r>
          </w:p>
        </w:tc>
        <w:tc>
          <w:tcPr>
            <w:tcW w:w="1512" w:type="dxa"/>
          </w:tcPr>
          <w:p w14:paraId="3AB74F14" w14:textId="77777777" w:rsidR="001B478E" w:rsidRPr="005B0F1B" w:rsidRDefault="00287AA5" w:rsidP="00026B91">
            <w:pPr>
              <w:spacing w:line="360" w:lineRule="auto"/>
              <w:ind w:firstLine="397"/>
              <w:rPr>
                <w:rFonts w:ascii="Times New Roman" w:hAnsi="Times New Roman" w:cs="Times New Roman"/>
                <w:lang w:eastAsia="en-US"/>
              </w:rPr>
            </w:pPr>
            <m:oMathPara>
              <m:oMath>
                <m:func>
                  <m:funcPr>
                    <m:ctrlPr>
                      <w:rPr>
                        <w:rFonts w:ascii="Cambria Math" w:hAnsi="Cambria Math" w:cs="Times New Roman"/>
                        <w:lang w:eastAsia="en-US"/>
                      </w:rPr>
                    </m:ctrlPr>
                  </m:funcPr>
                  <m:fName>
                    <m:r>
                      <m:rPr>
                        <m:sty m:val="p"/>
                      </m:rPr>
                      <w:rPr>
                        <w:rFonts w:ascii="Cambria Math" w:hAnsi="Cambria Math" w:cs="Times New Roman"/>
                        <w:lang w:eastAsia="en-US"/>
                      </w:rPr>
                      <m:t>ln</m:t>
                    </m:r>
                  </m:fName>
                  <m:e>
                    <m:r>
                      <w:rPr>
                        <w:rFonts w:ascii="Cambria Math" w:hAnsi="Cambria Math" w:cs="Times New Roman"/>
                        <w:lang w:eastAsia="en-US"/>
                      </w:rPr>
                      <m:t>(</m:t>
                    </m:r>
                  </m:e>
                </m:func>
                <m:r>
                  <w:rPr>
                    <w:rFonts w:ascii="Cambria Math" w:hAnsi="Cambria Math" w:cs="Times New Roman"/>
                    <w:lang w:eastAsia="en-US"/>
                  </w:rPr>
                  <m:t>1+τ)</m:t>
                </m:r>
              </m:oMath>
            </m:oMathPara>
          </w:p>
        </w:tc>
        <w:tc>
          <w:tcPr>
            <w:tcW w:w="1512" w:type="dxa"/>
          </w:tcPr>
          <w:p w14:paraId="25617614" w14:textId="77777777" w:rsidR="001B478E" w:rsidRPr="005B0F1B" w:rsidRDefault="001B478E" w:rsidP="00026B91">
            <w:pPr>
              <w:spacing w:line="360" w:lineRule="auto"/>
              <w:ind w:firstLine="397"/>
              <w:rPr>
                <w:rFonts w:ascii="Times New Roman" w:hAnsi="Times New Roman" w:cs="Times New Roman"/>
                <w:lang w:eastAsia="en-US"/>
              </w:rPr>
            </w:pPr>
            <m:oMathPara>
              <m:oMath>
                <m:r>
                  <w:rPr>
                    <w:rFonts w:ascii="Cambria Math" w:hAnsi="Cambria Math" w:cs="Times New Roman"/>
                    <w:lang w:eastAsia="en-US"/>
                  </w:rPr>
                  <m:t>R</m:t>
                </m:r>
              </m:oMath>
            </m:oMathPara>
          </w:p>
        </w:tc>
        <w:tc>
          <w:tcPr>
            <w:tcW w:w="1512" w:type="dxa"/>
          </w:tcPr>
          <w:p w14:paraId="26FB9F81" w14:textId="77777777" w:rsidR="001B478E" w:rsidRPr="005B0F1B" w:rsidRDefault="001B478E" w:rsidP="00026B91">
            <w:pPr>
              <w:spacing w:line="360" w:lineRule="auto"/>
              <w:ind w:firstLine="397"/>
              <w:rPr>
                <w:rFonts w:ascii="Times New Roman" w:hAnsi="Times New Roman" w:cs="Times New Roman"/>
                <w:lang w:eastAsia="en-US"/>
              </w:rPr>
            </w:pPr>
            <w:r w:rsidRPr="005B0F1B">
              <w:rPr>
                <w:rFonts w:ascii="Times New Roman" w:hAnsi="Times New Roman" w:cs="Times New Roman"/>
                <w:lang w:eastAsia="en-US"/>
              </w:rPr>
              <w:t>Интерпретация</w:t>
            </w:r>
          </w:p>
        </w:tc>
      </w:tr>
      <w:tr w:rsidR="001B478E" w:rsidRPr="001B478E" w14:paraId="47EBF217" w14:textId="77777777" w:rsidTr="001B478E">
        <w:tc>
          <w:tcPr>
            <w:tcW w:w="1512" w:type="dxa"/>
          </w:tcPr>
          <w:p w14:paraId="3B26F484"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Junior</w:t>
            </w:r>
          </w:p>
        </w:tc>
        <w:tc>
          <w:tcPr>
            <w:tcW w:w="1512" w:type="dxa"/>
          </w:tcPr>
          <w:p w14:paraId="607F3741"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0.8</w:t>
            </w:r>
          </w:p>
        </w:tc>
        <w:tc>
          <w:tcPr>
            <w:tcW w:w="1512" w:type="dxa"/>
          </w:tcPr>
          <w:p w14:paraId="0B77A783"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w:t>
            </w:r>
          </w:p>
        </w:tc>
        <w:tc>
          <w:tcPr>
            <w:tcW w:w="1512" w:type="dxa"/>
          </w:tcPr>
          <w:p w14:paraId="0861F97A"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0.69</w:t>
            </w:r>
          </w:p>
        </w:tc>
        <w:tc>
          <w:tcPr>
            <w:tcW w:w="1512" w:type="dxa"/>
          </w:tcPr>
          <w:p w14:paraId="31AC693B"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0.55</w:t>
            </w:r>
          </w:p>
        </w:tc>
        <w:tc>
          <w:tcPr>
            <w:tcW w:w="1512" w:type="dxa"/>
          </w:tcPr>
          <w:p w14:paraId="3E4DC0D8"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Младший специалист</w:t>
            </w:r>
          </w:p>
        </w:tc>
      </w:tr>
      <w:tr w:rsidR="001B478E" w:rsidRPr="001B478E" w14:paraId="0A56DC46" w14:textId="77777777" w:rsidTr="001B478E">
        <w:tc>
          <w:tcPr>
            <w:tcW w:w="1512" w:type="dxa"/>
          </w:tcPr>
          <w:p w14:paraId="41B32B1B"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Middle</w:t>
            </w:r>
          </w:p>
        </w:tc>
        <w:tc>
          <w:tcPr>
            <w:tcW w:w="1512" w:type="dxa"/>
          </w:tcPr>
          <w:p w14:paraId="118980FB"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1.0</w:t>
            </w:r>
          </w:p>
        </w:tc>
        <w:tc>
          <w:tcPr>
            <w:tcW w:w="1512" w:type="dxa"/>
          </w:tcPr>
          <w:p w14:paraId="6325CC50"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3</w:t>
            </w:r>
          </w:p>
        </w:tc>
        <w:tc>
          <w:tcPr>
            <w:tcW w:w="1512" w:type="dxa"/>
          </w:tcPr>
          <w:p w14:paraId="3C1BFC91"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1.39</w:t>
            </w:r>
          </w:p>
        </w:tc>
        <w:tc>
          <w:tcPr>
            <w:tcW w:w="1512" w:type="dxa"/>
          </w:tcPr>
          <w:p w14:paraId="18B528E9"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1.39</w:t>
            </w:r>
          </w:p>
        </w:tc>
        <w:tc>
          <w:tcPr>
            <w:tcW w:w="1512" w:type="dxa"/>
          </w:tcPr>
          <w:p w14:paraId="78EF2B23"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Базовый уровень</w:t>
            </w:r>
          </w:p>
        </w:tc>
      </w:tr>
      <w:tr w:rsidR="001B478E" w:rsidRPr="001B478E" w14:paraId="7E549E4F" w14:textId="77777777" w:rsidTr="001B478E">
        <w:tc>
          <w:tcPr>
            <w:tcW w:w="1512" w:type="dxa"/>
          </w:tcPr>
          <w:p w14:paraId="414D14F7"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Middle</w:t>
            </w:r>
          </w:p>
        </w:tc>
        <w:tc>
          <w:tcPr>
            <w:tcW w:w="1512" w:type="dxa"/>
          </w:tcPr>
          <w:p w14:paraId="452A0FA9"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1.0</w:t>
            </w:r>
          </w:p>
        </w:tc>
        <w:tc>
          <w:tcPr>
            <w:tcW w:w="1512" w:type="dxa"/>
          </w:tcPr>
          <w:p w14:paraId="79A7AE9E"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5</w:t>
            </w:r>
          </w:p>
        </w:tc>
        <w:tc>
          <w:tcPr>
            <w:tcW w:w="1512" w:type="dxa"/>
          </w:tcPr>
          <w:p w14:paraId="30E2D6A4"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1.79</w:t>
            </w:r>
          </w:p>
        </w:tc>
        <w:tc>
          <w:tcPr>
            <w:tcW w:w="1512" w:type="dxa"/>
          </w:tcPr>
          <w:p w14:paraId="09511325"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1.79</w:t>
            </w:r>
          </w:p>
        </w:tc>
        <w:tc>
          <w:tcPr>
            <w:tcW w:w="1512" w:type="dxa"/>
          </w:tcPr>
          <w:p w14:paraId="06582373"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Опытный разработчик</w:t>
            </w:r>
          </w:p>
        </w:tc>
      </w:tr>
      <w:tr w:rsidR="001B478E" w:rsidRPr="001B478E" w14:paraId="4B3245E4" w14:textId="77777777" w:rsidTr="001B478E">
        <w:tc>
          <w:tcPr>
            <w:tcW w:w="1512" w:type="dxa"/>
          </w:tcPr>
          <w:p w14:paraId="0F4A2AFF"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Senior</w:t>
            </w:r>
          </w:p>
        </w:tc>
        <w:tc>
          <w:tcPr>
            <w:tcW w:w="1512" w:type="dxa"/>
          </w:tcPr>
          <w:p w14:paraId="2B603A80"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1.2</w:t>
            </w:r>
          </w:p>
        </w:tc>
        <w:tc>
          <w:tcPr>
            <w:tcW w:w="1512" w:type="dxa"/>
          </w:tcPr>
          <w:p w14:paraId="25B10D61"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7</w:t>
            </w:r>
          </w:p>
        </w:tc>
        <w:tc>
          <w:tcPr>
            <w:tcW w:w="1512" w:type="dxa"/>
          </w:tcPr>
          <w:p w14:paraId="145B03A7"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2.08</w:t>
            </w:r>
          </w:p>
        </w:tc>
        <w:tc>
          <w:tcPr>
            <w:tcW w:w="1512" w:type="dxa"/>
          </w:tcPr>
          <w:p w14:paraId="02A7E71A"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2.50</w:t>
            </w:r>
          </w:p>
        </w:tc>
        <w:tc>
          <w:tcPr>
            <w:tcW w:w="1512" w:type="dxa"/>
          </w:tcPr>
          <w:p w14:paraId="7E598438"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Старший специалист</w:t>
            </w:r>
          </w:p>
        </w:tc>
      </w:tr>
      <w:tr w:rsidR="001B478E" w:rsidRPr="001B478E" w14:paraId="531CA29C" w14:textId="77777777" w:rsidTr="001B478E">
        <w:tc>
          <w:tcPr>
            <w:tcW w:w="1512" w:type="dxa"/>
          </w:tcPr>
          <w:p w14:paraId="62B01BCF"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Lead</w:t>
            </w:r>
          </w:p>
        </w:tc>
        <w:tc>
          <w:tcPr>
            <w:tcW w:w="1512" w:type="dxa"/>
          </w:tcPr>
          <w:p w14:paraId="1927C831"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1.4</w:t>
            </w:r>
          </w:p>
        </w:tc>
        <w:tc>
          <w:tcPr>
            <w:tcW w:w="1512" w:type="dxa"/>
          </w:tcPr>
          <w:p w14:paraId="2637BA2C"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10</w:t>
            </w:r>
          </w:p>
        </w:tc>
        <w:tc>
          <w:tcPr>
            <w:tcW w:w="1512" w:type="dxa"/>
          </w:tcPr>
          <w:p w14:paraId="42EDF091"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2.40</w:t>
            </w:r>
          </w:p>
        </w:tc>
        <w:tc>
          <w:tcPr>
            <w:tcW w:w="1512" w:type="dxa"/>
          </w:tcPr>
          <w:p w14:paraId="3D32C890"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3.36</w:t>
            </w:r>
          </w:p>
        </w:tc>
        <w:tc>
          <w:tcPr>
            <w:tcW w:w="1512" w:type="dxa"/>
          </w:tcPr>
          <w:p w14:paraId="604506A4" w14:textId="77777777" w:rsidR="001B478E" w:rsidRPr="005B0F1B" w:rsidRDefault="001B478E" w:rsidP="00026B91">
            <w:pPr>
              <w:spacing w:line="300" w:lineRule="auto"/>
              <w:ind w:firstLine="397"/>
              <w:rPr>
                <w:rFonts w:ascii="Times New Roman" w:hAnsi="Times New Roman" w:cs="Times New Roman"/>
                <w:lang w:eastAsia="en-US"/>
              </w:rPr>
            </w:pPr>
            <w:r w:rsidRPr="005B0F1B">
              <w:rPr>
                <w:rFonts w:ascii="Times New Roman" w:hAnsi="Times New Roman" w:cs="Times New Roman"/>
                <w:lang w:eastAsia="en-US"/>
              </w:rPr>
              <w:t>Технический лидер</w:t>
            </w:r>
          </w:p>
        </w:tc>
      </w:tr>
    </w:tbl>
    <w:p w14:paraId="0C971D22" w14:textId="77777777" w:rsidR="001B478E" w:rsidRPr="001B478E" w:rsidRDefault="001B478E" w:rsidP="001B478E">
      <w:pPr>
        <w:jc w:val="both"/>
        <w:rPr>
          <w:rFonts w:cstheme="minorBidi"/>
          <w:lang w:val="en-US" w:eastAsia="en-US"/>
        </w:rPr>
      </w:pPr>
    </w:p>
    <w:p w14:paraId="1C454864" w14:textId="77777777" w:rsidR="001B478E" w:rsidRPr="001B478E" w:rsidRDefault="001B478E" w:rsidP="001B478E">
      <w:pPr>
        <w:rPr>
          <w:rFonts w:cstheme="minorBidi"/>
          <w:lang w:val="en-US" w:eastAsia="en-US"/>
        </w:rPr>
      </w:pPr>
      <w:r w:rsidRPr="001B478E">
        <w:rPr>
          <w:rFonts w:cstheme="minorBidi"/>
          <w:b/>
          <w:sz w:val="24"/>
          <w:lang w:val="en-US" w:eastAsia="en-US"/>
        </w:rPr>
        <w:t>6.2. Формула интегральной эффективности команды</w:t>
      </w:r>
    </w:p>
    <w:p w14:paraId="28F6F028" w14:textId="77777777" w:rsidR="001B478E" w:rsidRPr="001B478E" w:rsidRDefault="001B478E" w:rsidP="005B0F1B">
      <w:pPr>
        <w:spacing w:before="120" w:line="264" w:lineRule="auto"/>
        <w:ind w:firstLine="397"/>
        <w:jc w:val="both"/>
        <w:rPr>
          <w:rFonts w:cstheme="minorBidi"/>
          <w:lang w:eastAsia="en-US"/>
        </w:rPr>
      </w:pPr>
      <w:r w:rsidRPr="001B478E">
        <w:rPr>
          <w:rFonts w:cstheme="minorBidi"/>
          <w:lang w:eastAsia="en-US"/>
        </w:rPr>
        <w:t xml:space="preserve">Итоговая оценка эффективности команды </w:t>
      </w:r>
      <m:oMath>
        <m:r>
          <w:rPr>
            <w:rFonts w:ascii="Cambria Math" w:hAnsi="Cambria Math" w:cstheme="minorBidi"/>
            <w:lang w:val="en-US" w:eastAsia="en-US"/>
          </w:rPr>
          <m:t>η</m:t>
        </m:r>
      </m:oMath>
      <w:r w:rsidRPr="001B478E">
        <w:rPr>
          <w:rFonts w:cstheme="minorBidi"/>
          <w:lang w:eastAsia="en-US"/>
        </w:rPr>
        <w:t xml:space="preserve"> учитывает не только затраченное время, но и ценность выполненной работы (через множители </w:t>
      </w:r>
      <w:r w:rsidRPr="001B478E">
        <w:rPr>
          <w:rFonts w:cstheme="minorBidi"/>
          <w:lang w:val="en-US" w:eastAsia="en-US"/>
        </w:rPr>
        <w:t>R</w:t>
      </w:r>
      <w:r w:rsidRPr="001B478E">
        <w:rPr>
          <w:rFonts w:cstheme="minorBidi"/>
          <w:lang w:eastAsia="en-US"/>
        </w:rPr>
        <w:t>), уровень вовлечённости сотрудников (</w:t>
      </w:r>
      <w:r w:rsidRPr="001B478E">
        <w:rPr>
          <w:rFonts w:cstheme="minorBidi"/>
          <w:lang w:val="en-US" w:eastAsia="en-US"/>
        </w:rPr>
        <w:t>A</w:t>
      </w:r>
      <w:r w:rsidRPr="001B478E">
        <w:rPr>
          <w:rFonts w:cstheme="minorBidi"/>
          <w:lang w:eastAsia="en-US"/>
        </w:rPr>
        <w:t>), частоту переключений контекста (</w:t>
      </w:r>
      <w:r w:rsidRPr="001B478E">
        <w:rPr>
          <w:rFonts w:cstheme="minorBidi"/>
          <w:lang w:val="en-US" w:eastAsia="en-US"/>
        </w:rPr>
        <w:t>C</w:t>
      </w:r>
      <w:r w:rsidRPr="001B478E">
        <w:rPr>
          <w:rFonts w:cstheme="minorBidi"/>
          <w:lang w:eastAsia="en-US"/>
        </w:rPr>
        <w:t>) и качество результата (</w:t>
      </w:r>
      <w:r w:rsidRPr="001B478E">
        <w:rPr>
          <w:rFonts w:cstheme="minorBidi"/>
          <w:lang w:val="en-US" w:eastAsia="en-US"/>
        </w:rPr>
        <w:t>Q</w:t>
      </w:r>
      <w:r w:rsidRPr="001B478E">
        <w:rPr>
          <w:rFonts w:cstheme="minorBidi"/>
          <w:lang w:eastAsia="en-US"/>
        </w:rPr>
        <w:t>). Такая комплексная формула позволяет получить реалистичную оценку, которая штрафует за многозадачность и поощряет высокое качество работы.</w:t>
      </w:r>
    </w:p>
    <w:p w14:paraId="2468017B" w14:textId="459742CB" w:rsidR="001B478E" w:rsidRPr="00C57982" w:rsidRDefault="001B478E" w:rsidP="005B0F1B">
      <w:pPr>
        <w:spacing w:before="120" w:after="40" w:line="264" w:lineRule="auto"/>
        <w:jc w:val="center"/>
        <w:rPr>
          <w:rFonts w:cstheme="minorBidi"/>
          <w:lang w:val="en-US" w:eastAsia="en-US"/>
        </w:rPr>
      </w:pPr>
      <m:oMathPara>
        <m:oMathParaPr>
          <m:jc m:val="right"/>
        </m:oMathParaPr>
        <m:oMath>
          <m:r>
            <w:rPr>
              <w:rFonts w:ascii="Cambria Math" w:hAnsi="Cambria Math" w:cstheme="minorBidi"/>
              <w:lang w:val="en-US" w:eastAsia="en-US"/>
            </w:rPr>
            <m:t>η=</m:t>
          </m:r>
          <m:f>
            <m:fPr>
              <m:ctrlPr>
                <w:rPr>
                  <w:rFonts w:ascii="Cambria Math" w:hAnsi="Cambria Math" w:cstheme="minorBidi"/>
                  <w:lang w:val="en-US" w:eastAsia="en-US"/>
                </w:rPr>
              </m:ctrlPr>
            </m:fPr>
            <m:num>
              <m:nary>
                <m:naryPr>
                  <m:chr m:val="∑"/>
                  <m:limLoc m:val="subSup"/>
                  <m:ctrlPr>
                    <w:rPr>
                      <w:rFonts w:ascii="Cambria Math" w:hAnsi="Cambria Math" w:cstheme="minorBidi"/>
                      <w:lang w:val="en-US" w:eastAsia="en-US"/>
                    </w:rPr>
                  </m:ctrlPr>
                </m:naryPr>
                <m:sub>
                  <m:r>
                    <w:rPr>
                      <w:rFonts w:ascii="Cambria Math" w:hAnsi="Cambria Math" w:cstheme="minorBidi"/>
                      <w:lang w:val="en-US" w:eastAsia="en-US"/>
                    </w:rPr>
                    <m:t>j=1</m:t>
                  </m:r>
                </m:sub>
                <m:sup>
                  <m:r>
                    <w:rPr>
                      <w:rFonts w:ascii="Cambria Math" w:hAnsi="Cambria Math" w:cstheme="minorBidi"/>
                      <w:lang w:val="en-US" w:eastAsia="en-US"/>
                    </w:rPr>
                    <m:t>N</m:t>
                  </m:r>
                </m:sup>
                <m:e>
                  <m:r>
                    <w:rPr>
                      <w:rFonts w:ascii="Cambria Math" w:hAnsi="Cambria Math" w:cstheme="minorBidi"/>
                      <w:lang w:val="en-US" w:eastAsia="en-US"/>
                    </w:rPr>
                    <m:t>(</m:t>
                  </m:r>
                </m:e>
              </m:nary>
              <m:sSub>
                <m:sSubPr>
                  <m:ctrlPr>
                    <w:rPr>
                      <w:rFonts w:ascii="Cambria Math" w:hAnsi="Cambria Math" w:cstheme="minorBidi"/>
                      <w:lang w:val="en-US" w:eastAsia="en-US"/>
                    </w:rPr>
                  </m:ctrlPr>
                </m:sSubPr>
                <m:e>
                  <m:r>
                    <w:rPr>
                      <w:rFonts w:ascii="Cambria Math" w:hAnsi="Cambria Math" w:cstheme="minorBidi"/>
                      <w:lang w:val="en-US" w:eastAsia="en-US"/>
                    </w:rPr>
                    <m:t>T</m:t>
                  </m:r>
                </m:e>
                <m:sub>
                  <m:r>
                    <w:rPr>
                      <w:rFonts w:ascii="Cambria Math" w:hAnsi="Cambria Math" w:cstheme="minorBidi"/>
                      <w:lang w:val="en-US" w:eastAsia="en-US"/>
                    </w:rPr>
                    <m:t>j</m:t>
                  </m:r>
                </m:sub>
              </m:sSub>
              <m:r>
                <w:rPr>
                  <w:rFonts w:ascii="Cambria Math" w:hAnsi="Cambria Math" w:cstheme="minorBidi"/>
                  <w:lang w:val="en-US"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V</m:t>
                  </m:r>
                </m:e>
                <m:sub>
                  <m:r>
                    <w:rPr>
                      <w:rFonts w:ascii="Cambria Math" w:hAnsi="Cambria Math" w:cstheme="minorBidi"/>
                      <w:lang w:val="en-US" w:eastAsia="en-US"/>
                    </w:rPr>
                    <m:t>j</m:t>
                  </m:r>
                </m:sub>
              </m:sSub>
              <m:r>
                <w:rPr>
                  <w:rFonts w:ascii="Cambria Math" w:hAnsi="Cambria Math" w:cstheme="minorBidi"/>
                  <w:lang w:val="en-US"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A</m:t>
                  </m:r>
                </m:e>
                <m:sub>
                  <m:r>
                    <w:rPr>
                      <w:rFonts w:ascii="Cambria Math" w:hAnsi="Cambria Math" w:cstheme="minorBidi"/>
                      <w:lang w:val="en-US" w:eastAsia="en-US"/>
                    </w:rPr>
                    <m:t>j</m:t>
                  </m:r>
                </m:sub>
              </m:sSub>
              <m:r>
                <w:rPr>
                  <w:rFonts w:ascii="Cambria Math" w:hAnsi="Cambria Math" w:cstheme="minorBidi"/>
                  <w:lang w:val="en-US" w:eastAsia="en-US"/>
                </w:rPr>
                <m:t>)</m:t>
              </m:r>
            </m:num>
            <m:den>
              <m:nary>
                <m:naryPr>
                  <m:chr m:val="∑"/>
                  <m:limLoc m:val="subSup"/>
                  <m:ctrlPr>
                    <w:rPr>
                      <w:rFonts w:ascii="Cambria Math" w:hAnsi="Cambria Math" w:cstheme="minorBidi"/>
                      <w:lang w:val="en-US" w:eastAsia="en-US"/>
                    </w:rPr>
                  </m:ctrlPr>
                </m:naryPr>
                <m:sub>
                  <m:r>
                    <w:rPr>
                      <w:rFonts w:ascii="Cambria Math" w:hAnsi="Cambria Math" w:cstheme="minorBidi"/>
                      <w:lang w:val="en-US" w:eastAsia="en-US"/>
                    </w:rPr>
                    <m:t>j=1</m:t>
                  </m:r>
                </m:sub>
                <m:sup>
                  <m:r>
                    <w:rPr>
                      <w:rFonts w:ascii="Cambria Math" w:hAnsi="Cambria Math" w:cstheme="minorBidi"/>
                      <w:lang w:val="en-US" w:eastAsia="en-US"/>
                    </w:rPr>
                    <m:t>N</m:t>
                  </m:r>
                </m:sup>
                <m:e>
                  <m:sSub>
                    <m:sSubPr>
                      <m:ctrlPr>
                        <w:rPr>
                          <w:rFonts w:ascii="Cambria Math" w:hAnsi="Cambria Math" w:cstheme="minorBidi"/>
                          <w:lang w:val="en-US" w:eastAsia="en-US"/>
                        </w:rPr>
                      </m:ctrlPr>
                    </m:sSubPr>
                    <m:e>
                      <m:r>
                        <w:rPr>
                          <w:rFonts w:ascii="Cambria Math" w:hAnsi="Cambria Math" w:cstheme="minorBidi"/>
                          <w:lang w:val="en-US" w:eastAsia="en-US"/>
                        </w:rPr>
                        <m:t>T</m:t>
                      </m:r>
                    </m:e>
                    <m:sub>
                      <m:r>
                        <w:rPr>
                          <w:rFonts w:ascii="Cambria Math" w:hAnsi="Cambria Math" w:cstheme="minorBidi"/>
                          <w:lang w:val="en-US" w:eastAsia="en-US"/>
                        </w:rPr>
                        <m:t>total,j</m:t>
                      </m:r>
                    </m:sub>
                  </m:sSub>
                </m:e>
              </m:nary>
              <m:r>
                <w:rPr>
                  <w:rFonts w:ascii="Cambria Math" w:hAnsi="Cambria Math" w:cstheme="minorBidi"/>
                  <w:lang w:val="en-US" w:eastAsia="en-US"/>
                </w:rPr>
                <m:t>+ε</m:t>
              </m:r>
            </m:den>
          </m:f>
          <m:r>
            <w:rPr>
              <w:rFonts w:ascii="Cambria Math" w:hAnsi="Cambria Math" w:cstheme="minorBidi"/>
              <w:lang w:val="en-US" w:eastAsia="en-US"/>
            </w:rPr>
            <m:t>⋅</m:t>
          </m:r>
          <m:d>
            <m:dPr>
              <m:ctrlPr>
                <w:rPr>
                  <w:rFonts w:ascii="Cambria Math" w:hAnsi="Cambria Math" w:cstheme="minorBidi"/>
                  <w:i/>
                  <w:lang w:val="en-US" w:eastAsia="en-US"/>
                </w:rPr>
              </m:ctrlPr>
            </m:dPr>
            <m:e>
              <m:r>
                <w:rPr>
                  <w:rFonts w:ascii="Cambria Math" w:hAnsi="Cambria Math" w:cstheme="minorBidi"/>
                  <w:lang w:val="en-US" w:eastAsia="en-US"/>
                </w:rPr>
                <m:t>1-θC+μQ</m:t>
              </m:r>
            </m:e>
          </m:d>
          <m:r>
            <w:rPr>
              <w:rFonts w:ascii="Cambria Math" w:hAnsi="Cambria Math" w:cstheme="minorBidi"/>
              <w:lang w:val="en-US" w:eastAsia="en-US"/>
            </w:rPr>
            <m:t>⋅100%,                                              (7)</m:t>
          </m:r>
        </m:oMath>
      </m:oMathPara>
    </w:p>
    <w:p w14:paraId="32443486" w14:textId="77777777" w:rsidR="001B478E" w:rsidRPr="001B478E" w:rsidRDefault="001B478E" w:rsidP="005B0F1B">
      <w:pPr>
        <w:spacing w:after="120" w:line="264" w:lineRule="auto"/>
        <w:jc w:val="both"/>
        <w:rPr>
          <w:rFonts w:cstheme="minorBidi"/>
          <w:lang w:eastAsia="en-US"/>
        </w:rPr>
      </w:pPr>
      <w:r w:rsidRPr="001B478E">
        <w:rPr>
          <w:rFonts w:cstheme="minorBidi"/>
          <w:lang w:eastAsia="en-US"/>
        </w:rPr>
        <w:t xml:space="preserve">где </w:t>
      </w:r>
      <m:oMath>
        <m:sSub>
          <m:sSubPr>
            <m:ctrlPr>
              <w:rPr>
                <w:rFonts w:ascii="Cambria Math" w:hAnsi="Cambria Math" w:cstheme="minorBidi"/>
                <w:lang w:val="en-US" w:eastAsia="en-US"/>
              </w:rPr>
            </m:ctrlPr>
          </m:sSubPr>
          <m:e>
            <m:r>
              <w:rPr>
                <w:rFonts w:ascii="Cambria Math" w:hAnsi="Cambria Math" w:cstheme="minorBidi"/>
                <w:lang w:val="en-US" w:eastAsia="en-US"/>
              </w:rPr>
              <m:t>T</m:t>
            </m:r>
          </m:e>
          <m:sub>
            <m:r>
              <w:rPr>
                <w:rFonts w:ascii="Cambria Math" w:hAnsi="Cambria Math" w:cstheme="minorBidi"/>
                <w:lang w:val="en-US" w:eastAsia="en-US"/>
              </w:rPr>
              <m:t>j</m:t>
            </m:r>
          </m:sub>
        </m:sSub>
      </m:oMath>
      <w:r w:rsidRPr="001B478E">
        <w:rPr>
          <w:rFonts w:cstheme="minorBidi"/>
          <w:lang w:eastAsia="en-US"/>
        </w:rPr>
        <w:t xml:space="preserve"> — продуктивное время </w:t>
      </w:r>
      <w:r w:rsidRPr="001B478E">
        <w:rPr>
          <w:rFonts w:cstheme="minorBidi"/>
          <w:lang w:val="en-US" w:eastAsia="en-US"/>
        </w:rPr>
        <w:t>j</w:t>
      </w:r>
      <w:r w:rsidRPr="001B478E">
        <w:rPr>
          <w:rFonts w:cstheme="minorBidi"/>
          <w:lang w:eastAsia="en-US"/>
        </w:rPr>
        <w:t xml:space="preserve">-го сотрудника; </w:t>
      </w:r>
      <m:oMath>
        <m:sSub>
          <m:sSubPr>
            <m:ctrlPr>
              <w:rPr>
                <w:rFonts w:ascii="Cambria Math" w:hAnsi="Cambria Math" w:cstheme="minorBidi"/>
                <w:lang w:val="en-US" w:eastAsia="en-US"/>
              </w:rPr>
            </m:ctrlPr>
          </m:sSubPr>
          <m:e>
            <m:r>
              <w:rPr>
                <w:rFonts w:ascii="Cambria Math" w:hAnsi="Cambria Math" w:cstheme="minorBidi"/>
                <w:lang w:val="en-US" w:eastAsia="en-US"/>
              </w:rPr>
              <m:t>V</m:t>
            </m:r>
          </m:e>
          <m:sub>
            <m:r>
              <w:rPr>
                <w:rFonts w:ascii="Cambria Math" w:hAnsi="Cambria Math" w:cstheme="minorBidi"/>
                <w:lang w:val="en-US" w:eastAsia="en-US"/>
              </w:rPr>
              <m:t>j</m:t>
            </m:r>
          </m:sub>
        </m:sSub>
      </m:oMath>
      <w:r w:rsidRPr="001B478E">
        <w:rPr>
          <w:rFonts w:cstheme="minorBidi"/>
          <w:lang w:eastAsia="en-US"/>
        </w:rPr>
        <w:t xml:space="preserve"> — множитель ценности задачи; </w:t>
      </w:r>
      <m:oMath>
        <m:sSub>
          <m:sSubPr>
            <m:ctrlPr>
              <w:rPr>
                <w:rFonts w:ascii="Cambria Math" w:hAnsi="Cambria Math" w:cstheme="minorBidi"/>
                <w:lang w:val="en-US" w:eastAsia="en-US"/>
              </w:rPr>
            </m:ctrlPr>
          </m:sSubPr>
          <m:e>
            <m:r>
              <w:rPr>
                <w:rFonts w:ascii="Cambria Math" w:hAnsi="Cambria Math" w:cstheme="minorBidi"/>
                <w:lang w:val="en-US" w:eastAsia="en-US"/>
              </w:rPr>
              <m:t>A</m:t>
            </m:r>
          </m:e>
          <m:sub>
            <m:r>
              <w:rPr>
                <w:rFonts w:ascii="Cambria Math" w:hAnsi="Cambria Math" w:cstheme="minorBidi"/>
                <w:lang w:val="en-US" w:eastAsia="en-US"/>
              </w:rPr>
              <m:t>j</m:t>
            </m:r>
          </m:sub>
        </m:sSub>
      </m:oMath>
      <w:r w:rsidRPr="001B478E">
        <w:rPr>
          <w:rFonts w:cstheme="minorBidi"/>
          <w:lang w:eastAsia="en-US"/>
        </w:rPr>
        <w:t>— нормализованная вовлечённость;</w:t>
      </w:r>
      <m:oMath>
        <m:r>
          <w:rPr>
            <w:rFonts w:ascii="Cambria Math" w:hAnsi="Cambria Math" w:cstheme="minorBidi"/>
            <w:lang w:val="en-US" w:eastAsia="en-US"/>
          </w:rPr>
          <m:t>ε</m:t>
        </m:r>
        <m:r>
          <w:rPr>
            <w:rFonts w:ascii="Cambria Math" w:hAnsi="Cambria Math" w:cstheme="minorBidi"/>
            <w:lang w:eastAsia="en-US"/>
          </w:rPr>
          <m:t>=0.1</m:t>
        </m:r>
      </m:oMath>
      <w:r w:rsidRPr="001B478E">
        <w:rPr>
          <w:rFonts w:cstheme="minorBidi"/>
          <w:lang w:eastAsia="en-US"/>
        </w:rPr>
        <w:t xml:space="preserve"> — техническая константа; </w:t>
      </w:r>
      <w:r w:rsidRPr="001B478E">
        <w:rPr>
          <w:rFonts w:cstheme="minorBidi"/>
          <w:lang w:val="en-US" w:eastAsia="en-US"/>
        </w:rPr>
        <w:t>C</w:t>
      </w:r>
      <w:r w:rsidRPr="001B478E">
        <w:rPr>
          <w:rFonts w:cstheme="minorBidi"/>
          <w:lang w:eastAsia="en-US"/>
        </w:rPr>
        <w:t xml:space="preserve"> — доля переключений контекста [0;1];</w:t>
      </w:r>
      <m:oMath>
        <m:r>
          <w:rPr>
            <w:rFonts w:ascii="Cambria Math" w:hAnsi="Cambria Math" w:cstheme="minorBidi"/>
            <w:lang w:val="en-US" w:eastAsia="en-US"/>
          </w:rPr>
          <m:t>θ</m:t>
        </m:r>
        <m:r>
          <w:rPr>
            <w:rFonts w:ascii="Cambria Math" w:hAnsi="Cambria Math" w:cstheme="minorBidi"/>
            <w:lang w:eastAsia="en-US"/>
          </w:rPr>
          <m:t>∈[0.3;0.5]</m:t>
        </m:r>
      </m:oMath>
      <w:r w:rsidRPr="001B478E">
        <w:rPr>
          <w:rFonts w:cstheme="minorBidi"/>
          <w:lang w:eastAsia="en-US"/>
        </w:rPr>
        <w:t xml:space="preserve"> — штрафной коэффициент; </w:t>
      </w:r>
      <m:oMath>
        <m:r>
          <w:rPr>
            <w:rFonts w:ascii="Cambria Math" w:hAnsi="Cambria Math" w:cstheme="minorBidi"/>
            <w:lang w:val="en-US" w:eastAsia="en-US"/>
          </w:rPr>
          <m:t>Q</m:t>
        </m:r>
        <m:r>
          <w:rPr>
            <w:rFonts w:ascii="Cambria Math" w:hAnsi="Cambria Math" w:cstheme="minorBidi"/>
            <w:lang w:eastAsia="en-US"/>
          </w:rPr>
          <m:t>∈[0;1]</m:t>
        </m:r>
      </m:oMath>
      <w:r w:rsidRPr="001B478E">
        <w:rPr>
          <w:rFonts w:cstheme="minorBidi"/>
          <w:lang w:eastAsia="en-US"/>
        </w:rPr>
        <w:t xml:space="preserve">— метрика качества; </w:t>
      </w:r>
      <m:oMath>
        <m:r>
          <w:rPr>
            <w:rFonts w:ascii="Cambria Math" w:hAnsi="Cambria Math" w:cstheme="minorBidi"/>
            <w:lang w:val="en-US" w:eastAsia="en-US"/>
          </w:rPr>
          <m:t>μ</m:t>
        </m:r>
        <m:r>
          <w:rPr>
            <w:rFonts w:ascii="Cambria Math" w:hAnsi="Cambria Math" w:cstheme="minorBidi"/>
            <w:lang w:eastAsia="en-US"/>
          </w:rPr>
          <m:t>∈[0.2;0.4]</m:t>
        </m:r>
      </m:oMath>
      <w:r w:rsidRPr="001B478E">
        <w:rPr>
          <w:rFonts w:cstheme="minorBidi"/>
          <w:lang w:eastAsia="en-US"/>
        </w:rPr>
        <w:t>— бонусный коэффициент.</w:t>
      </w:r>
    </w:p>
    <w:p w14:paraId="4D2440C1" w14:textId="77777777" w:rsidR="005B0F1B" w:rsidRDefault="001B478E" w:rsidP="005B0F1B">
      <w:pPr>
        <w:spacing w:line="264" w:lineRule="auto"/>
        <w:ind w:firstLine="397"/>
        <w:jc w:val="both"/>
        <w:rPr>
          <w:rFonts w:cstheme="minorBidi"/>
          <w:lang w:eastAsia="en-US"/>
        </w:rPr>
      </w:pPr>
      <w:r w:rsidRPr="001B478E">
        <w:rPr>
          <w:rFonts w:cstheme="minorBidi"/>
          <w:lang w:eastAsia="en-US"/>
        </w:rPr>
        <w:t xml:space="preserve">Объяснение работы формулы (7): формула состоит из трёх основных частей. </w:t>
      </w:r>
    </w:p>
    <w:p w14:paraId="4271A661" w14:textId="77777777" w:rsidR="005B0F1B" w:rsidRDefault="001B478E" w:rsidP="00026B91">
      <w:pPr>
        <w:spacing w:before="120" w:line="264" w:lineRule="auto"/>
        <w:ind w:firstLine="397"/>
        <w:jc w:val="both"/>
        <w:rPr>
          <w:rFonts w:cstheme="minorBidi"/>
          <w:lang w:eastAsia="en-US"/>
        </w:rPr>
      </w:pPr>
      <w:r w:rsidRPr="001B478E">
        <w:rPr>
          <w:rFonts w:cstheme="minorBidi"/>
          <w:lang w:eastAsia="en-US"/>
        </w:rPr>
        <w:t xml:space="preserve">Первая часть </w:t>
      </w:r>
      <m:oMath>
        <m:f>
          <m:fPr>
            <m:ctrlPr>
              <w:rPr>
                <w:rFonts w:ascii="Cambria Math" w:hAnsi="Cambria Math" w:cstheme="minorBidi"/>
                <w:lang w:val="en-US" w:eastAsia="en-US"/>
              </w:rPr>
            </m:ctrlPr>
          </m:fPr>
          <m:num>
            <m:nary>
              <m:naryPr>
                <m:chr m:val="∑"/>
                <m:limLoc m:val="subSup"/>
                <m:subHide m:val="1"/>
                <m:supHide m:val="1"/>
                <m:ctrlPr>
                  <w:rPr>
                    <w:rFonts w:ascii="Cambria Math" w:hAnsi="Cambria Math" w:cstheme="minorBidi"/>
                    <w:lang w:val="en-US" w:eastAsia="en-US"/>
                  </w:rPr>
                </m:ctrlPr>
              </m:naryPr>
              <m:sub/>
              <m:sup/>
              <m:e>
                <m:r>
                  <w:rPr>
                    <w:rFonts w:ascii="Cambria Math" w:hAnsi="Cambria Math" w:cstheme="minorBidi"/>
                    <w:lang w:eastAsia="en-US"/>
                  </w:rPr>
                  <m:t>(</m:t>
                </m:r>
              </m:e>
            </m:nary>
            <m:sSub>
              <m:sSubPr>
                <m:ctrlPr>
                  <w:rPr>
                    <w:rFonts w:ascii="Cambria Math" w:hAnsi="Cambria Math" w:cstheme="minorBidi"/>
                    <w:lang w:val="en-US" w:eastAsia="en-US"/>
                  </w:rPr>
                </m:ctrlPr>
              </m:sSubPr>
              <m:e>
                <m:r>
                  <w:rPr>
                    <w:rFonts w:ascii="Cambria Math" w:hAnsi="Cambria Math" w:cstheme="minorBidi"/>
                    <w:lang w:val="en-US" w:eastAsia="en-US"/>
                  </w:rPr>
                  <m:t>T</m:t>
                </m:r>
              </m:e>
              <m:sub>
                <m:r>
                  <w:rPr>
                    <w:rFonts w:ascii="Cambria Math" w:hAnsi="Cambria Math" w:cstheme="minorBidi"/>
                    <w:lang w:val="en-US" w:eastAsia="en-US"/>
                  </w:rPr>
                  <m:t>j</m:t>
                </m:r>
              </m:sub>
            </m:sSub>
            <m:r>
              <w:rPr>
                <w:rFonts w:ascii="Cambria Math" w:hAnsi="Cambria Math" w:cstheme="minorBidi"/>
                <w:lang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V</m:t>
                </m:r>
              </m:e>
              <m:sub>
                <m:r>
                  <w:rPr>
                    <w:rFonts w:ascii="Cambria Math" w:hAnsi="Cambria Math" w:cstheme="minorBidi"/>
                    <w:lang w:val="en-US" w:eastAsia="en-US"/>
                  </w:rPr>
                  <m:t>j</m:t>
                </m:r>
              </m:sub>
            </m:sSub>
            <m:r>
              <w:rPr>
                <w:rFonts w:ascii="Cambria Math" w:hAnsi="Cambria Math" w:cstheme="minorBidi"/>
                <w:lang w:eastAsia="en-US"/>
              </w:rPr>
              <m:t>⋅</m:t>
            </m:r>
            <m:sSub>
              <m:sSubPr>
                <m:ctrlPr>
                  <w:rPr>
                    <w:rFonts w:ascii="Cambria Math" w:hAnsi="Cambria Math" w:cstheme="minorBidi"/>
                    <w:lang w:val="en-US" w:eastAsia="en-US"/>
                  </w:rPr>
                </m:ctrlPr>
              </m:sSubPr>
              <m:e>
                <m:r>
                  <w:rPr>
                    <w:rFonts w:ascii="Cambria Math" w:hAnsi="Cambria Math" w:cstheme="minorBidi"/>
                    <w:lang w:val="en-US" w:eastAsia="en-US"/>
                  </w:rPr>
                  <m:t>A</m:t>
                </m:r>
              </m:e>
              <m:sub>
                <m:r>
                  <w:rPr>
                    <w:rFonts w:ascii="Cambria Math" w:hAnsi="Cambria Math" w:cstheme="minorBidi"/>
                    <w:lang w:val="en-US" w:eastAsia="en-US"/>
                  </w:rPr>
                  <m:t>j</m:t>
                </m:r>
              </m:sub>
            </m:sSub>
            <m:r>
              <w:rPr>
                <w:rFonts w:ascii="Cambria Math" w:hAnsi="Cambria Math" w:cstheme="minorBidi"/>
                <w:lang w:eastAsia="en-US"/>
              </w:rPr>
              <m:t>)</m:t>
            </m:r>
          </m:num>
          <m:den>
            <m:nary>
              <m:naryPr>
                <m:chr m:val="∑"/>
                <m:limLoc m:val="subSup"/>
                <m:subHide m:val="1"/>
                <m:supHide m:val="1"/>
                <m:ctrlPr>
                  <w:rPr>
                    <w:rFonts w:ascii="Cambria Math" w:hAnsi="Cambria Math" w:cstheme="minorBidi"/>
                    <w:lang w:val="en-US" w:eastAsia="en-US"/>
                  </w:rPr>
                </m:ctrlPr>
              </m:naryPr>
              <m:sub/>
              <m:sup/>
              <m:e>
                <m:sSub>
                  <m:sSubPr>
                    <m:ctrlPr>
                      <w:rPr>
                        <w:rFonts w:ascii="Cambria Math" w:hAnsi="Cambria Math" w:cstheme="minorBidi"/>
                        <w:lang w:val="en-US" w:eastAsia="en-US"/>
                      </w:rPr>
                    </m:ctrlPr>
                  </m:sSubPr>
                  <m:e>
                    <m:r>
                      <w:rPr>
                        <w:rFonts w:ascii="Cambria Math" w:hAnsi="Cambria Math" w:cstheme="minorBidi"/>
                        <w:lang w:val="en-US" w:eastAsia="en-US"/>
                      </w:rPr>
                      <m:t>T</m:t>
                    </m:r>
                  </m:e>
                  <m:sub>
                    <m:r>
                      <w:rPr>
                        <w:rFonts w:ascii="Cambria Math" w:hAnsi="Cambria Math" w:cstheme="minorBidi"/>
                        <w:lang w:val="en-US" w:eastAsia="en-US"/>
                      </w:rPr>
                      <m:t>total</m:t>
                    </m:r>
                    <m:r>
                      <w:rPr>
                        <w:rFonts w:ascii="Cambria Math" w:hAnsi="Cambria Math" w:cstheme="minorBidi"/>
                        <w:lang w:eastAsia="en-US"/>
                      </w:rPr>
                      <m:t>,</m:t>
                    </m:r>
                    <m:r>
                      <w:rPr>
                        <w:rFonts w:ascii="Cambria Math" w:hAnsi="Cambria Math" w:cstheme="minorBidi"/>
                        <w:lang w:val="en-US" w:eastAsia="en-US"/>
                      </w:rPr>
                      <m:t>j</m:t>
                    </m:r>
                  </m:sub>
                </m:sSub>
              </m:e>
            </m:nary>
            <m:r>
              <w:rPr>
                <w:rFonts w:ascii="Cambria Math" w:hAnsi="Cambria Math" w:cstheme="minorBidi"/>
                <w:lang w:eastAsia="en-US"/>
              </w:rPr>
              <m:t>+</m:t>
            </m:r>
            <m:r>
              <w:rPr>
                <w:rFonts w:ascii="Cambria Math" w:hAnsi="Cambria Math" w:cstheme="minorBidi"/>
                <w:lang w:val="en-US" w:eastAsia="en-US"/>
              </w:rPr>
              <m:t>ε</m:t>
            </m:r>
          </m:den>
        </m:f>
      </m:oMath>
      <w:r w:rsidRPr="001B478E">
        <w:rPr>
          <w:rFonts w:cstheme="minorBidi"/>
          <w:lang w:eastAsia="en-US"/>
        </w:rPr>
        <w:t xml:space="preserve"> — это базовая эффективность, взвешенная по ценности и вовлечённости. В числителе суммируется произведение трёх величин для каждого сотрудника: продуктивного времени </w:t>
      </w:r>
      <m:oMath>
        <m:sSub>
          <m:sSubPr>
            <m:ctrlPr>
              <w:rPr>
                <w:rFonts w:ascii="Cambria Math" w:hAnsi="Cambria Math" w:cstheme="minorBidi"/>
                <w:lang w:val="en-US" w:eastAsia="en-US"/>
              </w:rPr>
            </m:ctrlPr>
          </m:sSubPr>
          <m:e>
            <m:r>
              <w:rPr>
                <w:rFonts w:ascii="Cambria Math" w:hAnsi="Cambria Math" w:cstheme="minorBidi"/>
                <w:lang w:val="en-US" w:eastAsia="en-US"/>
              </w:rPr>
              <m:t>T</m:t>
            </m:r>
          </m:e>
          <m:sub>
            <m:r>
              <w:rPr>
                <w:rFonts w:ascii="Cambria Math" w:hAnsi="Cambria Math" w:cstheme="minorBidi"/>
                <w:lang w:val="en-US" w:eastAsia="en-US"/>
              </w:rPr>
              <m:t>j</m:t>
            </m:r>
          </m:sub>
        </m:sSub>
      </m:oMath>
      <w:r w:rsidRPr="001B478E">
        <w:rPr>
          <w:rFonts w:cstheme="minorBidi"/>
          <w:lang w:eastAsia="en-US"/>
        </w:rPr>
        <w:t xml:space="preserve">, множителя ценности </w:t>
      </w:r>
      <m:oMath>
        <m:sSub>
          <m:sSubPr>
            <m:ctrlPr>
              <w:rPr>
                <w:rFonts w:ascii="Cambria Math" w:hAnsi="Cambria Math" w:cstheme="minorBidi"/>
                <w:lang w:val="en-US" w:eastAsia="en-US"/>
              </w:rPr>
            </m:ctrlPr>
          </m:sSubPr>
          <m:e>
            <m:r>
              <w:rPr>
                <w:rFonts w:ascii="Cambria Math" w:hAnsi="Cambria Math" w:cstheme="minorBidi"/>
                <w:lang w:val="en-US" w:eastAsia="en-US"/>
              </w:rPr>
              <m:t>V</m:t>
            </m:r>
          </m:e>
          <m:sub>
            <m:r>
              <w:rPr>
                <w:rFonts w:ascii="Cambria Math" w:hAnsi="Cambria Math" w:cstheme="minorBidi"/>
                <w:lang w:val="en-US" w:eastAsia="en-US"/>
              </w:rPr>
              <m:t>j</m:t>
            </m:r>
          </m:sub>
        </m:sSub>
      </m:oMath>
      <w:r w:rsidRPr="001B478E">
        <w:rPr>
          <w:rFonts w:cstheme="minorBidi"/>
          <w:lang w:eastAsia="en-US"/>
        </w:rPr>
        <w:t xml:space="preserve"> (насколько важна работа) и вовлечённости</w:t>
      </w:r>
      <m:oMath>
        <m:sSub>
          <m:sSubPr>
            <m:ctrlPr>
              <w:rPr>
                <w:rFonts w:ascii="Cambria Math" w:hAnsi="Cambria Math" w:cstheme="minorBidi"/>
                <w:lang w:val="en-US" w:eastAsia="en-US"/>
              </w:rPr>
            </m:ctrlPr>
          </m:sSubPr>
          <m:e>
            <m:r>
              <w:rPr>
                <w:rFonts w:ascii="Cambria Math" w:hAnsi="Cambria Math" w:cstheme="minorBidi"/>
                <w:lang w:val="en-US" w:eastAsia="en-US"/>
              </w:rPr>
              <m:t>A</m:t>
            </m:r>
          </m:e>
          <m:sub>
            <m:r>
              <w:rPr>
                <w:rFonts w:ascii="Cambria Math" w:hAnsi="Cambria Math" w:cstheme="minorBidi"/>
                <w:lang w:val="en-US" w:eastAsia="en-US"/>
              </w:rPr>
              <m:t>j</m:t>
            </m:r>
          </m:sub>
        </m:sSub>
      </m:oMath>
      <w:r w:rsidRPr="001B478E">
        <w:rPr>
          <w:rFonts w:cstheme="minorBidi"/>
          <w:lang w:eastAsia="en-US"/>
        </w:rPr>
        <w:t>. Это даёт суммарную «ценную продуктивную работу». В знаменателе — общее рабочее время всех сотрудников плюс малая константстанта</w:t>
      </w:r>
      <m:oMath>
        <m:r>
          <w:rPr>
            <w:rFonts w:ascii="Cambria Math" w:hAnsi="Cambria Math" w:cstheme="minorBidi"/>
            <w:lang w:eastAsia="en-US"/>
          </w:rPr>
          <m:t xml:space="preserve"> </m:t>
        </m:r>
        <m:r>
          <w:rPr>
            <w:rFonts w:ascii="Cambria Math" w:hAnsi="Cambria Math" w:cstheme="minorBidi"/>
            <w:lang w:val="en-US" w:eastAsia="en-US"/>
          </w:rPr>
          <m:t>ε</m:t>
        </m:r>
        <m:r>
          <w:rPr>
            <w:rFonts w:ascii="Cambria Math" w:hAnsi="Cambria Math" w:cstheme="minorBidi"/>
            <w:lang w:eastAsia="en-US"/>
          </w:rPr>
          <m:t>=0.1</m:t>
        </m:r>
      </m:oMath>
      <w:r w:rsidRPr="001B478E">
        <w:rPr>
          <w:rFonts w:cstheme="minorBidi"/>
          <w:lang w:eastAsia="en-US"/>
        </w:rPr>
        <w:t xml:space="preserve"> для избежания деления на ноль. </w:t>
      </w:r>
    </w:p>
    <w:p w14:paraId="732CC71F" w14:textId="77777777" w:rsidR="005B0F1B" w:rsidRDefault="001B478E" w:rsidP="00026B91">
      <w:pPr>
        <w:spacing w:before="120" w:line="264" w:lineRule="auto"/>
        <w:ind w:firstLine="397"/>
        <w:jc w:val="both"/>
        <w:rPr>
          <w:rFonts w:cstheme="minorBidi"/>
          <w:lang w:eastAsia="en-US"/>
        </w:rPr>
      </w:pPr>
      <w:r w:rsidRPr="001B478E">
        <w:rPr>
          <w:rFonts w:cstheme="minorBidi"/>
          <w:lang w:eastAsia="en-US"/>
        </w:rPr>
        <w:t>Вторая часть</w:t>
      </w:r>
      <w:r w:rsidR="005B0F1B">
        <w:rPr>
          <w:rFonts w:cstheme="minorBidi"/>
          <w:lang w:eastAsia="en-US"/>
        </w:rPr>
        <w:t xml:space="preserve"> </w:t>
      </w:r>
      <m:oMath>
        <m:r>
          <w:rPr>
            <w:rFonts w:ascii="Cambria Math" w:hAnsi="Cambria Math" w:cstheme="minorBidi"/>
            <w:lang w:eastAsia="en-US"/>
          </w:rPr>
          <m:t>(1-</m:t>
        </m:r>
        <m:r>
          <w:rPr>
            <w:rFonts w:ascii="Cambria Math" w:hAnsi="Cambria Math" w:cstheme="minorBidi"/>
            <w:lang w:val="en-US" w:eastAsia="en-US"/>
          </w:rPr>
          <m:t>θ</m:t>
        </m:r>
      </m:oMath>
      <w:r w:rsidRPr="001B478E">
        <w:rPr>
          <w:rFonts w:cstheme="minorBidi"/>
          <w:lang w:val="en-US" w:eastAsia="en-US"/>
        </w:rPr>
        <w:t>C</w:t>
      </w:r>
      <w:r w:rsidRPr="001B478E">
        <w:rPr>
          <w:rFonts w:cstheme="minorBidi"/>
          <w:lang w:eastAsia="en-US"/>
        </w:rPr>
        <w:t xml:space="preserve">) — это штраф за переключения контекста. </w:t>
      </w:r>
      <w:r w:rsidRPr="001B478E">
        <w:rPr>
          <w:rFonts w:cstheme="minorBidi"/>
          <w:lang w:val="en-US" w:eastAsia="en-US"/>
        </w:rPr>
        <w:t>C</w:t>
      </w:r>
      <w:r w:rsidRPr="001B478E">
        <w:rPr>
          <w:rFonts w:cstheme="minorBidi"/>
          <w:lang w:eastAsia="en-US"/>
        </w:rPr>
        <w:t xml:space="preserve"> — это доля времени, потраченная на переключения (от 0 до 1). </w:t>
      </w:r>
      <m:oMath>
        <m:r>
          <w:rPr>
            <w:rFonts w:ascii="Cambria Math" w:hAnsi="Cambria Math" w:cstheme="minorBidi"/>
            <w:lang w:val="en-US" w:eastAsia="en-US"/>
          </w:rPr>
          <m:t>θ</m:t>
        </m:r>
      </m:oMath>
      <w:r w:rsidRPr="001B478E">
        <w:rPr>
          <w:rFonts w:cstheme="minorBidi"/>
          <w:lang w:eastAsia="en-US"/>
        </w:rPr>
        <w:t xml:space="preserve"> — коэффициент штрафа (рекомендуется 0.3–0.5). Если </w:t>
      </w:r>
      <w:r w:rsidRPr="001B478E">
        <w:rPr>
          <w:rFonts w:cstheme="minorBidi"/>
          <w:lang w:val="en-US" w:eastAsia="en-US"/>
        </w:rPr>
        <w:t>C</w:t>
      </w:r>
      <w:r w:rsidRPr="001B478E">
        <w:rPr>
          <w:rFonts w:cstheme="minorBidi"/>
          <w:lang w:eastAsia="en-US"/>
        </w:rPr>
        <w:t xml:space="preserve">=0.3 (30% времени на переключения) и </w:t>
      </w:r>
      <m:oMath>
        <m:r>
          <w:rPr>
            <w:rFonts w:ascii="Cambria Math" w:hAnsi="Cambria Math" w:cstheme="minorBidi"/>
            <w:lang w:val="en-US" w:eastAsia="en-US"/>
          </w:rPr>
          <m:t>θ</m:t>
        </m:r>
        <m:r>
          <w:rPr>
            <w:rFonts w:ascii="Cambria Math" w:hAnsi="Cambria Math" w:cstheme="minorBidi"/>
            <w:lang w:eastAsia="en-US"/>
          </w:rPr>
          <m:t>=0.4</m:t>
        </m:r>
      </m:oMath>
      <w:r w:rsidRPr="001B478E">
        <w:rPr>
          <w:rFonts w:cstheme="minorBidi"/>
          <w:lang w:eastAsia="en-US"/>
        </w:rPr>
        <w:t>, то штраф составит</w:t>
      </w:r>
      <w:r w:rsidR="005B0F1B">
        <w:rPr>
          <w:rFonts w:cstheme="minorBidi"/>
          <w:lang w:eastAsia="en-US"/>
        </w:rPr>
        <w:t xml:space="preserve"> </w:t>
      </w:r>
      <m:oMath>
        <m:r>
          <w:rPr>
            <w:rFonts w:ascii="Cambria Math" w:hAnsi="Cambria Math" w:cstheme="minorBidi"/>
            <w:lang w:eastAsia="en-US"/>
          </w:rPr>
          <m:t>0.4⋅0.3=0.12,</m:t>
        </m:r>
      </m:oMath>
      <w:r w:rsidRPr="001B478E">
        <w:rPr>
          <w:rFonts w:cstheme="minorBidi"/>
          <w:lang w:eastAsia="en-US"/>
        </w:rPr>
        <w:t xml:space="preserve"> и множитель будет равен 1-0.12=0.88, то есть эффективность снизится на 12%. </w:t>
      </w:r>
    </w:p>
    <w:p w14:paraId="01CE9CF3" w14:textId="77777777" w:rsidR="005B0F1B" w:rsidRDefault="001B478E" w:rsidP="00026B91">
      <w:pPr>
        <w:spacing w:before="120" w:line="264" w:lineRule="auto"/>
        <w:ind w:firstLine="397"/>
        <w:jc w:val="both"/>
        <w:rPr>
          <w:rFonts w:cstheme="minorBidi"/>
          <w:lang w:eastAsia="en-US"/>
        </w:rPr>
      </w:pPr>
      <w:r w:rsidRPr="001B478E">
        <w:rPr>
          <w:rFonts w:cstheme="minorBidi"/>
          <w:lang w:eastAsia="en-US"/>
        </w:rPr>
        <w:t xml:space="preserve">Третья часть </w:t>
      </w:r>
      <m:oMath>
        <m:r>
          <w:rPr>
            <w:rFonts w:ascii="Cambria Math" w:hAnsi="Cambria Math" w:cstheme="minorBidi"/>
            <w:lang w:eastAsia="en-US"/>
          </w:rPr>
          <m:t xml:space="preserve">(+ </m:t>
        </m:r>
        <m:r>
          <w:rPr>
            <w:rFonts w:ascii="Cambria Math" w:hAnsi="Cambria Math" w:cstheme="minorBidi"/>
            <w:lang w:val="en-US" w:eastAsia="en-US"/>
          </w:rPr>
          <m:t>μQ</m:t>
        </m:r>
        <m:r>
          <w:rPr>
            <w:rFonts w:ascii="Cambria Math" w:hAnsi="Cambria Math" w:cstheme="minorBidi"/>
            <w:lang w:eastAsia="en-US"/>
          </w:rPr>
          <m:t>)</m:t>
        </m:r>
      </m:oMath>
      <w:r w:rsidRPr="001B478E">
        <w:rPr>
          <w:rFonts w:cstheme="minorBidi"/>
          <w:lang w:eastAsia="en-US"/>
        </w:rPr>
        <w:t xml:space="preserve"> — это бонус за качество. </w:t>
      </w:r>
      <w:r w:rsidRPr="001B478E">
        <w:rPr>
          <w:rFonts w:cstheme="minorBidi"/>
          <w:lang w:val="en-US" w:eastAsia="en-US"/>
        </w:rPr>
        <w:t>Q</w:t>
      </w:r>
      <w:r w:rsidRPr="001B478E">
        <w:rPr>
          <w:rFonts w:cstheme="minorBidi"/>
          <w:lang w:eastAsia="en-US"/>
        </w:rPr>
        <w:t xml:space="preserve"> — метрика качества от 0 до 1 (например, процент задач, принятых с первого раза). </w:t>
      </w:r>
      <m:oMath>
        <m:r>
          <w:rPr>
            <w:rFonts w:ascii="Cambria Math" w:hAnsi="Cambria Math" w:cstheme="minorBidi"/>
            <w:lang w:val="en-US" w:eastAsia="en-US"/>
          </w:rPr>
          <m:t>μ</m:t>
        </m:r>
      </m:oMath>
      <w:r w:rsidRPr="001B478E">
        <w:rPr>
          <w:rFonts w:cstheme="minorBidi"/>
          <w:lang w:eastAsia="en-US"/>
        </w:rPr>
        <w:t xml:space="preserve"> — коэффициент бонуса (0.2–0.4). Если</w:t>
      </w:r>
      <m:oMath>
        <m:r>
          <w:rPr>
            <w:rFonts w:ascii="Cambria Math" w:cstheme="minorBidi"/>
            <w:lang w:eastAsia="en-US"/>
          </w:rPr>
          <m:t xml:space="preserve"> </m:t>
        </m:r>
        <m:r>
          <w:rPr>
            <w:rFonts w:ascii="Cambria Math" w:hAnsi="Cambria Math" w:cstheme="minorBidi"/>
            <w:lang w:val="en-US" w:eastAsia="en-US"/>
          </w:rPr>
          <m:t>Q</m:t>
        </m:r>
        <m:r>
          <w:rPr>
            <w:rFonts w:ascii="Cambria Math" w:hAnsi="Cambria Math" w:cstheme="minorBidi"/>
            <w:lang w:eastAsia="en-US"/>
          </w:rPr>
          <m:t xml:space="preserve">=0.9 </m:t>
        </m:r>
        <m:r>
          <w:rPr>
            <w:rFonts w:ascii="Cambria Math" w:hAnsi="Cambria Math" w:cstheme="minorBidi"/>
            <w:lang w:val="en-US" w:eastAsia="en-US"/>
          </w:rPr>
          <m:t>μ</m:t>
        </m:r>
        <m:r>
          <w:rPr>
            <w:rFonts w:ascii="Cambria Math" w:hAnsi="Cambria Math" w:cstheme="minorBidi"/>
            <w:lang w:eastAsia="en-US"/>
          </w:rPr>
          <m:t>=0.3</m:t>
        </m:r>
      </m:oMath>
      <w:r w:rsidRPr="001B478E">
        <w:rPr>
          <w:rFonts w:cstheme="minorBidi"/>
          <w:lang w:eastAsia="en-US"/>
        </w:rPr>
        <w:t xml:space="preserve">, то бонус составит </w:t>
      </w:r>
      <m:oMath>
        <m:r>
          <w:rPr>
            <w:rFonts w:ascii="Cambria Math" w:hAnsi="Cambria Math" w:cstheme="minorBidi"/>
            <w:lang w:eastAsia="en-US"/>
          </w:rPr>
          <m:t>0.3⋅0.9=0.27.</m:t>
        </m:r>
      </m:oMath>
      <w:r w:rsidRPr="001B478E">
        <w:rPr>
          <w:rFonts w:cstheme="minorBidi"/>
          <w:lang w:eastAsia="en-US"/>
        </w:rPr>
        <w:t xml:space="preserve"> </w:t>
      </w:r>
    </w:p>
    <w:p w14:paraId="7D9FCACC" w14:textId="3EF6D627" w:rsidR="00026B91" w:rsidRDefault="001B478E" w:rsidP="00026B91">
      <w:pPr>
        <w:spacing w:before="120" w:line="264" w:lineRule="auto"/>
        <w:ind w:firstLine="397"/>
        <w:jc w:val="both"/>
      </w:pPr>
      <w:r w:rsidRPr="001B478E">
        <w:rPr>
          <w:rFonts w:cstheme="minorBidi"/>
          <w:lang w:eastAsia="en-US"/>
        </w:rPr>
        <w:t>Итоговый множитель</w:t>
      </w:r>
      <m:oMath>
        <m:r>
          <w:rPr>
            <w:rFonts w:ascii="Cambria Math" w:hAnsi="Cambria Math" w:cstheme="minorBidi"/>
            <w:lang w:eastAsia="en-US"/>
          </w:rPr>
          <m:t>(1-</m:t>
        </m:r>
        <m:r>
          <w:rPr>
            <w:rFonts w:ascii="Cambria Math" w:hAnsi="Cambria Math" w:cstheme="minorBidi"/>
            <w:lang w:val="en-US" w:eastAsia="en-US"/>
          </w:rPr>
          <m:t>θC</m:t>
        </m:r>
        <m:r>
          <w:rPr>
            <w:rFonts w:ascii="Cambria Math" w:hAnsi="Cambria Math" w:cstheme="minorBidi"/>
            <w:lang w:eastAsia="en-US"/>
          </w:rPr>
          <m:t>+</m:t>
        </m:r>
        <m:r>
          <w:rPr>
            <w:rFonts w:ascii="Cambria Math" w:hAnsi="Cambria Math" w:cstheme="minorBidi"/>
            <w:lang w:val="en-US" w:eastAsia="en-US"/>
          </w:rPr>
          <m:t>μQ</m:t>
        </m:r>
        <m:r>
          <w:rPr>
            <w:rFonts w:ascii="Cambria Math" w:hAnsi="Cambria Math" w:cstheme="minorBidi"/>
            <w:lang w:eastAsia="en-US"/>
          </w:rPr>
          <m:t>)</m:t>
        </m:r>
      </m:oMath>
      <w:r w:rsidRPr="001B478E">
        <w:rPr>
          <w:rFonts w:cstheme="minorBidi"/>
          <w:lang w:eastAsia="en-US"/>
        </w:rPr>
        <w:t>может быть больше 1, если бонус за качество превышает штраф за переключения. Умножение на 100% переводит результат в проценты для удобства интерпретации.</w:t>
      </w:r>
      <w:r w:rsidR="00026B91" w:rsidRPr="00026B91">
        <w:t xml:space="preserve"> </w:t>
      </w:r>
    </w:p>
    <w:p w14:paraId="39CCC9EF" w14:textId="77777777" w:rsidR="00026B91" w:rsidRDefault="00026B91">
      <w:r>
        <w:br w:type="page"/>
      </w:r>
    </w:p>
    <w:p w14:paraId="7633F74E" w14:textId="77777777" w:rsidR="001B478E" w:rsidRPr="001B478E" w:rsidRDefault="001B478E" w:rsidP="001B478E">
      <w:pPr>
        <w:spacing w:before="120" w:after="120"/>
        <w:jc w:val="center"/>
        <w:rPr>
          <w:rFonts w:cstheme="minorBidi"/>
          <w:lang w:eastAsia="en-US"/>
        </w:rPr>
      </w:pPr>
      <w:r w:rsidRPr="00344C8F">
        <w:rPr>
          <w:rFonts w:cstheme="minorBidi"/>
          <w:b/>
          <w:sz w:val="20"/>
          <w:lang w:eastAsia="en-US"/>
        </w:rPr>
        <w:lastRenderedPageBreak/>
        <w:t>Таблица 8.</w:t>
      </w:r>
      <w:r w:rsidRPr="001B478E">
        <w:rPr>
          <w:rFonts w:cstheme="minorBidi"/>
          <w:sz w:val="20"/>
          <w:lang w:eastAsia="en-US"/>
        </w:rPr>
        <w:t xml:space="preserve"> Параметры формулы интегральной эффективности и источники данных</w:t>
      </w:r>
    </w:p>
    <w:tbl>
      <w:tblPr>
        <w:tblStyle w:val="150"/>
        <w:tblW w:w="0" w:type="auto"/>
        <w:tblLook w:val="04A0" w:firstRow="1" w:lastRow="0" w:firstColumn="1" w:lastColumn="0" w:noHBand="0" w:noVBand="1"/>
      </w:tblPr>
      <w:tblGrid>
        <w:gridCol w:w="2689"/>
        <w:gridCol w:w="1824"/>
        <w:gridCol w:w="2255"/>
        <w:gridCol w:w="2292"/>
      </w:tblGrid>
      <w:tr w:rsidR="001B478E" w:rsidRPr="00026B91" w14:paraId="2B277EE6" w14:textId="77777777" w:rsidTr="001B478E">
        <w:tc>
          <w:tcPr>
            <w:tcW w:w="2689" w:type="dxa"/>
          </w:tcPr>
          <w:p w14:paraId="42A36DA3"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Параметр</w:t>
            </w:r>
          </w:p>
        </w:tc>
        <w:tc>
          <w:tcPr>
            <w:tcW w:w="1824" w:type="dxa"/>
          </w:tcPr>
          <w:p w14:paraId="12B1DB43"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Диапазон</w:t>
            </w:r>
          </w:p>
        </w:tc>
        <w:tc>
          <w:tcPr>
            <w:tcW w:w="2255" w:type="dxa"/>
          </w:tcPr>
          <w:p w14:paraId="4C355309"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Источник данных</w:t>
            </w:r>
          </w:p>
        </w:tc>
        <w:tc>
          <w:tcPr>
            <w:tcW w:w="2292" w:type="dxa"/>
          </w:tcPr>
          <w:p w14:paraId="34BF54DD"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Метод получения</w:t>
            </w:r>
          </w:p>
        </w:tc>
      </w:tr>
      <w:tr w:rsidR="001B478E" w:rsidRPr="00026B91" w14:paraId="44990A2B" w14:textId="77777777" w:rsidTr="001B478E">
        <w:tc>
          <w:tcPr>
            <w:tcW w:w="2689" w:type="dxa"/>
          </w:tcPr>
          <w:p w14:paraId="253C0484" w14:textId="77777777" w:rsidR="001B478E" w:rsidRPr="00026B91" w:rsidRDefault="00287AA5" w:rsidP="00026B91">
            <w:pPr>
              <w:spacing w:line="276" w:lineRule="auto"/>
              <w:ind w:firstLine="171"/>
              <w:rPr>
                <w:rFonts w:ascii="Times New Roman" w:hAnsi="Times New Roman" w:cs="Times New Roman"/>
                <w:lang w:eastAsia="en-US"/>
              </w:rPr>
            </w:pPr>
            <m:oMath>
              <m:sSub>
                <m:sSubPr>
                  <m:ctrlPr>
                    <w:rPr>
                      <w:rFonts w:ascii="Cambria Math" w:hAnsi="Cambria Math" w:cs="Times New Roman"/>
                      <w:lang w:eastAsia="en-US"/>
                    </w:rPr>
                  </m:ctrlPr>
                </m:sSubPr>
                <m:e>
                  <m:r>
                    <w:rPr>
                      <w:rFonts w:ascii="Cambria Math" w:hAnsi="Cambria Math" w:cs="Times New Roman"/>
                      <w:lang w:eastAsia="en-US"/>
                    </w:rPr>
                    <m:t>T</m:t>
                  </m:r>
                </m:e>
                <m:sub>
                  <m:r>
                    <w:rPr>
                      <w:rFonts w:ascii="Cambria Math" w:hAnsi="Cambria Math" w:cs="Times New Roman"/>
                      <w:lang w:eastAsia="en-US"/>
                    </w:rPr>
                    <m:t>j</m:t>
                  </m:r>
                </m:sub>
              </m:sSub>
            </m:oMath>
            <w:r w:rsidR="001B478E" w:rsidRPr="00026B91">
              <w:rPr>
                <w:rFonts w:ascii="Times New Roman" w:hAnsi="Times New Roman" w:cs="Times New Roman"/>
                <w:lang w:eastAsia="en-US"/>
              </w:rPr>
              <w:t xml:space="preserve"> (продуктивное время)</w:t>
            </w:r>
          </w:p>
        </w:tc>
        <w:tc>
          <w:tcPr>
            <w:tcW w:w="1824" w:type="dxa"/>
          </w:tcPr>
          <w:p w14:paraId="0A85EFF5"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часы</w:t>
            </w:r>
          </w:p>
        </w:tc>
        <w:tc>
          <w:tcPr>
            <w:tcW w:w="2255" w:type="dxa"/>
          </w:tcPr>
          <w:p w14:paraId="4F533FBA" w14:textId="77777777" w:rsidR="001B478E" w:rsidRPr="00026B91" w:rsidRDefault="001B478E" w:rsidP="00026B91">
            <w:pPr>
              <w:spacing w:line="276" w:lineRule="auto"/>
              <w:ind w:firstLine="194"/>
              <w:rPr>
                <w:rFonts w:ascii="Times New Roman" w:hAnsi="Times New Roman" w:cs="Times New Roman"/>
                <w:lang w:eastAsia="en-US"/>
              </w:rPr>
            </w:pPr>
            <w:r w:rsidRPr="00026B91">
              <w:rPr>
                <w:rFonts w:ascii="Times New Roman" w:hAnsi="Times New Roman" w:cs="Times New Roman"/>
                <w:lang w:eastAsia="en-US"/>
              </w:rPr>
              <w:t>Toggl, Harvest, Time Doctor</w:t>
            </w:r>
          </w:p>
        </w:tc>
        <w:tc>
          <w:tcPr>
            <w:tcW w:w="2292" w:type="dxa"/>
          </w:tcPr>
          <w:p w14:paraId="47C0A57A" w14:textId="77777777" w:rsidR="001B478E" w:rsidRPr="00026B91" w:rsidRDefault="001B478E" w:rsidP="00026B91">
            <w:pPr>
              <w:spacing w:line="276" w:lineRule="auto"/>
              <w:ind w:firstLine="349"/>
              <w:rPr>
                <w:rFonts w:ascii="Times New Roman" w:hAnsi="Times New Roman" w:cs="Times New Roman"/>
                <w:lang w:eastAsia="en-US"/>
              </w:rPr>
            </w:pPr>
            <w:r w:rsidRPr="00026B91">
              <w:rPr>
                <w:rFonts w:ascii="Times New Roman" w:hAnsi="Times New Roman" w:cs="Times New Roman"/>
                <w:lang w:eastAsia="en-US"/>
              </w:rPr>
              <w:t>Автоматический трекинг</w:t>
            </w:r>
          </w:p>
        </w:tc>
      </w:tr>
      <w:tr w:rsidR="001B478E" w:rsidRPr="00026B91" w14:paraId="48137143" w14:textId="77777777" w:rsidTr="001B478E">
        <w:tc>
          <w:tcPr>
            <w:tcW w:w="2689" w:type="dxa"/>
          </w:tcPr>
          <w:p w14:paraId="3E27ED16" w14:textId="77777777" w:rsidR="001B478E" w:rsidRPr="00026B91" w:rsidRDefault="00287AA5" w:rsidP="00026B91">
            <w:pPr>
              <w:spacing w:line="276" w:lineRule="auto"/>
              <w:ind w:firstLine="171"/>
              <w:rPr>
                <w:rFonts w:ascii="Times New Roman" w:hAnsi="Times New Roman" w:cs="Times New Roman"/>
                <w:lang w:eastAsia="en-US"/>
              </w:rPr>
            </w:pPr>
            <m:oMath>
              <m:sSub>
                <m:sSubPr>
                  <m:ctrlPr>
                    <w:rPr>
                      <w:rFonts w:ascii="Cambria Math" w:hAnsi="Cambria Math" w:cs="Times New Roman"/>
                      <w:lang w:eastAsia="en-US"/>
                    </w:rPr>
                  </m:ctrlPr>
                </m:sSubPr>
                <m:e>
                  <m:r>
                    <w:rPr>
                      <w:rFonts w:ascii="Cambria Math" w:hAnsi="Cambria Math" w:cs="Times New Roman"/>
                      <w:lang w:eastAsia="en-US"/>
                    </w:rPr>
                    <m:t>V</m:t>
                  </m:r>
                </m:e>
                <m:sub>
                  <m:r>
                    <w:rPr>
                      <w:rFonts w:ascii="Cambria Math" w:hAnsi="Cambria Math" w:cs="Times New Roman"/>
                      <w:lang w:eastAsia="en-US"/>
                    </w:rPr>
                    <m:t>j</m:t>
                  </m:r>
                </m:sub>
              </m:sSub>
            </m:oMath>
            <w:r w:rsidR="001B478E" w:rsidRPr="00026B91">
              <w:rPr>
                <w:rFonts w:ascii="Times New Roman" w:hAnsi="Times New Roman" w:cs="Times New Roman"/>
                <w:lang w:eastAsia="en-US"/>
              </w:rPr>
              <w:t xml:space="preserve"> (множитель ценности)</w:t>
            </w:r>
          </w:p>
        </w:tc>
        <w:tc>
          <w:tcPr>
            <w:tcW w:w="1824" w:type="dxa"/>
          </w:tcPr>
          <w:p w14:paraId="1CBF3A30"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0.5–2.0</w:t>
            </w:r>
          </w:p>
        </w:tc>
        <w:tc>
          <w:tcPr>
            <w:tcW w:w="2255" w:type="dxa"/>
          </w:tcPr>
          <w:p w14:paraId="6F280B11" w14:textId="77777777" w:rsidR="001B478E" w:rsidRPr="00026B91" w:rsidRDefault="001B478E" w:rsidP="00026B91">
            <w:pPr>
              <w:spacing w:line="276" w:lineRule="auto"/>
              <w:ind w:firstLine="194"/>
              <w:rPr>
                <w:rFonts w:ascii="Times New Roman" w:hAnsi="Times New Roman" w:cs="Times New Roman"/>
                <w:lang w:eastAsia="en-US"/>
              </w:rPr>
            </w:pPr>
            <w:r w:rsidRPr="00026B91">
              <w:rPr>
                <w:rFonts w:ascii="Times New Roman" w:hAnsi="Times New Roman" w:cs="Times New Roman"/>
                <w:lang w:eastAsia="en-US"/>
              </w:rPr>
              <w:t>Jira, Asana, эксперт</w:t>
            </w:r>
          </w:p>
        </w:tc>
        <w:tc>
          <w:tcPr>
            <w:tcW w:w="2292" w:type="dxa"/>
          </w:tcPr>
          <w:p w14:paraId="6E3D7DE3" w14:textId="77777777" w:rsidR="001B478E" w:rsidRPr="00026B91" w:rsidRDefault="001B478E" w:rsidP="00026B91">
            <w:pPr>
              <w:spacing w:line="276" w:lineRule="auto"/>
              <w:ind w:firstLine="349"/>
              <w:rPr>
                <w:rFonts w:ascii="Times New Roman" w:hAnsi="Times New Roman" w:cs="Times New Roman"/>
                <w:lang w:eastAsia="en-US"/>
              </w:rPr>
            </w:pPr>
            <w:r w:rsidRPr="00026B91">
              <w:rPr>
                <w:rFonts w:ascii="Times New Roman" w:hAnsi="Times New Roman" w:cs="Times New Roman"/>
                <w:lang w:eastAsia="en-US"/>
              </w:rPr>
              <w:t>Story points, приоритет</w:t>
            </w:r>
          </w:p>
        </w:tc>
      </w:tr>
      <w:tr w:rsidR="001B478E" w:rsidRPr="00026B91" w14:paraId="6AE97330" w14:textId="77777777" w:rsidTr="001B478E">
        <w:tc>
          <w:tcPr>
            <w:tcW w:w="2689" w:type="dxa"/>
          </w:tcPr>
          <w:p w14:paraId="2CED04A9" w14:textId="77777777" w:rsidR="001B478E" w:rsidRPr="00026B91" w:rsidRDefault="00287AA5" w:rsidP="00026B91">
            <w:pPr>
              <w:spacing w:line="276" w:lineRule="auto"/>
              <w:ind w:firstLine="171"/>
              <w:rPr>
                <w:rFonts w:ascii="Times New Roman" w:hAnsi="Times New Roman" w:cs="Times New Roman"/>
                <w:lang w:eastAsia="en-US"/>
              </w:rPr>
            </w:pPr>
            <m:oMath>
              <m:sSub>
                <m:sSubPr>
                  <m:ctrlPr>
                    <w:rPr>
                      <w:rFonts w:ascii="Cambria Math" w:hAnsi="Cambria Math" w:cs="Times New Roman"/>
                      <w:lang w:eastAsia="en-US"/>
                    </w:rPr>
                  </m:ctrlPr>
                </m:sSubPr>
                <m:e>
                  <m:r>
                    <w:rPr>
                      <w:rFonts w:ascii="Cambria Math" w:hAnsi="Cambria Math" w:cs="Times New Roman"/>
                      <w:lang w:eastAsia="en-US"/>
                    </w:rPr>
                    <m:t>A</m:t>
                  </m:r>
                </m:e>
                <m:sub>
                  <m:r>
                    <w:rPr>
                      <w:rFonts w:ascii="Cambria Math" w:hAnsi="Cambria Math" w:cs="Times New Roman"/>
                      <w:lang w:eastAsia="en-US"/>
                    </w:rPr>
                    <m:t>j</m:t>
                  </m:r>
                </m:sub>
              </m:sSub>
            </m:oMath>
            <w:r w:rsidR="001B478E" w:rsidRPr="00026B91">
              <w:rPr>
                <w:rFonts w:ascii="Times New Roman" w:hAnsi="Times New Roman" w:cs="Times New Roman"/>
                <w:lang w:eastAsia="en-US"/>
              </w:rPr>
              <w:t xml:space="preserve"> (вовлечённость)</w:t>
            </w:r>
          </w:p>
        </w:tc>
        <w:tc>
          <w:tcPr>
            <w:tcW w:w="1824" w:type="dxa"/>
          </w:tcPr>
          <w:p w14:paraId="1BD8A1C3"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0–1</w:t>
            </w:r>
          </w:p>
        </w:tc>
        <w:tc>
          <w:tcPr>
            <w:tcW w:w="2255" w:type="dxa"/>
          </w:tcPr>
          <w:p w14:paraId="60C26B90" w14:textId="77777777" w:rsidR="001B478E" w:rsidRPr="00026B91" w:rsidRDefault="001B478E" w:rsidP="00026B91">
            <w:pPr>
              <w:spacing w:line="276" w:lineRule="auto"/>
              <w:ind w:firstLine="194"/>
              <w:rPr>
                <w:rFonts w:ascii="Times New Roman" w:hAnsi="Times New Roman" w:cs="Times New Roman"/>
                <w:lang w:eastAsia="en-US"/>
              </w:rPr>
            </w:pPr>
            <w:r w:rsidRPr="00026B91">
              <w:rPr>
                <w:rFonts w:ascii="Times New Roman" w:hAnsi="Times New Roman" w:cs="Times New Roman"/>
                <w:lang w:eastAsia="en-US"/>
              </w:rPr>
              <w:t>Опросы, HR-система</w:t>
            </w:r>
          </w:p>
        </w:tc>
        <w:tc>
          <w:tcPr>
            <w:tcW w:w="2292" w:type="dxa"/>
          </w:tcPr>
          <w:p w14:paraId="1DA55638" w14:textId="77777777" w:rsidR="001B478E" w:rsidRPr="00026B91" w:rsidRDefault="001B478E" w:rsidP="00026B91">
            <w:pPr>
              <w:spacing w:line="276" w:lineRule="auto"/>
              <w:ind w:firstLine="349"/>
              <w:rPr>
                <w:rFonts w:ascii="Times New Roman" w:hAnsi="Times New Roman" w:cs="Times New Roman"/>
                <w:lang w:eastAsia="en-US"/>
              </w:rPr>
            </w:pPr>
            <w:r w:rsidRPr="00026B91">
              <w:rPr>
                <w:rFonts w:ascii="Times New Roman" w:hAnsi="Times New Roman" w:cs="Times New Roman"/>
                <w:lang w:eastAsia="en-US"/>
              </w:rPr>
              <w:t>Нормализация оценок 1–5</w:t>
            </w:r>
          </w:p>
        </w:tc>
      </w:tr>
      <w:tr w:rsidR="001B478E" w:rsidRPr="00026B91" w14:paraId="3C51B426" w14:textId="77777777" w:rsidTr="001B478E">
        <w:tc>
          <w:tcPr>
            <w:tcW w:w="2689" w:type="dxa"/>
          </w:tcPr>
          <w:p w14:paraId="18F4F845" w14:textId="77777777" w:rsidR="001B478E" w:rsidRPr="00026B91" w:rsidRDefault="001B478E" w:rsidP="00026B91">
            <w:pPr>
              <w:spacing w:line="276" w:lineRule="auto"/>
              <w:ind w:firstLine="171"/>
              <w:rPr>
                <w:rFonts w:ascii="Times New Roman" w:hAnsi="Times New Roman" w:cs="Times New Roman"/>
                <w:lang w:eastAsia="en-US"/>
              </w:rPr>
            </w:pPr>
            <m:oMath>
              <m:r>
                <w:rPr>
                  <w:rFonts w:ascii="Cambria Math" w:hAnsi="Cambria Math" w:cs="Times New Roman"/>
                  <w:lang w:eastAsia="en-US"/>
                </w:rPr>
                <m:t>C</m:t>
              </m:r>
            </m:oMath>
            <w:r w:rsidRPr="00026B91">
              <w:rPr>
                <w:rFonts w:ascii="Times New Roman" w:hAnsi="Times New Roman" w:cs="Times New Roman"/>
                <w:lang w:eastAsia="en-US"/>
              </w:rPr>
              <w:t xml:space="preserve"> (переключения)</w:t>
            </w:r>
          </w:p>
        </w:tc>
        <w:tc>
          <w:tcPr>
            <w:tcW w:w="1824" w:type="dxa"/>
          </w:tcPr>
          <w:p w14:paraId="08E51E0D"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0–1</w:t>
            </w:r>
          </w:p>
        </w:tc>
        <w:tc>
          <w:tcPr>
            <w:tcW w:w="2255" w:type="dxa"/>
          </w:tcPr>
          <w:p w14:paraId="58BE87ED" w14:textId="77777777" w:rsidR="001B478E" w:rsidRPr="00026B91" w:rsidRDefault="001B478E" w:rsidP="00026B91">
            <w:pPr>
              <w:spacing w:line="276" w:lineRule="auto"/>
              <w:ind w:firstLine="194"/>
              <w:rPr>
                <w:rFonts w:ascii="Times New Roman" w:hAnsi="Times New Roman" w:cs="Times New Roman"/>
                <w:lang w:eastAsia="en-US"/>
              </w:rPr>
            </w:pPr>
            <w:r w:rsidRPr="00026B91">
              <w:rPr>
                <w:rFonts w:ascii="Times New Roman" w:hAnsi="Times New Roman" w:cs="Times New Roman"/>
                <w:lang w:eastAsia="en-US"/>
              </w:rPr>
              <w:t>Системы трекинга</w:t>
            </w:r>
          </w:p>
        </w:tc>
        <w:tc>
          <w:tcPr>
            <w:tcW w:w="2292" w:type="dxa"/>
          </w:tcPr>
          <w:p w14:paraId="20717993" w14:textId="77777777" w:rsidR="001B478E" w:rsidRPr="00026B91" w:rsidRDefault="001B478E" w:rsidP="00026B91">
            <w:pPr>
              <w:spacing w:line="276" w:lineRule="auto"/>
              <w:ind w:firstLine="349"/>
              <w:rPr>
                <w:rFonts w:ascii="Times New Roman" w:hAnsi="Times New Roman" w:cs="Times New Roman"/>
                <w:lang w:eastAsia="en-US"/>
              </w:rPr>
            </w:pPr>
            <w:r w:rsidRPr="00026B91">
              <w:rPr>
                <w:rFonts w:ascii="Times New Roman" w:hAnsi="Times New Roman" w:cs="Times New Roman"/>
                <w:lang w:eastAsia="en-US"/>
              </w:rPr>
              <w:t>Подсчёт смен задач</w:t>
            </w:r>
          </w:p>
        </w:tc>
      </w:tr>
      <w:tr w:rsidR="001B478E" w:rsidRPr="00026B91" w14:paraId="7CD7E9F8" w14:textId="77777777" w:rsidTr="001B478E">
        <w:tc>
          <w:tcPr>
            <w:tcW w:w="2689" w:type="dxa"/>
          </w:tcPr>
          <w:p w14:paraId="2578F50A" w14:textId="77777777" w:rsidR="001B478E" w:rsidRPr="00026B91" w:rsidRDefault="001B478E" w:rsidP="00026B91">
            <w:pPr>
              <w:spacing w:line="276" w:lineRule="auto"/>
              <w:ind w:firstLine="171"/>
              <w:rPr>
                <w:rFonts w:ascii="Times New Roman" w:hAnsi="Times New Roman" w:cs="Times New Roman"/>
                <w:lang w:eastAsia="en-US"/>
              </w:rPr>
            </w:pPr>
            <w:r w:rsidRPr="00026B91">
              <w:rPr>
                <w:rFonts w:ascii="Times New Roman" w:hAnsi="Times New Roman" w:cs="Times New Roman"/>
                <w:lang w:eastAsia="en-US"/>
              </w:rPr>
              <w:t>Q(качество)</w:t>
            </w:r>
          </w:p>
        </w:tc>
        <w:tc>
          <w:tcPr>
            <w:tcW w:w="1824" w:type="dxa"/>
          </w:tcPr>
          <w:p w14:paraId="2C5D554E"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0–1</w:t>
            </w:r>
          </w:p>
        </w:tc>
        <w:tc>
          <w:tcPr>
            <w:tcW w:w="2255" w:type="dxa"/>
          </w:tcPr>
          <w:p w14:paraId="139E4E8E" w14:textId="77777777" w:rsidR="001B478E" w:rsidRPr="00026B91" w:rsidRDefault="001B478E" w:rsidP="00026B91">
            <w:pPr>
              <w:spacing w:line="276" w:lineRule="auto"/>
              <w:ind w:firstLine="194"/>
              <w:rPr>
                <w:rFonts w:ascii="Times New Roman" w:hAnsi="Times New Roman" w:cs="Times New Roman"/>
                <w:lang w:eastAsia="en-US"/>
              </w:rPr>
            </w:pPr>
            <w:r w:rsidRPr="00026B91">
              <w:rPr>
                <w:rFonts w:ascii="Times New Roman" w:hAnsi="Times New Roman" w:cs="Times New Roman"/>
                <w:lang w:eastAsia="en-US"/>
              </w:rPr>
              <w:t>QA-метрики</w:t>
            </w:r>
          </w:p>
        </w:tc>
        <w:tc>
          <w:tcPr>
            <w:tcW w:w="2292" w:type="dxa"/>
          </w:tcPr>
          <w:p w14:paraId="3B38606C" w14:textId="77777777" w:rsidR="001B478E" w:rsidRPr="00026B91" w:rsidRDefault="001B478E" w:rsidP="00026B91">
            <w:pPr>
              <w:spacing w:line="276" w:lineRule="auto"/>
              <w:ind w:firstLine="349"/>
              <w:rPr>
                <w:rFonts w:ascii="Times New Roman" w:hAnsi="Times New Roman" w:cs="Times New Roman"/>
                <w:lang w:eastAsia="en-US"/>
              </w:rPr>
            </w:pPr>
            <w:r w:rsidRPr="00026B91">
              <w:rPr>
                <w:rFonts w:ascii="Times New Roman" w:hAnsi="Times New Roman" w:cs="Times New Roman"/>
                <w:lang w:eastAsia="en-US"/>
              </w:rPr>
              <w:t>Процент принятых задач</w:t>
            </w:r>
          </w:p>
        </w:tc>
      </w:tr>
      <w:tr w:rsidR="001B478E" w:rsidRPr="00026B91" w14:paraId="2D28EB2D" w14:textId="77777777" w:rsidTr="001B478E">
        <w:tc>
          <w:tcPr>
            <w:tcW w:w="2689" w:type="dxa"/>
          </w:tcPr>
          <w:p w14:paraId="0237CE07" w14:textId="77777777" w:rsidR="001B478E" w:rsidRPr="00026B91" w:rsidRDefault="001B478E" w:rsidP="00026B91">
            <w:pPr>
              <w:spacing w:line="276" w:lineRule="auto"/>
              <w:ind w:firstLine="171"/>
              <w:rPr>
                <w:rFonts w:ascii="Times New Roman" w:hAnsi="Times New Roman" w:cs="Times New Roman"/>
                <w:lang w:eastAsia="en-US"/>
              </w:rPr>
            </w:pPr>
            <m:oMath>
              <m:r>
                <w:rPr>
                  <w:rFonts w:ascii="Cambria Math" w:hAnsi="Cambria Math" w:cs="Times New Roman"/>
                  <w:lang w:eastAsia="en-US"/>
                </w:rPr>
                <m:t>θ</m:t>
              </m:r>
            </m:oMath>
            <w:r w:rsidRPr="00026B91">
              <w:rPr>
                <w:rFonts w:ascii="Times New Roman" w:hAnsi="Times New Roman" w:cs="Times New Roman"/>
                <w:lang w:eastAsia="en-US"/>
              </w:rPr>
              <w:t xml:space="preserve"> (штраф)</w:t>
            </w:r>
          </w:p>
        </w:tc>
        <w:tc>
          <w:tcPr>
            <w:tcW w:w="1824" w:type="dxa"/>
          </w:tcPr>
          <w:p w14:paraId="31E78AA1"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0.3–0.5</w:t>
            </w:r>
          </w:p>
        </w:tc>
        <w:tc>
          <w:tcPr>
            <w:tcW w:w="2255" w:type="dxa"/>
          </w:tcPr>
          <w:p w14:paraId="1ABE2327" w14:textId="77777777" w:rsidR="001B478E" w:rsidRPr="00026B91" w:rsidRDefault="001B478E" w:rsidP="00026B91">
            <w:pPr>
              <w:spacing w:line="276" w:lineRule="auto"/>
              <w:ind w:firstLine="194"/>
              <w:rPr>
                <w:rFonts w:ascii="Times New Roman" w:hAnsi="Times New Roman" w:cs="Times New Roman"/>
                <w:lang w:eastAsia="en-US"/>
              </w:rPr>
            </w:pPr>
            <w:r w:rsidRPr="00026B91">
              <w:rPr>
                <w:rFonts w:ascii="Times New Roman" w:hAnsi="Times New Roman" w:cs="Times New Roman"/>
                <w:lang w:eastAsia="en-US"/>
              </w:rPr>
              <w:t>Настройка</w:t>
            </w:r>
          </w:p>
        </w:tc>
        <w:tc>
          <w:tcPr>
            <w:tcW w:w="2292" w:type="dxa"/>
          </w:tcPr>
          <w:p w14:paraId="0B573F6D" w14:textId="77777777" w:rsidR="001B478E" w:rsidRPr="00026B91" w:rsidRDefault="001B478E" w:rsidP="00026B91">
            <w:pPr>
              <w:spacing w:line="276" w:lineRule="auto"/>
              <w:ind w:firstLine="349"/>
              <w:rPr>
                <w:rFonts w:ascii="Times New Roman" w:hAnsi="Times New Roman" w:cs="Times New Roman"/>
                <w:lang w:eastAsia="en-US"/>
              </w:rPr>
            </w:pPr>
            <w:r w:rsidRPr="00026B91">
              <w:rPr>
                <w:rFonts w:ascii="Times New Roman" w:hAnsi="Times New Roman" w:cs="Times New Roman"/>
                <w:lang w:eastAsia="en-US"/>
              </w:rPr>
              <w:t>Калибровка под команду</w:t>
            </w:r>
          </w:p>
        </w:tc>
      </w:tr>
      <w:tr w:rsidR="001B478E" w:rsidRPr="00026B91" w14:paraId="1CBB53B9" w14:textId="77777777" w:rsidTr="001B478E">
        <w:tc>
          <w:tcPr>
            <w:tcW w:w="2689" w:type="dxa"/>
          </w:tcPr>
          <w:p w14:paraId="15D2E821" w14:textId="77777777" w:rsidR="001B478E" w:rsidRPr="00026B91" w:rsidRDefault="001B478E" w:rsidP="00026B91">
            <w:pPr>
              <w:spacing w:line="276" w:lineRule="auto"/>
              <w:ind w:firstLine="171"/>
              <w:rPr>
                <w:rFonts w:ascii="Times New Roman" w:hAnsi="Times New Roman" w:cs="Times New Roman"/>
                <w:lang w:eastAsia="en-US"/>
              </w:rPr>
            </w:pPr>
            <m:oMath>
              <m:r>
                <w:rPr>
                  <w:rFonts w:ascii="Cambria Math" w:hAnsi="Cambria Math" w:cs="Times New Roman"/>
                  <w:lang w:eastAsia="en-US"/>
                </w:rPr>
                <m:t>μ</m:t>
              </m:r>
            </m:oMath>
            <w:r w:rsidRPr="00026B91">
              <w:rPr>
                <w:rFonts w:ascii="Times New Roman" w:hAnsi="Times New Roman" w:cs="Times New Roman"/>
                <w:lang w:eastAsia="en-US"/>
              </w:rPr>
              <w:t>(бонус)</w:t>
            </w:r>
          </w:p>
        </w:tc>
        <w:tc>
          <w:tcPr>
            <w:tcW w:w="1824" w:type="dxa"/>
          </w:tcPr>
          <w:p w14:paraId="571FF81A"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0.2–0.4</w:t>
            </w:r>
          </w:p>
        </w:tc>
        <w:tc>
          <w:tcPr>
            <w:tcW w:w="2255" w:type="dxa"/>
          </w:tcPr>
          <w:p w14:paraId="007DED8B" w14:textId="77777777" w:rsidR="001B478E" w:rsidRPr="00026B91" w:rsidRDefault="001B478E" w:rsidP="00026B91">
            <w:pPr>
              <w:spacing w:line="276" w:lineRule="auto"/>
              <w:ind w:firstLine="194"/>
              <w:rPr>
                <w:rFonts w:ascii="Times New Roman" w:hAnsi="Times New Roman" w:cs="Times New Roman"/>
                <w:lang w:eastAsia="en-US"/>
              </w:rPr>
            </w:pPr>
            <w:r w:rsidRPr="00026B91">
              <w:rPr>
                <w:rFonts w:ascii="Times New Roman" w:hAnsi="Times New Roman" w:cs="Times New Roman"/>
                <w:lang w:eastAsia="en-US"/>
              </w:rPr>
              <w:t>Настройка</w:t>
            </w:r>
          </w:p>
        </w:tc>
        <w:tc>
          <w:tcPr>
            <w:tcW w:w="2292" w:type="dxa"/>
          </w:tcPr>
          <w:p w14:paraId="7A0E96C7" w14:textId="77777777" w:rsidR="001B478E" w:rsidRPr="00026B91" w:rsidRDefault="001B478E" w:rsidP="00026B91">
            <w:pPr>
              <w:spacing w:line="276" w:lineRule="auto"/>
              <w:ind w:firstLine="349"/>
              <w:rPr>
                <w:rFonts w:ascii="Times New Roman" w:hAnsi="Times New Roman" w:cs="Times New Roman"/>
                <w:lang w:eastAsia="en-US"/>
              </w:rPr>
            </w:pPr>
            <w:r w:rsidRPr="00026B91">
              <w:rPr>
                <w:rFonts w:ascii="Times New Roman" w:hAnsi="Times New Roman" w:cs="Times New Roman"/>
                <w:lang w:eastAsia="en-US"/>
              </w:rPr>
              <w:t>Калибровка под команду</w:t>
            </w:r>
          </w:p>
        </w:tc>
      </w:tr>
    </w:tbl>
    <w:p w14:paraId="59878FC9" w14:textId="77777777" w:rsidR="001B478E" w:rsidRPr="001B478E" w:rsidRDefault="001B478E" w:rsidP="00026B91">
      <w:pPr>
        <w:spacing w:before="360" w:after="120"/>
        <w:jc w:val="center"/>
        <w:rPr>
          <w:rFonts w:cstheme="minorBidi"/>
          <w:lang w:eastAsia="en-US"/>
        </w:rPr>
      </w:pPr>
      <w:r w:rsidRPr="00344C8F">
        <w:rPr>
          <w:rFonts w:cstheme="minorBidi"/>
          <w:b/>
          <w:sz w:val="20"/>
          <w:lang w:eastAsia="en-US"/>
        </w:rPr>
        <w:t>Таблица 9.</w:t>
      </w:r>
      <w:r w:rsidRPr="001B478E">
        <w:rPr>
          <w:rFonts w:cstheme="minorBidi"/>
          <w:sz w:val="20"/>
          <w:lang w:eastAsia="en-US"/>
        </w:rPr>
        <w:t xml:space="preserve"> Результаты регрессионного анализа влияния факторов на </w:t>
      </w:r>
      <w:r w:rsidRPr="001B478E">
        <w:rPr>
          <w:rFonts w:cstheme="minorBidi"/>
          <w:sz w:val="20"/>
          <w:lang w:val="en-US" w:eastAsia="en-US"/>
        </w:rPr>
        <w:t>FEI</w:t>
      </w:r>
    </w:p>
    <w:tbl>
      <w:tblPr>
        <w:tblStyle w:val="150"/>
        <w:tblW w:w="0" w:type="auto"/>
        <w:tblLook w:val="04A0" w:firstRow="1" w:lastRow="0" w:firstColumn="1" w:lastColumn="0" w:noHBand="0" w:noVBand="1"/>
      </w:tblPr>
      <w:tblGrid>
        <w:gridCol w:w="1814"/>
        <w:gridCol w:w="1812"/>
        <w:gridCol w:w="1811"/>
        <w:gridCol w:w="1812"/>
        <w:gridCol w:w="1811"/>
      </w:tblGrid>
      <w:tr w:rsidR="001B478E" w:rsidRPr="001B478E" w14:paraId="3FC29C4E" w14:textId="77777777" w:rsidTr="001B478E">
        <w:tc>
          <w:tcPr>
            <w:tcW w:w="1814" w:type="dxa"/>
          </w:tcPr>
          <w:p w14:paraId="40A3F8F9"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Фактор</w:t>
            </w:r>
          </w:p>
        </w:tc>
        <w:tc>
          <w:tcPr>
            <w:tcW w:w="1814" w:type="dxa"/>
          </w:tcPr>
          <w:p w14:paraId="6D9331F6" w14:textId="77777777" w:rsidR="001B478E" w:rsidRPr="00026B91" w:rsidRDefault="001B478E" w:rsidP="00026B91">
            <w:pPr>
              <w:spacing w:line="276" w:lineRule="auto"/>
              <w:ind w:firstLine="397"/>
              <w:rPr>
                <w:rFonts w:ascii="Times New Roman" w:hAnsi="Times New Roman" w:cs="Times New Roman"/>
                <w:lang w:eastAsia="en-US"/>
              </w:rPr>
            </w:pPr>
            <m:oMath>
              <m:r>
                <w:rPr>
                  <w:rFonts w:ascii="Cambria Math" w:hAnsi="Cambria Math" w:cs="Times New Roman"/>
                  <w:lang w:eastAsia="en-US"/>
                </w:rPr>
                <m:t>β</m:t>
              </m:r>
            </m:oMath>
            <w:r w:rsidRPr="00026B91">
              <w:rPr>
                <w:rFonts w:ascii="Times New Roman" w:hAnsi="Times New Roman" w:cs="Times New Roman"/>
                <w:lang w:eastAsia="en-US"/>
              </w:rPr>
              <w:t>-коэффициент</w:t>
            </w:r>
          </w:p>
        </w:tc>
        <w:tc>
          <w:tcPr>
            <w:tcW w:w="1814" w:type="dxa"/>
          </w:tcPr>
          <w:p w14:paraId="42F08B79"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t-значение</w:t>
            </w:r>
          </w:p>
        </w:tc>
        <w:tc>
          <w:tcPr>
            <w:tcW w:w="1814" w:type="dxa"/>
          </w:tcPr>
          <w:p w14:paraId="21238A62" w14:textId="77777777" w:rsidR="001B478E" w:rsidRPr="00026B91" w:rsidRDefault="001B478E" w:rsidP="00026B91">
            <w:pPr>
              <w:spacing w:line="276" w:lineRule="auto"/>
              <w:ind w:firstLine="397"/>
              <w:rPr>
                <w:rFonts w:ascii="Times New Roman" w:hAnsi="Times New Roman" w:cs="Times New Roman"/>
                <w:lang w:eastAsia="en-US"/>
              </w:rPr>
            </w:pPr>
            <m:oMathPara>
              <m:oMath>
                <m:r>
                  <w:rPr>
                    <w:rFonts w:ascii="Cambria Math" w:hAnsi="Cambria Math" w:cs="Times New Roman"/>
                    <w:lang w:eastAsia="en-US"/>
                  </w:rPr>
                  <m:t>p-value</m:t>
                </m:r>
              </m:oMath>
            </m:oMathPara>
          </w:p>
        </w:tc>
        <w:tc>
          <w:tcPr>
            <w:tcW w:w="1814" w:type="dxa"/>
          </w:tcPr>
          <w:p w14:paraId="6B809AE1"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VIF</w:t>
            </w:r>
          </w:p>
        </w:tc>
      </w:tr>
      <w:tr w:rsidR="001B478E" w:rsidRPr="001B478E" w14:paraId="2DC41794" w14:textId="77777777" w:rsidTr="001B478E">
        <w:tc>
          <w:tcPr>
            <w:tcW w:w="1814" w:type="dxa"/>
          </w:tcPr>
          <w:p w14:paraId="27F32BD6"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Сложность задач</w:t>
            </w:r>
          </w:p>
        </w:tc>
        <w:tc>
          <w:tcPr>
            <w:tcW w:w="1814" w:type="dxa"/>
          </w:tcPr>
          <w:p w14:paraId="36E57FDE"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0.34</w:t>
            </w:r>
          </w:p>
        </w:tc>
        <w:tc>
          <w:tcPr>
            <w:tcW w:w="1814" w:type="dxa"/>
          </w:tcPr>
          <w:p w14:paraId="1D673A4C"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2.87</w:t>
            </w:r>
          </w:p>
        </w:tc>
        <w:tc>
          <w:tcPr>
            <w:tcW w:w="1814" w:type="dxa"/>
          </w:tcPr>
          <w:p w14:paraId="1C343680"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0.008</w:t>
            </w:r>
          </w:p>
        </w:tc>
        <w:tc>
          <w:tcPr>
            <w:tcW w:w="1814" w:type="dxa"/>
          </w:tcPr>
          <w:p w14:paraId="1A1B8B84"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1.23</w:t>
            </w:r>
          </w:p>
        </w:tc>
      </w:tr>
      <w:tr w:rsidR="001B478E" w:rsidRPr="001B478E" w14:paraId="291DD913" w14:textId="77777777" w:rsidTr="001B478E">
        <w:tc>
          <w:tcPr>
            <w:tcW w:w="1814" w:type="dxa"/>
          </w:tcPr>
          <w:p w14:paraId="56C94D53"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Физическая активность</w:t>
            </w:r>
          </w:p>
        </w:tc>
        <w:tc>
          <w:tcPr>
            <w:tcW w:w="1814" w:type="dxa"/>
          </w:tcPr>
          <w:p w14:paraId="03A84AB7"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0.28</w:t>
            </w:r>
          </w:p>
        </w:tc>
        <w:tc>
          <w:tcPr>
            <w:tcW w:w="1814" w:type="dxa"/>
          </w:tcPr>
          <w:p w14:paraId="6A46EE9F"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2.41</w:t>
            </w:r>
          </w:p>
        </w:tc>
        <w:tc>
          <w:tcPr>
            <w:tcW w:w="1814" w:type="dxa"/>
          </w:tcPr>
          <w:p w14:paraId="3E3D470B"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0.021</w:t>
            </w:r>
          </w:p>
        </w:tc>
        <w:tc>
          <w:tcPr>
            <w:tcW w:w="1814" w:type="dxa"/>
          </w:tcPr>
          <w:p w14:paraId="4FDB3F72"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1.15</w:t>
            </w:r>
          </w:p>
        </w:tc>
      </w:tr>
      <w:tr w:rsidR="001B478E" w:rsidRPr="001B478E" w14:paraId="20FFF86A" w14:textId="77777777" w:rsidTr="001B478E">
        <w:tc>
          <w:tcPr>
            <w:tcW w:w="1814" w:type="dxa"/>
          </w:tcPr>
          <w:p w14:paraId="791D6D83"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Непрерывное обучение</w:t>
            </w:r>
          </w:p>
        </w:tc>
        <w:tc>
          <w:tcPr>
            <w:tcW w:w="1814" w:type="dxa"/>
          </w:tcPr>
          <w:p w14:paraId="78FF42F5"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0.41</w:t>
            </w:r>
          </w:p>
        </w:tc>
        <w:tc>
          <w:tcPr>
            <w:tcW w:w="1814" w:type="dxa"/>
          </w:tcPr>
          <w:p w14:paraId="73B8A152"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3.52</w:t>
            </w:r>
          </w:p>
        </w:tc>
        <w:tc>
          <w:tcPr>
            <w:tcW w:w="1814" w:type="dxa"/>
          </w:tcPr>
          <w:p w14:paraId="0D11AB6C"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0.001</w:t>
            </w:r>
          </w:p>
        </w:tc>
        <w:tc>
          <w:tcPr>
            <w:tcW w:w="1814" w:type="dxa"/>
          </w:tcPr>
          <w:p w14:paraId="79E9FF9C"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1.31</w:t>
            </w:r>
          </w:p>
        </w:tc>
      </w:tr>
      <w:tr w:rsidR="001B478E" w:rsidRPr="001B478E" w14:paraId="6CBF174D" w14:textId="77777777" w:rsidTr="001B478E">
        <w:tc>
          <w:tcPr>
            <w:tcW w:w="1814" w:type="dxa"/>
          </w:tcPr>
          <w:p w14:paraId="16E9ADFD"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Коэффициент вовлечённости</w:t>
            </w:r>
          </w:p>
        </w:tc>
        <w:tc>
          <w:tcPr>
            <w:tcW w:w="1814" w:type="dxa"/>
          </w:tcPr>
          <w:p w14:paraId="1DC46E39"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0.52</w:t>
            </w:r>
          </w:p>
        </w:tc>
        <w:tc>
          <w:tcPr>
            <w:tcW w:w="1814" w:type="dxa"/>
          </w:tcPr>
          <w:p w14:paraId="13C533BC"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4.18</w:t>
            </w:r>
          </w:p>
        </w:tc>
        <w:tc>
          <w:tcPr>
            <w:tcW w:w="1814" w:type="dxa"/>
          </w:tcPr>
          <w:p w14:paraId="0F5E8186"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&lt;0.001</w:t>
            </w:r>
          </w:p>
        </w:tc>
        <w:tc>
          <w:tcPr>
            <w:tcW w:w="1814" w:type="dxa"/>
          </w:tcPr>
          <w:p w14:paraId="379BBD6F"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1.08</w:t>
            </w:r>
          </w:p>
        </w:tc>
      </w:tr>
      <w:tr w:rsidR="001B478E" w:rsidRPr="001B478E" w14:paraId="77702B58" w14:textId="77777777" w:rsidTr="001B478E">
        <w:tc>
          <w:tcPr>
            <w:tcW w:w="1814" w:type="dxa"/>
          </w:tcPr>
          <w:p w14:paraId="79EDC5DA"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Опыт работы (стаж)</w:t>
            </w:r>
          </w:p>
        </w:tc>
        <w:tc>
          <w:tcPr>
            <w:tcW w:w="1814" w:type="dxa"/>
          </w:tcPr>
          <w:p w14:paraId="31CC3727"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0.19</w:t>
            </w:r>
          </w:p>
        </w:tc>
        <w:tc>
          <w:tcPr>
            <w:tcW w:w="1814" w:type="dxa"/>
          </w:tcPr>
          <w:p w14:paraId="026CAFDC"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1.87</w:t>
            </w:r>
          </w:p>
        </w:tc>
        <w:tc>
          <w:tcPr>
            <w:tcW w:w="1814" w:type="dxa"/>
          </w:tcPr>
          <w:p w14:paraId="1EA3327D"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0.067</w:t>
            </w:r>
          </w:p>
        </w:tc>
        <w:tc>
          <w:tcPr>
            <w:tcW w:w="1814" w:type="dxa"/>
          </w:tcPr>
          <w:p w14:paraId="75D4954A" w14:textId="77777777" w:rsidR="001B478E" w:rsidRPr="00026B91" w:rsidRDefault="001B478E" w:rsidP="00026B91">
            <w:pPr>
              <w:spacing w:line="276" w:lineRule="auto"/>
              <w:ind w:firstLine="397"/>
              <w:rPr>
                <w:rFonts w:ascii="Times New Roman" w:hAnsi="Times New Roman" w:cs="Times New Roman"/>
                <w:lang w:eastAsia="en-US"/>
              </w:rPr>
            </w:pPr>
            <w:r w:rsidRPr="00026B91">
              <w:rPr>
                <w:rFonts w:ascii="Times New Roman" w:hAnsi="Times New Roman" w:cs="Times New Roman"/>
                <w:lang w:eastAsia="en-US"/>
              </w:rPr>
              <w:t>1.42</w:t>
            </w:r>
          </w:p>
        </w:tc>
      </w:tr>
    </w:tbl>
    <w:p w14:paraId="253BCBBA" w14:textId="77777777" w:rsidR="001B478E" w:rsidRPr="001B478E" w:rsidRDefault="001B478E" w:rsidP="00C57982">
      <w:pPr>
        <w:spacing w:before="120"/>
        <w:ind w:firstLine="397"/>
        <w:jc w:val="both"/>
        <w:rPr>
          <w:rFonts w:cstheme="minorBidi"/>
          <w:lang w:eastAsia="en-US"/>
        </w:rPr>
      </w:pPr>
      <w:r w:rsidRPr="001B478E">
        <w:rPr>
          <w:rFonts w:cstheme="minorBidi"/>
          <w:lang w:eastAsia="en-US"/>
        </w:rPr>
        <w:t>Результаты регрессионного анализа (Таблица 9) показывают, что все факторы, кроме стажа (</w:t>
      </w:r>
      <w:r w:rsidRPr="001B478E">
        <w:rPr>
          <w:rFonts w:cstheme="minorBidi"/>
          <w:lang w:val="en-US" w:eastAsia="en-US"/>
        </w:rPr>
        <w:t>p</w:t>
      </w:r>
      <w:r w:rsidRPr="001B478E">
        <w:rPr>
          <w:rFonts w:cstheme="minorBidi"/>
          <w:lang w:eastAsia="en-US"/>
        </w:rPr>
        <w:t>=0.067), оказывают статистически значимое влияние на индекс эффективности (</w:t>
      </w:r>
      <w:r w:rsidRPr="001B478E">
        <w:rPr>
          <w:rFonts w:cstheme="minorBidi"/>
          <w:lang w:val="en-US" w:eastAsia="en-US"/>
        </w:rPr>
        <w:t>p</w:t>
      </w:r>
      <w:r w:rsidRPr="001B478E">
        <w:rPr>
          <w:rFonts w:cstheme="minorBidi"/>
          <w:lang w:eastAsia="en-US"/>
        </w:rPr>
        <w:t xml:space="preserve"> &lt; 0.05). Наибольшее влияние имеет коэффициент вовлечённости (</w:t>
      </w:r>
      <m:oMath>
        <m:r>
          <w:rPr>
            <w:rFonts w:ascii="Cambria Math" w:hAnsi="Cambria Math" w:cstheme="minorBidi"/>
            <w:lang w:val="en-US" w:eastAsia="en-US"/>
          </w:rPr>
          <m:t>β</m:t>
        </m:r>
        <m:r>
          <w:rPr>
            <w:rFonts w:ascii="Cambria Math" w:hAnsi="Cambria Math" w:cstheme="minorBidi"/>
            <w:lang w:eastAsia="en-US"/>
          </w:rPr>
          <m:t>=0.52,</m:t>
        </m:r>
        <m:r>
          <w:rPr>
            <w:rFonts w:ascii="Cambria Math" w:hAnsi="Cambria Math" w:cstheme="minorBidi"/>
            <w:lang w:val="en-US" w:eastAsia="en-US"/>
          </w:rPr>
          <m:t>p</m:t>
        </m:r>
        <m:r>
          <w:rPr>
            <w:rFonts w:ascii="Cambria Math" w:hAnsi="Cambria Math" w:cstheme="minorBidi"/>
            <w:lang w:eastAsia="en-US"/>
          </w:rPr>
          <m:t>&lt;0.001</m:t>
        </m:r>
      </m:oMath>
      <w:r w:rsidRPr="001B478E">
        <w:rPr>
          <w:rFonts w:cstheme="minorBidi"/>
          <w:lang w:eastAsia="en-US"/>
        </w:rPr>
        <w:t>), что подчёркивает важность мотивации и психологического состояния сотрудников. Непрерывное обучение</w:t>
      </w:r>
      <m:oMath>
        <m:r>
          <w:rPr>
            <w:rFonts w:ascii="Cambria Math" w:hAnsi="Cambria Math" w:cstheme="minorBidi"/>
            <w:lang w:eastAsia="en-US"/>
          </w:rPr>
          <m:t>(</m:t>
        </m:r>
        <m:r>
          <w:rPr>
            <w:rFonts w:ascii="Cambria Math" w:hAnsi="Cambria Math" w:cstheme="minorBidi"/>
            <w:lang w:val="en-US" w:eastAsia="en-US"/>
          </w:rPr>
          <m:t>β</m:t>
        </m:r>
        <m:r>
          <w:rPr>
            <w:rFonts w:ascii="Cambria Math" w:hAnsi="Cambria Math" w:cstheme="minorBidi"/>
            <w:lang w:eastAsia="en-US"/>
          </w:rPr>
          <m:t>=0.41,</m:t>
        </m:r>
        <m:r>
          <w:rPr>
            <w:rFonts w:ascii="Cambria Math" w:hAnsi="Cambria Math" w:cstheme="minorBidi"/>
            <w:lang w:val="en-US" w:eastAsia="en-US"/>
          </w:rPr>
          <m:t>p</m:t>
        </m:r>
        <m:r>
          <w:rPr>
            <w:rFonts w:ascii="Cambria Math" w:hAnsi="Cambria Math" w:cstheme="minorBidi"/>
            <w:lang w:eastAsia="en-US"/>
          </w:rPr>
          <m:t>=0.001</m:t>
        </m:r>
      </m:oMath>
      <w:r w:rsidRPr="001B478E">
        <w:rPr>
          <w:rFonts w:cstheme="minorBidi"/>
          <w:lang w:eastAsia="en-US"/>
        </w:rPr>
        <w:t>) и сложность задач (</w:t>
      </w:r>
      <m:oMath>
        <m:r>
          <w:rPr>
            <w:rFonts w:ascii="Cambria Math" w:hAnsi="Cambria Math" w:cstheme="minorBidi"/>
            <w:lang w:val="en-US" w:eastAsia="en-US"/>
          </w:rPr>
          <m:t>β</m:t>
        </m:r>
        <m:r>
          <w:rPr>
            <w:rFonts w:ascii="Cambria Math" w:hAnsi="Cambria Math" w:cstheme="minorBidi"/>
            <w:lang w:eastAsia="en-US"/>
          </w:rPr>
          <m:t>=0.34,</m:t>
        </m:r>
        <m:r>
          <w:rPr>
            <w:rFonts w:ascii="Cambria Math" w:hAnsi="Cambria Math" w:cstheme="minorBidi"/>
            <w:lang w:val="en-US" w:eastAsia="en-US"/>
          </w:rPr>
          <m:t>p</m:t>
        </m:r>
        <m:r>
          <w:rPr>
            <w:rFonts w:ascii="Cambria Math" w:hAnsi="Cambria Math" w:cstheme="minorBidi"/>
            <w:lang w:eastAsia="en-US"/>
          </w:rPr>
          <m:t>=0.008</m:t>
        </m:r>
      </m:oMath>
      <w:r w:rsidRPr="001B478E">
        <w:rPr>
          <w:rFonts w:cstheme="minorBidi"/>
          <w:lang w:eastAsia="en-US"/>
        </w:rPr>
        <w:t xml:space="preserve">) также положительно коррелируют с эффективностью, подтверждая гипотезу о том, что интеллектуально насыщенные задачи стимулируют продуктивность. Физическая активность </w:t>
      </w:r>
      <m:oMath>
        <m:r>
          <w:rPr>
            <w:rFonts w:ascii="Cambria Math" w:hAnsi="Cambria Math" w:cstheme="minorBidi"/>
            <w:lang w:eastAsia="en-US"/>
          </w:rPr>
          <m:t>(</m:t>
        </m:r>
        <m:r>
          <w:rPr>
            <w:rFonts w:ascii="Cambria Math" w:hAnsi="Cambria Math" w:cstheme="minorBidi"/>
            <w:lang w:val="en-US" w:eastAsia="en-US"/>
          </w:rPr>
          <m:t>β</m:t>
        </m:r>
        <m:r>
          <w:rPr>
            <w:rFonts w:ascii="Cambria Math" w:hAnsi="Cambria Math" w:cstheme="minorBidi"/>
            <w:lang w:eastAsia="en-US"/>
          </w:rPr>
          <m:t>=0.28,</m:t>
        </m:r>
        <m:r>
          <w:rPr>
            <w:rFonts w:ascii="Cambria Math" w:hAnsi="Cambria Math" w:cstheme="minorBidi"/>
            <w:lang w:val="en-US" w:eastAsia="en-US"/>
          </w:rPr>
          <m:t>p</m:t>
        </m:r>
        <m:r>
          <w:rPr>
            <w:rFonts w:ascii="Cambria Math" w:hAnsi="Cambria Math" w:cstheme="minorBidi"/>
            <w:lang w:eastAsia="en-US"/>
          </w:rPr>
          <m:t>=0.021)</m:t>
        </m:r>
      </m:oMath>
      <w:r w:rsidRPr="001B478E">
        <w:rPr>
          <w:rFonts w:cstheme="minorBidi"/>
          <w:lang w:eastAsia="en-US"/>
        </w:rPr>
        <w:t xml:space="preserve"> демонстрирует умеренное, но значимое влияние, что согласуется с данными о связи физической формы и когнитивных функций. </w:t>
      </w:r>
      <w:r w:rsidRPr="001B478E">
        <w:rPr>
          <w:rFonts w:cstheme="minorBidi"/>
          <w:lang w:val="en-US" w:eastAsia="en-US"/>
        </w:rPr>
        <w:t>VIF</w:t>
      </w:r>
      <w:r w:rsidRPr="001B478E">
        <w:rPr>
          <w:rFonts w:cstheme="minorBidi"/>
          <w:lang w:eastAsia="en-US"/>
        </w:rPr>
        <w:t xml:space="preserve"> (</w:t>
      </w:r>
      <w:r w:rsidRPr="001B478E">
        <w:rPr>
          <w:rFonts w:cstheme="minorBidi"/>
          <w:lang w:val="en-US" w:eastAsia="en-US"/>
        </w:rPr>
        <w:t>Variance</w:t>
      </w:r>
      <w:r w:rsidRPr="001B478E">
        <w:rPr>
          <w:rFonts w:cstheme="minorBidi"/>
          <w:lang w:eastAsia="en-US"/>
        </w:rPr>
        <w:t xml:space="preserve"> </w:t>
      </w:r>
      <w:r w:rsidRPr="001B478E">
        <w:rPr>
          <w:rFonts w:cstheme="minorBidi"/>
          <w:lang w:val="en-US" w:eastAsia="en-US"/>
        </w:rPr>
        <w:t>Inflation</w:t>
      </w:r>
      <w:r w:rsidRPr="001B478E">
        <w:rPr>
          <w:rFonts w:cstheme="minorBidi"/>
          <w:lang w:eastAsia="en-US"/>
        </w:rPr>
        <w:t xml:space="preserve"> </w:t>
      </w:r>
      <w:r w:rsidRPr="001B478E">
        <w:rPr>
          <w:rFonts w:cstheme="minorBidi"/>
          <w:lang w:val="en-US" w:eastAsia="en-US"/>
        </w:rPr>
        <w:t>Factor</w:t>
      </w:r>
      <w:r w:rsidRPr="001B478E">
        <w:rPr>
          <w:rFonts w:cstheme="minorBidi"/>
          <w:lang w:eastAsia="en-US"/>
        </w:rPr>
        <w:t>) для всех факторов меньше 2, что указывает на отсутствие мультиколлинеарности и независимость факторов друг от друга.</w:t>
      </w:r>
    </w:p>
    <w:p w14:paraId="020362AF" w14:textId="77777777" w:rsidR="001B478E" w:rsidRPr="001B478E" w:rsidRDefault="001B478E" w:rsidP="001B478E">
      <w:pPr>
        <w:jc w:val="both"/>
        <w:rPr>
          <w:rFonts w:cstheme="minorBidi"/>
          <w:lang w:eastAsia="en-US"/>
        </w:rPr>
      </w:pPr>
    </w:p>
    <w:p w14:paraId="56ED8B52" w14:textId="77777777" w:rsidR="001B478E" w:rsidRPr="001B478E" w:rsidRDefault="001B478E" w:rsidP="00026B91">
      <w:pPr>
        <w:spacing w:after="120"/>
        <w:rPr>
          <w:rFonts w:cstheme="minorBidi"/>
          <w:lang w:eastAsia="en-US"/>
        </w:rPr>
      </w:pPr>
      <w:r w:rsidRPr="001B478E">
        <w:rPr>
          <w:rFonts w:cstheme="minorBidi"/>
          <w:b/>
          <w:sz w:val="28"/>
          <w:lang w:eastAsia="en-US"/>
        </w:rPr>
        <w:t>7. Заключение</w:t>
      </w:r>
    </w:p>
    <w:p w14:paraId="7206A806" w14:textId="77777777" w:rsidR="001B478E" w:rsidRPr="001B478E" w:rsidRDefault="001B478E" w:rsidP="001B478E">
      <w:pPr>
        <w:ind w:firstLine="397"/>
        <w:jc w:val="both"/>
        <w:rPr>
          <w:rFonts w:cstheme="minorBidi"/>
          <w:lang w:eastAsia="en-US"/>
        </w:rPr>
      </w:pPr>
      <w:r w:rsidRPr="001B478E">
        <w:rPr>
          <w:rFonts w:cstheme="minorBidi"/>
          <w:lang w:eastAsia="en-US"/>
        </w:rPr>
        <w:t xml:space="preserve">Предложенная модель индекса эффективности потока представляет собой методологически обоснованный инструмент комплексной оценки рабочих процессов, сочетающий математическую строгость с практической применимостью. В ходе исследования были решены все поставленные задачи: (1) формализована математическая модель индекса </w:t>
      </w:r>
      <w:r w:rsidRPr="001B478E">
        <w:rPr>
          <w:rFonts w:cstheme="minorBidi"/>
          <w:lang w:val="en-US" w:eastAsia="en-US"/>
        </w:rPr>
        <w:t>FEI</w:t>
      </w:r>
      <w:r w:rsidRPr="001B478E">
        <w:rPr>
          <w:rFonts w:cstheme="minorBidi"/>
          <w:lang w:eastAsia="en-US"/>
        </w:rPr>
        <w:t xml:space="preserve"> на основе метрик </w:t>
      </w:r>
      <w:r w:rsidRPr="001B478E">
        <w:rPr>
          <w:rFonts w:cstheme="minorBidi"/>
          <w:lang w:val="en-US" w:eastAsia="en-US"/>
        </w:rPr>
        <w:t>Lead</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и </w:t>
      </w:r>
      <w:r w:rsidRPr="001B478E">
        <w:rPr>
          <w:rFonts w:cstheme="minorBidi"/>
          <w:lang w:val="en-US" w:eastAsia="en-US"/>
        </w:rPr>
        <w:t>Cycle</w:t>
      </w:r>
      <w:r w:rsidRPr="001B478E">
        <w:rPr>
          <w:rFonts w:cstheme="minorBidi"/>
          <w:lang w:eastAsia="en-US"/>
        </w:rPr>
        <w:t xml:space="preserve"> </w:t>
      </w:r>
      <w:r w:rsidRPr="001B478E">
        <w:rPr>
          <w:rFonts w:cstheme="minorBidi"/>
          <w:lang w:val="en-US" w:eastAsia="en-US"/>
        </w:rPr>
        <w:t>Time</w:t>
      </w:r>
      <w:r w:rsidRPr="001B478E">
        <w:rPr>
          <w:rFonts w:cstheme="minorBidi"/>
          <w:lang w:eastAsia="en-US"/>
        </w:rPr>
        <w:t xml:space="preserve"> с подробным объяснением механизма работы каждой формулы; (2) разработаны методы корректировки расчётов с учётом интенсивности труда, статусов задач, вовлечённости и фактора усталости; (3) создана система интегральных показателей для оценки эффективности команды с учётом множителей ценности, качества и штрафов за переключения контекста; (4) проведён эмпирический анализ, подтвердивший высокую чувствительность </w:t>
      </w:r>
      <w:r w:rsidRPr="001B478E">
        <w:rPr>
          <w:rFonts w:cstheme="minorBidi"/>
          <w:lang w:eastAsia="en-US"/>
        </w:rPr>
        <w:lastRenderedPageBreak/>
        <w:t>индекса к изменениям рабочих практик; (5) сформулированы практические рекомендации по внедрению индекса в системы мониторинга проектов.</w:t>
      </w:r>
    </w:p>
    <w:p w14:paraId="0468D9DB" w14:textId="77777777" w:rsidR="001B478E" w:rsidRPr="001B478E" w:rsidRDefault="001B478E" w:rsidP="001B478E">
      <w:pPr>
        <w:ind w:firstLine="397"/>
        <w:jc w:val="both"/>
        <w:rPr>
          <w:rFonts w:cstheme="minorBidi"/>
          <w:lang w:eastAsia="en-US"/>
        </w:rPr>
      </w:pPr>
      <w:r w:rsidRPr="001B478E">
        <w:rPr>
          <w:rFonts w:cstheme="minorBidi"/>
          <w:lang w:eastAsia="en-US"/>
        </w:rPr>
        <w:t xml:space="preserve">Статистический анализ подтвердил высокую корреляцию </w:t>
      </w:r>
      <w:r w:rsidRPr="001B478E">
        <w:rPr>
          <w:rFonts w:cstheme="minorBidi"/>
          <w:lang w:val="en-US" w:eastAsia="en-US"/>
        </w:rPr>
        <w:t>r</w:t>
      </w:r>
      <w:r w:rsidRPr="001B478E">
        <w:rPr>
          <w:rFonts w:cstheme="minorBidi"/>
          <w:lang w:eastAsia="en-US"/>
        </w:rPr>
        <w:t xml:space="preserve"> = 0.73, </w:t>
      </w:r>
      <w:r w:rsidRPr="001B478E">
        <w:rPr>
          <w:rFonts w:cstheme="minorBidi"/>
          <w:lang w:val="en-US" w:eastAsia="en-US"/>
        </w:rPr>
        <w:t>p</w:t>
      </w:r>
      <w:r w:rsidRPr="001B478E">
        <w:rPr>
          <w:rFonts w:cstheme="minorBidi"/>
          <w:lang w:eastAsia="en-US"/>
        </w:rPr>
        <w:t xml:space="preserve"> &lt; 0.001) между </w:t>
      </w:r>
      <w:r w:rsidRPr="001B478E">
        <w:rPr>
          <w:rFonts w:cstheme="minorBidi"/>
          <w:lang w:val="en-US" w:eastAsia="en-US"/>
        </w:rPr>
        <w:t>FEI</w:t>
      </w:r>
      <w:r w:rsidRPr="001B478E">
        <w:rPr>
          <w:rFonts w:cstheme="minorBidi"/>
          <w:lang w:eastAsia="en-US"/>
        </w:rPr>
        <w:t xml:space="preserve"> и показателями производительности команды, что свидетельствует о валидности предложенного подхода. Регрессионный анализ выявил значимое влияние факторов непрерывного обучения </w:t>
      </w:r>
      <m:oMath>
        <m:r>
          <w:rPr>
            <w:rFonts w:ascii="Cambria Math" w:hAnsi="Cambria Math" w:cstheme="minorBidi"/>
            <w:lang w:eastAsia="en-US"/>
          </w:rPr>
          <m:t>(</m:t>
        </m:r>
        <m:r>
          <w:rPr>
            <w:rFonts w:ascii="Cambria Math" w:hAnsi="Cambria Math" w:cstheme="minorBidi"/>
            <w:lang w:val="en-US" w:eastAsia="en-US"/>
          </w:rPr>
          <m:t>beta</m:t>
        </m:r>
        <m:r>
          <w:rPr>
            <w:rFonts w:ascii="Cambria Math" w:hAnsi="Cambria Math" w:cstheme="minorBidi"/>
            <w:lang w:eastAsia="en-US"/>
          </w:rPr>
          <m:t>=0.41,</m:t>
        </m:r>
        <m:r>
          <w:rPr>
            <w:rFonts w:ascii="Cambria Math" w:hAnsi="Cambria Math" w:cstheme="minorBidi"/>
            <w:lang w:val="en-US" w:eastAsia="en-US"/>
          </w:rPr>
          <m:t>p</m:t>
        </m:r>
        <m:r>
          <w:rPr>
            <w:rFonts w:ascii="Cambria Math" w:hAnsi="Cambria Math" w:cstheme="minorBidi"/>
            <w:lang w:eastAsia="en-US"/>
          </w:rPr>
          <m:t>=0.001)</m:t>
        </m:r>
      </m:oMath>
      <w:r w:rsidRPr="001B478E">
        <w:rPr>
          <w:rFonts w:cstheme="minorBidi"/>
          <w:lang w:eastAsia="en-US"/>
        </w:rPr>
        <w:t>, вовлечённости</w:t>
      </w:r>
      <m:oMath>
        <m:r>
          <w:rPr>
            <w:rFonts w:ascii="Cambria Math" w:hAnsi="Cambria Math" w:cstheme="minorBidi"/>
            <w:lang w:eastAsia="en-US"/>
          </w:rPr>
          <m:t>(</m:t>
        </m:r>
        <m:r>
          <w:rPr>
            <w:rFonts w:ascii="Cambria Math" w:hAnsi="Cambria Math" w:cstheme="minorBidi"/>
            <w:lang w:val="en-US" w:eastAsia="en-US"/>
          </w:rPr>
          <m:t>β</m:t>
        </m:r>
        <m:r>
          <w:rPr>
            <w:rFonts w:ascii="Cambria Math" w:hAnsi="Cambria Math" w:cstheme="minorBidi"/>
            <w:lang w:eastAsia="en-US"/>
          </w:rPr>
          <m:t>=0.52,</m:t>
        </m:r>
        <m:r>
          <w:rPr>
            <w:rFonts w:ascii="Cambria Math" w:hAnsi="Cambria Math" w:cstheme="minorBidi"/>
            <w:lang w:val="en-US" w:eastAsia="en-US"/>
          </w:rPr>
          <m:t>p</m:t>
        </m:r>
        <m:r>
          <w:rPr>
            <w:rFonts w:ascii="Cambria Math" w:hAnsi="Cambria Math" w:cstheme="minorBidi"/>
            <w:lang w:eastAsia="en-US"/>
          </w:rPr>
          <m:t>&lt;0.001)</m:t>
        </m:r>
      </m:oMath>
      <w:r w:rsidRPr="001B478E">
        <w:rPr>
          <w:rFonts w:cstheme="minorBidi"/>
          <w:lang w:eastAsia="en-US"/>
        </w:rPr>
        <w:t xml:space="preserve"> и сложности задач </w:t>
      </w:r>
      <m:oMath>
        <m:r>
          <w:rPr>
            <w:rFonts w:ascii="Cambria Math" w:hAnsi="Cambria Math" w:cstheme="minorBidi"/>
            <w:lang w:eastAsia="en-US"/>
          </w:rPr>
          <m:t>(</m:t>
        </m:r>
        <m:r>
          <w:rPr>
            <w:rFonts w:ascii="Cambria Math" w:hAnsi="Cambria Math" w:cstheme="minorBidi"/>
            <w:lang w:val="en-US" w:eastAsia="en-US"/>
          </w:rPr>
          <m:t>β</m:t>
        </m:r>
        <m:r>
          <w:rPr>
            <w:rFonts w:ascii="Cambria Math" w:hAnsi="Cambria Math" w:cstheme="minorBidi"/>
            <w:lang w:eastAsia="en-US"/>
          </w:rPr>
          <m:t>=0.34,</m:t>
        </m:r>
        <m:r>
          <w:rPr>
            <w:rFonts w:ascii="Cambria Math" w:hAnsi="Cambria Math" w:cstheme="minorBidi"/>
            <w:lang w:val="en-US" w:eastAsia="en-US"/>
          </w:rPr>
          <m:t>p</m:t>
        </m:r>
        <m:r>
          <w:rPr>
            <w:rFonts w:ascii="Cambria Math" w:hAnsi="Cambria Math" w:cstheme="minorBidi"/>
            <w:lang w:eastAsia="en-US"/>
          </w:rPr>
          <m:t>=0.008)</m:t>
        </m:r>
      </m:oMath>
      <w:r w:rsidRPr="001B478E">
        <w:rPr>
          <w:rFonts w:cstheme="minorBidi"/>
          <w:lang w:eastAsia="en-US"/>
        </w:rPr>
        <w:t xml:space="preserve">на эффективность рабочего потока. Эмпирические данные продемонстрировали классическую </w:t>
      </w:r>
      <w:r w:rsidRPr="001B478E">
        <w:rPr>
          <w:rFonts w:cstheme="minorBidi"/>
          <w:lang w:val="en-US" w:eastAsia="en-US"/>
        </w:rPr>
        <w:t>J</w:t>
      </w:r>
      <w:r w:rsidRPr="001B478E">
        <w:rPr>
          <w:rFonts w:cstheme="minorBidi"/>
          <w:lang w:eastAsia="en-US"/>
        </w:rPr>
        <w:t>-образную кривую адаптации с падением эффективности на 25% в фазе кризиса (недели 0–2) и последующим ростом на 10% выше базового уровня к 8-й неделе, что подтверждает долгосрочную пользу от внедрения оптимизаций, несмотря на краткосрочные издержки адаптации.</w:t>
      </w:r>
    </w:p>
    <w:p w14:paraId="457A5AC9" w14:textId="77777777" w:rsidR="001B478E" w:rsidRPr="001B478E" w:rsidRDefault="001B478E" w:rsidP="001B478E">
      <w:pPr>
        <w:ind w:firstLine="397"/>
        <w:jc w:val="both"/>
        <w:rPr>
          <w:rFonts w:cstheme="minorBidi"/>
          <w:lang w:eastAsia="en-US"/>
        </w:rPr>
      </w:pPr>
      <w:r w:rsidRPr="001B478E">
        <w:rPr>
          <w:rFonts w:cstheme="minorBidi"/>
          <w:lang w:eastAsia="en-US"/>
        </w:rPr>
        <w:t xml:space="preserve">Практическая ценность исследования заключается в следующем: (1) предложен простой и интерпретируемый инструмент для быстрой диагностики эффективности процессов; (2) разработана методика учёта контекстных факторов (усталость, вовлечённость, интенсивность), что повышает точность оценок; (3) создана система раннего предупреждения о когнитивном истощении сотрудников на основе фактора </w:t>
      </w:r>
      <m:oMath>
        <m:sSub>
          <m:sSubPr>
            <m:ctrlPr>
              <w:rPr>
                <w:rFonts w:ascii="Cambria Math" w:hAnsi="Cambria Math" w:cstheme="minorBidi"/>
                <w:lang w:val="en-US" w:eastAsia="en-US"/>
              </w:rPr>
            </m:ctrlPr>
          </m:sSubPr>
          <m:e>
            <m:r>
              <w:rPr>
                <w:rFonts w:ascii="Cambria Math" w:hAnsi="Cambria Math" w:cstheme="minorBidi"/>
                <w:lang w:val="en-US" w:eastAsia="en-US"/>
              </w:rPr>
              <m:t>F</m:t>
            </m:r>
          </m:e>
          <m:sub>
            <m:r>
              <w:rPr>
                <w:rFonts w:ascii="Cambria Math" w:hAnsi="Cambria Math" w:cstheme="minorBidi"/>
                <w:lang w:val="en-US" w:eastAsia="en-US"/>
              </w:rPr>
              <m:t>lim</m:t>
            </m:r>
          </m:sub>
        </m:sSub>
      </m:oMath>
      <w:r w:rsidRPr="001B478E">
        <w:rPr>
          <w:rFonts w:cstheme="minorBidi"/>
          <w:lang w:eastAsia="en-US"/>
        </w:rPr>
        <w:t>; (4) сформулированы рекомендации по калибровке коэффициентов под специфику конкретной команды. Модель создаёт эмпирическую базу для мониторинга адаптации команд, оптимизации распределения нагрузки и обоснования организационных изменений на основе данных, а не интуиции.</w:t>
      </w:r>
    </w:p>
    <w:p w14:paraId="01F99BA7" w14:textId="77777777" w:rsidR="001B478E" w:rsidRPr="001B478E" w:rsidRDefault="001B478E" w:rsidP="001B478E">
      <w:pPr>
        <w:ind w:firstLine="397"/>
        <w:jc w:val="both"/>
        <w:rPr>
          <w:rFonts w:cstheme="minorBidi"/>
          <w:lang w:eastAsia="en-US"/>
        </w:rPr>
      </w:pPr>
      <w:r w:rsidRPr="001B478E">
        <w:rPr>
          <w:rFonts w:cstheme="minorBidi"/>
          <w:lang w:eastAsia="en-US"/>
        </w:rPr>
        <w:t>Направления дальнейших исследований включают: (1) разработку методов машинного обучения для автоматической калибровки коэффициентов модели на основе исторических данных и выявления скрытых паттернов; (2) расширение модели за счёт учёта межкомандных зависимостей и внешних факторов (рыночные изменения, регуляторные требования); (3) создание веб-интерфейса для визуализации динамики индекса в реальном времени и формирования персонализированных рекомендаций по оптимизации процессов; (4) проведение кросс-индустриальных исследований для валидации модели на выборках из различных отраслей (финтех, здравоохранение, образование); (5) интеграция с системами искусственного интеллекта для прогнозирования падения эффективности и превентивного вмешательства.</w:t>
      </w:r>
    </w:p>
    <w:p w14:paraId="5FD505D8" w14:textId="77777777" w:rsidR="001B478E" w:rsidRPr="001B478E" w:rsidRDefault="001B478E" w:rsidP="001B478E">
      <w:pPr>
        <w:jc w:val="both"/>
        <w:rPr>
          <w:rFonts w:cstheme="minorBidi"/>
          <w:lang w:eastAsia="en-US"/>
        </w:rPr>
      </w:pPr>
    </w:p>
    <w:p w14:paraId="0A4E27CF" w14:textId="77777777" w:rsidR="001B478E" w:rsidRPr="001B478E" w:rsidRDefault="001B478E" w:rsidP="00C57982">
      <w:pPr>
        <w:spacing w:after="240"/>
        <w:rPr>
          <w:rFonts w:cstheme="minorBidi"/>
          <w:lang w:val="en-US" w:eastAsia="en-US"/>
        </w:rPr>
      </w:pPr>
      <w:r w:rsidRPr="001B478E">
        <w:rPr>
          <w:rFonts w:cstheme="minorBidi"/>
          <w:b/>
          <w:sz w:val="28"/>
          <w:lang w:val="en-US" w:eastAsia="en-US"/>
        </w:rPr>
        <w:t>Литература</w:t>
      </w:r>
    </w:p>
    <w:p w14:paraId="7359EFBC" w14:textId="1CC3B8C0" w:rsidR="001B478E" w:rsidRPr="00C57982" w:rsidRDefault="001B478E" w:rsidP="00C57982">
      <w:pPr>
        <w:pStyle w:val="aa"/>
        <w:numPr>
          <w:ilvl w:val="1"/>
          <w:numId w:val="33"/>
        </w:numPr>
        <w:spacing w:after="120"/>
        <w:ind w:left="425" w:hanging="425"/>
        <w:contextualSpacing w:val="0"/>
        <w:jc w:val="both"/>
        <w:rPr>
          <w:rFonts w:cstheme="minorBidi"/>
          <w:lang w:val="en-US" w:eastAsia="en-US"/>
        </w:rPr>
      </w:pPr>
      <w:r w:rsidRPr="00C57982">
        <w:rPr>
          <w:rFonts w:cstheme="minorBidi"/>
          <w:lang w:val="en-US" w:eastAsia="en-US"/>
        </w:rPr>
        <w:t>Goldratt E.M. Theory of Constraints. Great Barrington: The North River Press, 2000. 172 p.</w:t>
      </w:r>
    </w:p>
    <w:p w14:paraId="5C4F00B2" w14:textId="07E3BD00" w:rsidR="001B478E" w:rsidRPr="00C57982" w:rsidRDefault="001B478E" w:rsidP="00C57982">
      <w:pPr>
        <w:pStyle w:val="aa"/>
        <w:numPr>
          <w:ilvl w:val="1"/>
          <w:numId w:val="33"/>
        </w:numPr>
        <w:spacing w:after="120"/>
        <w:ind w:left="425" w:hanging="425"/>
        <w:contextualSpacing w:val="0"/>
        <w:jc w:val="both"/>
        <w:rPr>
          <w:rFonts w:cstheme="minorBidi"/>
          <w:lang w:val="en-US" w:eastAsia="en-US"/>
        </w:rPr>
      </w:pPr>
      <w:r w:rsidRPr="00C57982">
        <w:rPr>
          <w:rFonts w:cstheme="minorBidi"/>
          <w:lang w:val="en-US" w:eastAsia="en-US"/>
        </w:rPr>
        <w:t>Anderson D.J. Kanban: Successful Evolutionary Change for Your Technology Business. Seattle: Blue Hole Press, 2010. 264 p.</w:t>
      </w:r>
    </w:p>
    <w:p w14:paraId="5DDAA12D" w14:textId="55B5FABF" w:rsidR="001B478E" w:rsidRPr="00C57982" w:rsidRDefault="001B478E" w:rsidP="00C57982">
      <w:pPr>
        <w:pStyle w:val="aa"/>
        <w:numPr>
          <w:ilvl w:val="1"/>
          <w:numId w:val="33"/>
        </w:numPr>
        <w:spacing w:after="120"/>
        <w:ind w:left="425" w:hanging="425"/>
        <w:contextualSpacing w:val="0"/>
        <w:jc w:val="both"/>
        <w:rPr>
          <w:rFonts w:cstheme="minorBidi"/>
          <w:lang w:val="en-US" w:eastAsia="en-US"/>
        </w:rPr>
      </w:pPr>
      <w:r w:rsidRPr="00C57982">
        <w:rPr>
          <w:rFonts w:cstheme="minorBidi"/>
          <w:lang w:val="en-US" w:eastAsia="en-US"/>
        </w:rPr>
        <w:t>Poppendieck M., Poppendieck T. Lean Software Development: An Agile Toolkit. Boston: Addison-Wesley, 2003. 256 p.</w:t>
      </w:r>
    </w:p>
    <w:p w14:paraId="2766267F" w14:textId="1F0465AB" w:rsidR="001B478E" w:rsidRPr="00C57982" w:rsidRDefault="001B478E" w:rsidP="00C57982">
      <w:pPr>
        <w:pStyle w:val="aa"/>
        <w:numPr>
          <w:ilvl w:val="1"/>
          <w:numId w:val="33"/>
        </w:numPr>
        <w:spacing w:after="120"/>
        <w:ind w:left="425" w:hanging="425"/>
        <w:contextualSpacing w:val="0"/>
        <w:jc w:val="both"/>
        <w:rPr>
          <w:rFonts w:cstheme="minorBidi"/>
          <w:lang w:val="en-US" w:eastAsia="en-US"/>
        </w:rPr>
      </w:pPr>
      <w:r w:rsidRPr="00C57982">
        <w:rPr>
          <w:rFonts w:cstheme="minorBidi"/>
          <w:lang w:val="en-US" w:eastAsia="en-US"/>
        </w:rPr>
        <w:t>Schwaber K., Sutherland J. The Scrum Guide: The Definitive Guide to Scrum: The Rules of the Game. 2020. 19 p.</w:t>
      </w:r>
    </w:p>
    <w:p w14:paraId="14DFA63D" w14:textId="6A938665" w:rsidR="001B478E" w:rsidRPr="00C57982" w:rsidRDefault="001B478E" w:rsidP="00C57982">
      <w:pPr>
        <w:pStyle w:val="aa"/>
        <w:numPr>
          <w:ilvl w:val="1"/>
          <w:numId w:val="33"/>
        </w:numPr>
        <w:spacing w:after="120"/>
        <w:ind w:left="425" w:hanging="425"/>
        <w:contextualSpacing w:val="0"/>
        <w:jc w:val="both"/>
        <w:rPr>
          <w:rFonts w:cstheme="minorBidi"/>
          <w:lang w:val="en-US" w:eastAsia="en-US"/>
        </w:rPr>
      </w:pPr>
      <w:r w:rsidRPr="00C57982">
        <w:rPr>
          <w:rFonts w:cstheme="minorBidi"/>
          <w:lang w:val="en-US" w:eastAsia="en-US"/>
        </w:rPr>
        <w:t>Petersen K., Wohlin C. Measuring the flow in lean software development // Software: Practice and Experience. 2011. Vol. 41, No. 9. P. 975–996.</w:t>
      </w:r>
    </w:p>
    <w:p w14:paraId="62F92C4D" w14:textId="24589F1C" w:rsidR="001B478E" w:rsidRPr="00C57982" w:rsidRDefault="001B478E" w:rsidP="00C57982">
      <w:pPr>
        <w:pStyle w:val="aa"/>
        <w:numPr>
          <w:ilvl w:val="1"/>
          <w:numId w:val="33"/>
        </w:numPr>
        <w:spacing w:after="120"/>
        <w:ind w:left="425" w:hanging="425"/>
        <w:contextualSpacing w:val="0"/>
        <w:jc w:val="both"/>
        <w:rPr>
          <w:rFonts w:cstheme="minorBidi"/>
          <w:lang w:val="en-US" w:eastAsia="en-US"/>
        </w:rPr>
      </w:pPr>
      <w:r w:rsidRPr="00C57982">
        <w:rPr>
          <w:rFonts w:cstheme="minorBidi"/>
          <w:lang w:val="en-US" w:eastAsia="en-US"/>
        </w:rPr>
        <w:t>Wohlin C., Petersen K. Measuring the Flow in Lean Software Development // Communications of the ACM. 2011. URL: https://www.wohlin.eu/spe11.pdf (дата обращения: 20.05.2024).</w:t>
      </w:r>
    </w:p>
    <w:p w14:paraId="0C258461" w14:textId="343F5C4E" w:rsidR="001B478E" w:rsidRPr="00C57982" w:rsidRDefault="001B478E" w:rsidP="00C57982">
      <w:pPr>
        <w:pStyle w:val="aa"/>
        <w:numPr>
          <w:ilvl w:val="1"/>
          <w:numId w:val="33"/>
        </w:numPr>
        <w:spacing w:after="120"/>
        <w:ind w:left="425" w:hanging="425"/>
        <w:contextualSpacing w:val="0"/>
        <w:jc w:val="both"/>
        <w:rPr>
          <w:rFonts w:cstheme="minorBidi"/>
          <w:lang w:val="en-US" w:eastAsia="en-US"/>
        </w:rPr>
      </w:pPr>
      <w:r w:rsidRPr="00C57982">
        <w:rPr>
          <w:rFonts w:cstheme="minorBidi"/>
          <w:lang w:val="en-US" w:eastAsia="en-US"/>
        </w:rPr>
        <w:t>Goldratt E.M. Critical Chain. Great Barrington: The North River Press, 1997. 448 p.</w:t>
      </w:r>
    </w:p>
    <w:p w14:paraId="16544120" w14:textId="641D0249" w:rsidR="001B478E" w:rsidRPr="00C57982" w:rsidRDefault="001B478E" w:rsidP="00C57982">
      <w:pPr>
        <w:pStyle w:val="aa"/>
        <w:numPr>
          <w:ilvl w:val="1"/>
          <w:numId w:val="33"/>
        </w:numPr>
        <w:spacing w:after="120"/>
        <w:ind w:left="425" w:hanging="425"/>
        <w:contextualSpacing w:val="0"/>
        <w:jc w:val="both"/>
        <w:rPr>
          <w:rFonts w:cstheme="minorBidi"/>
          <w:lang w:val="en-US" w:eastAsia="en-US"/>
        </w:rPr>
      </w:pPr>
      <w:r w:rsidRPr="00C57982">
        <w:rPr>
          <w:rFonts w:cstheme="minorBidi"/>
          <w:lang w:val="en-US" w:eastAsia="en-US"/>
        </w:rPr>
        <w:t>Reinertsen D.G. The Principles of Product Development Flow: Second Generation Lean Product Development. Redondo Beach: Celeritas Publishing, 2009. 248 p.</w:t>
      </w:r>
    </w:p>
    <w:p w14:paraId="395331D5" w14:textId="795BFD69" w:rsidR="001B478E" w:rsidRPr="00C57982" w:rsidRDefault="001B478E" w:rsidP="00C57982">
      <w:pPr>
        <w:pStyle w:val="aa"/>
        <w:numPr>
          <w:ilvl w:val="1"/>
          <w:numId w:val="33"/>
        </w:numPr>
        <w:spacing w:after="120"/>
        <w:ind w:left="425" w:hanging="425"/>
        <w:contextualSpacing w:val="0"/>
        <w:jc w:val="both"/>
        <w:rPr>
          <w:rFonts w:cstheme="minorBidi"/>
          <w:lang w:val="en-US" w:eastAsia="en-US"/>
        </w:rPr>
      </w:pPr>
      <w:r w:rsidRPr="00C57982">
        <w:rPr>
          <w:rFonts w:cstheme="minorBidi"/>
          <w:lang w:val="en-US" w:eastAsia="en-US"/>
        </w:rPr>
        <w:t>Kniberg H., Skarin M. Kanban and Scrum: Making the Most of Both. Seattle: InfoQ, 2010. 108 p.</w:t>
      </w:r>
    </w:p>
    <w:p w14:paraId="47AB7D9D" w14:textId="547226F4" w:rsidR="001B478E" w:rsidRPr="00C57982" w:rsidRDefault="001B478E" w:rsidP="00C57982">
      <w:pPr>
        <w:pStyle w:val="aa"/>
        <w:numPr>
          <w:ilvl w:val="1"/>
          <w:numId w:val="33"/>
        </w:numPr>
        <w:spacing w:after="120"/>
        <w:ind w:left="425" w:hanging="425"/>
        <w:contextualSpacing w:val="0"/>
        <w:jc w:val="both"/>
        <w:rPr>
          <w:rFonts w:cstheme="minorBidi"/>
          <w:lang w:eastAsia="en-US"/>
        </w:rPr>
      </w:pPr>
      <w:r w:rsidRPr="00C57982">
        <w:rPr>
          <w:rFonts w:cstheme="minorBidi"/>
          <w:lang w:val="en-US" w:eastAsia="en-US"/>
        </w:rPr>
        <w:t xml:space="preserve">Little T. Little's Law // The Science of Lean Software and DevOps. </w:t>
      </w:r>
      <w:r w:rsidRPr="00C57982">
        <w:rPr>
          <w:rFonts w:cstheme="minorBidi"/>
          <w:lang w:eastAsia="en-US"/>
        </w:rPr>
        <w:t>2018.</w:t>
      </w:r>
    </w:p>
    <w:p w14:paraId="3C8FDB7F" w14:textId="556AB40A" w:rsidR="00E922CF" w:rsidRDefault="00E922CF">
      <w:pPr>
        <w:rPr>
          <w:rFonts w:eastAsia="SimSun"/>
          <w:color w:val="000000"/>
          <w:sz w:val="24"/>
          <w:szCs w:val="20"/>
        </w:rPr>
      </w:pPr>
      <w:r>
        <w:rPr>
          <w:rFonts w:eastAsia="SimSun"/>
          <w:color w:val="000000"/>
          <w:sz w:val="24"/>
          <w:szCs w:val="20"/>
        </w:rPr>
        <w:br w:type="page"/>
      </w:r>
    </w:p>
    <w:p w14:paraId="0F4BD7D0" w14:textId="77777777" w:rsidR="00490ACD" w:rsidRPr="00D853F5" w:rsidRDefault="001B478E" w:rsidP="00D853F5">
      <w:pPr>
        <w:pStyle w:val="a4"/>
      </w:pPr>
      <w:bookmarkStart w:id="47" w:name="_Toc231911500"/>
      <w:bookmarkStart w:id="48" w:name="_Toc232539288"/>
      <w:r w:rsidRPr="00D853F5">
        <w:lastRenderedPageBreak/>
        <w:t>Численное моделирование движения тела при учёте сопротивления воздуха</w:t>
      </w:r>
      <w:bookmarkEnd w:id="47"/>
      <w:bookmarkEnd w:id="48"/>
      <w:r w:rsidRPr="00D853F5">
        <w:t xml:space="preserve"> </w:t>
      </w:r>
    </w:p>
    <w:p w14:paraId="67E8F196" w14:textId="77777777" w:rsidR="00490ACD" w:rsidRPr="00A53105" w:rsidRDefault="00490ACD" w:rsidP="001B478E">
      <w:pPr>
        <w:spacing w:after="120"/>
        <w:jc w:val="center"/>
        <w:rPr>
          <w:b/>
          <w:bCs/>
          <w:sz w:val="16"/>
          <w:szCs w:val="16"/>
        </w:rPr>
      </w:pPr>
    </w:p>
    <w:p w14:paraId="7A7174E4" w14:textId="501BD499" w:rsidR="001B478E" w:rsidRPr="00D853F5" w:rsidRDefault="001B478E" w:rsidP="00D853F5">
      <w:pPr>
        <w:pStyle w:val="23"/>
      </w:pPr>
      <w:r w:rsidRPr="00D853F5">
        <w:rPr>
          <w:rStyle w:val="24"/>
          <w:b/>
          <w:i/>
          <w:iCs/>
          <w:lang w:val="ru-RU"/>
        </w:rPr>
        <w:t>Р.С. Якунин</w:t>
      </w:r>
    </w:p>
    <w:p w14:paraId="6D9E419E" w14:textId="15CBB973" w:rsidR="001B478E" w:rsidRPr="001B478E" w:rsidRDefault="001B478E" w:rsidP="00490ACD">
      <w:pPr>
        <w:pStyle w:val="34"/>
      </w:pPr>
      <w:r w:rsidRPr="001B478E">
        <w:t>Казанский национальный исследовательский технологический университет</w:t>
      </w:r>
    </w:p>
    <w:p w14:paraId="6B482EBA" w14:textId="77777777" w:rsidR="001B478E" w:rsidRPr="007733B7" w:rsidRDefault="001B478E" w:rsidP="007733B7">
      <w:pPr>
        <w:spacing w:after="160"/>
        <w:ind w:left="851" w:right="851"/>
        <w:jc w:val="both"/>
        <w:rPr>
          <w:rFonts w:eastAsia="Aptos"/>
          <w:kern w:val="2"/>
          <w:sz w:val="20"/>
          <w:szCs w:val="20"/>
          <w:lang w:eastAsia="en-US"/>
          <w14:ligatures w14:val="standardContextual"/>
        </w:rPr>
      </w:pPr>
      <w:r w:rsidRPr="007733B7">
        <w:rPr>
          <w:rFonts w:eastAsia="Aptos"/>
          <w:kern w:val="2"/>
          <w:sz w:val="20"/>
          <w:szCs w:val="20"/>
          <w:lang w:eastAsia="en-US"/>
          <w14:ligatures w14:val="standardContextual"/>
        </w:rPr>
        <w:t>В работе реализовано численное решение системы нелинейных обыкновенных дифференциальных уравнений движения снаряда с учётом квадратичного сопротивления воздуха. Разработаны собственные реализации методов Эйлера и Рунге–Кутты 4-го порядка. Проведено моделирование для шести объектов с реальными параметрами при трёх углах броска. Получены таблицы дальности, максимальной высоты и времени полёта, а также точность результатов. Решение может быть использовано в задачах компьютерной механики, спортивной инженерии и образовательных симуляторах.</w:t>
      </w:r>
    </w:p>
    <w:p w14:paraId="4B3577CD" w14:textId="1F820DFF" w:rsidR="001B478E" w:rsidRPr="001B478E" w:rsidRDefault="001B478E" w:rsidP="007733B7">
      <w:pPr>
        <w:spacing w:after="160"/>
        <w:ind w:left="851" w:right="851"/>
        <w:jc w:val="both"/>
        <w:rPr>
          <w:rFonts w:eastAsia="Aptos"/>
          <w:b/>
          <w:bCs/>
          <w:kern w:val="2"/>
          <w:sz w:val="32"/>
          <w:szCs w:val="32"/>
          <w:lang w:eastAsia="en-US"/>
          <w14:ligatures w14:val="standardContextual"/>
        </w:rPr>
      </w:pPr>
      <w:r w:rsidRPr="001B478E">
        <w:rPr>
          <w:rFonts w:eastAsia="Aptos"/>
          <w:i/>
          <w:iCs/>
          <w:kern w:val="2"/>
          <w:sz w:val="20"/>
          <w:szCs w:val="20"/>
          <w:lang w:eastAsia="en-US"/>
          <w14:ligatures w14:val="standardContextual"/>
        </w:rPr>
        <w:t>Ключевые слова:</w:t>
      </w:r>
      <w:r w:rsidRPr="001B478E">
        <w:rPr>
          <w:rFonts w:eastAsia="Aptos"/>
          <w:kern w:val="2"/>
          <w:sz w:val="20"/>
          <w:szCs w:val="20"/>
          <w:lang w:eastAsia="en-US"/>
          <w14:ligatures w14:val="standardContextual"/>
        </w:rPr>
        <w:t xml:space="preserve"> аэродинамика, дифференциальные уравнения, вычислительная механика</w:t>
      </w:r>
      <w:r w:rsidR="007733B7">
        <w:rPr>
          <w:rFonts w:eastAsia="Aptos"/>
          <w:kern w:val="2"/>
          <w:sz w:val="20"/>
          <w:szCs w:val="20"/>
          <w:lang w:eastAsia="en-US"/>
          <w14:ligatures w14:val="standardContextual"/>
        </w:rPr>
        <w:t>.</w:t>
      </w:r>
    </w:p>
    <w:p w14:paraId="5D41D268" w14:textId="77777777" w:rsidR="001B478E" w:rsidRPr="001B478E" w:rsidRDefault="001B478E" w:rsidP="00B52E58">
      <w:pPr>
        <w:spacing w:before="360" w:after="160"/>
        <w:jc w:val="both"/>
        <w:rPr>
          <w:rFonts w:eastAsia="Aptos"/>
          <w:b/>
          <w:bCs/>
          <w:kern w:val="2"/>
          <w:sz w:val="28"/>
          <w:szCs w:val="28"/>
          <w:lang w:eastAsia="en-US"/>
          <w14:ligatures w14:val="standardContextual"/>
        </w:rPr>
      </w:pPr>
      <w:r w:rsidRPr="001B478E">
        <w:rPr>
          <w:rFonts w:eastAsia="Aptos"/>
          <w:b/>
          <w:bCs/>
          <w:kern w:val="2"/>
          <w:sz w:val="28"/>
          <w:szCs w:val="28"/>
          <w:lang w:eastAsia="en-US"/>
          <w14:ligatures w14:val="standardContextual"/>
        </w:rPr>
        <w:t>Введение</w:t>
      </w:r>
    </w:p>
    <w:p w14:paraId="4131BEF1" w14:textId="77777777" w:rsidR="001B478E" w:rsidRPr="001B478E" w:rsidRDefault="001B478E" w:rsidP="001B478E">
      <w:pPr>
        <w:spacing w:after="160"/>
        <w:ind w:firstLine="397"/>
        <w:jc w:val="both"/>
        <w:rPr>
          <w:rFonts w:eastAsia="Aptos"/>
          <w:kern w:val="2"/>
          <w:lang w:eastAsia="en-US"/>
          <w14:ligatures w14:val="standardContextual"/>
        </w:rPr>
      </w:pPr>
      <w:r w:rsidRPr="001B478E">
        <w:rPr>
          <w:rFonts w:eastAsia="Aptos"/>
          <w:kern w:val="2"/>
          <w:lang w:eastAsia="en-US"/>
          <w14:ligatures w14:val="standardContextual"/>
        </w:rPr>
        <w:t>Математическое моделирование движения снарядов и тел, брошенных под углом к горизонту, является классической задачей механики и находит применение в вычислительной механике, робототехнике и др. областях. Траектория тела в вакууме описывается простыми аналитическими формулами, но в реальных условиях сопротивление воздуха оказывает значительное влияние на параметры траектории. При умеренных скоростях сопротивление воздуха пропорционально квадрату скорости, из-за чего для его вычисления требуется система нелинейных обыкновенных дифференциальных уравнений, не имеющая точного аналитического решения в общем виде [1, 2].</w:t>
      </w:r>
    </w:p>
    <w:p w14:paraId="2C76F141" w14:textId="77777777" w:rsidR="001B478E" w:rsidRPr="001B478E" w:rsidRDefault="001B478E" w:rsidP="001B478E">
      <w:pPr>
        <w:spacing w:after="160"/>
        <w:ind w:firstLine="397"/>
        <w:jc w:val="both"/>
        <w:rPr>
          <w:rFonts w:eastAsia="Aptos"/>
          <w:kern w:val="2"/>
          <w:lang w:eastAsia="en-US"/>
          <w14:ligatures w14:val="standardContextual"/>
        </w:rPr>
      </w:pPr>
      <w:r w:rsidRPr="001B478E">
        <w:rPr>
          <w:rFonts w:eastAsia="Aptos"/>
          <w:kern w:val="2"/>
          <w:lang w:eastAsia="en-US"/>
          <w14:ligatures w14:val="standardContextual"/>
        </w:rPr>
        <w:t>В связи с этим для исследования траекторий широко используются численные методы интегрирования; наиболее распространёнными являются метод Эйлера первого порядка и метод Рунге-Кутты четвёртого порядка (RK4), обладающий значительно более высокой точностью [3].</w:t>
      </w:r>
    </w:p>
    <w:p w14:paraId="6A120BF3"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Цель настоящей работы состоит в численном моделировании траекторий движения тел с учётом квадратичного сопротивления воздуха. В рамках исследования реализованы собственные численные схемы на основе метода Эйлера и метода Рунге–Кутты 4-го порядка, проведена их верификация по аналитическому решению для вакуума и сопоставление с адаптивным численным решением, полученным с помощью встроенного метода RK45 библиотеки SciPy языка программирования Python [4]. Выполнено параметрическое исследование для нескольких объектов с реалистичными физическими характеристиками, включая гольф-мяч, теннисный мяч, бейсбольный мяч, волан и пушечное ядро, при трёх углах броска: 30°, 45° и 60°. Особое внимание уделено анализу влияния сопротивления воздуха на дальность полёта, максимальную высоту, время движения и смещение оптимального угла броска по сравнению с вакуумным случаем.</w:t>
      </w:r>
    </w:p>
    <w:p w14:paraId="5161521A" w14:textId="77777777" w:rsidR="001B478E" w:rsidRPr="001B478E" w:rsidRDefault="001B478E" w:rsidP="00490ACD">
      <w:pPr>
        <w:numPr>
          <w:ilvl w:val="0"/>
          <w:numId w:val="44"/>
        </w:numPr>
        <w:spacing w:after="160"/>
        <w:ind w:left="397" w:hanging="397"/>
        <w:jc w:val="both"/>
        <w:rPr>
          <w:rFonts w:eastAsia="Aptos"/>
          <w:b/>
          <w:bCs/>
          <w:kern w:val="2"/>
          <w:sz w:val="28"/>
          <w:szCs w:val="28"/>
          <w:lang w:eastAsia="en-US"/>
          <w14:ligatures w14:val="standardContextual"/>
        </w:rPr>
      </w:pPr>
      <w:r w:rsidRPr="001B478E">
        <w:rPr>
          <w:rFonts w:eastAsia="Aptos"/>
          <w:b/>
          <w:bCs/>
          <w:kern w:val="2"/>
          <w:sz w:val="28"/>
          <w:szCs w:val="28"/>
          <w:lang w:eastAsia="en-US"/>
          <w14:ligatures w14:val="standardContextual"/>
        </w:rPr>
        <w:t>Математическая модель задачи</w:t>
      </w:r>
    </w:p>
    <w:p w14:paraId="1D978DB5" w14:textId="77777777" w:rsidR="001B478E" w:rsidRPr="001B478E" w:rsidRDefault="001B478E" w:rsidP="00490ACD">
      <w:pPr>
        <w:numPr>
          <w:ilvl w:val="1"/>
          <w:numId w:val="44"/>
        </w:numPr>
        <w:spacing w:after="160"/>
        <w:ind w:left="397" w:hanging="397"/>
        <w:jc w:val="both"/>
        <w:rPr>
          <w:rFonts w:eastAsia="Aptos"/>
          <w:b/>
          <w:bCs/>
          <w:kern w:val="2"/>
          <w:sz w:val="24"/>
          <w:szCs w:val="24"/>
          <w:lang w:eastAsia="en-US"/>
          <w14:ligatures w14:val="standardContextual"/>
        </w:rPr>
      </w:pPr>
      <w:r w:rsidRPr="001B478E">
        <w:rPr>
          <w:rFonts w:eastAsia="Aptos"/>
          <w:b/>
          <w:bCs/>
          <w:kern w:val="2"/>
          <w:sz w:val="24"/>
          <w:szCs w:val="24"/>
          <w:lang w:eastAsia="en-US"/>
          <w14:ligatures w14:val="standardContextual"/>
        </w:rPr>
        <w:t xml:space="preserve"> Физическая модель и система уравнений</w:t>
      </w:r>
    </w:p>
    <w:p w14:paraId="5A241F8F"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упрощения построения схем в физической модели были приняты следующие условности: движение рассматривается в вертикальной и горизонтальной плоскости, тело считается материальной точкой с фиксированным коэффициентом сопротивления формы, а при расчёте траектории учитываются только сила тяжести и сопротивление воздуха. Вращение тела, ветер, изменение плотности воздуха с высотой в физической модели не учитываются.</w:t>
      </w:r>
    </w:p>
    <w:p w14:paraId="36DBA3BE" w14:textId="77777777" w:rsidR="001B478E" w:rsidRPr="001B478E" w:rsidRDefault="001B478E" w:rsidP="001B478E">
      <w:pPr>
        <w:spacing w:after="160"/>
        <w:ind w:firstLine="397"/>
        <w:jc w:val="both"/>
        <w:rPr>
          <w:kern w:val="2"/>
          <w:szCs w:val="24"/>
          <w:lang w:eastAsia="en-US"/>
          <w14:ligatures w14:val="standardContextual"/>
        </w:rPr>
      </w:pPr>
      <w:r w:rsidRPr="001B478E">
        <w:rPr>
          <w:rFonts w:eastAsia="Aptos"/>
          <w:kern w:val="2"/>
          <w:szCs w:val="24"/>
          <w:lang w:eastAsia="en-US"/>
          <w14:ligatures w14:val="standardContextual"/>
        </w:rPr>
        <w:lastRenderedPageBreak/>
        <w:t xml:space="preserve">Пусть </w:t>
      </w:r>
      <m:oMath>
        <m:r>
          <w:rPr>
            <w:rFonts w:ascii="Cambria Math" w:eastAsia="Aptos" w:hAnsi="Cambria Math"/>
            <w:kern w:val="2"/>
            <w:szCs w:val="24"/>
            <w:lang w:eastAsia="en-US"/>
            <w14:ligatures w14:val="standardContextual"/>
          </w:rPr>
          <m:t>x(</m:t>
        </m:r>
        <m:r>
          <w:rPr>
            <w:rFonts w:ascii="Cambria Math" w:eastAsia="Aptos" w:hAnsi="Cambria Math"/>
            <w:kern w:val="2"/>
            <w:szCs w:val="24"/>
            <w:lang w:val="en-US" w:eastAsia="en-US"/>
            <w14:ligatures w14:val="standardContextual"/>
          </w:rPr>
          <m:t>t</m:t>
        </m:r>
        <m:r>
          <w:rPr>
            <w:rFonts w:ascii="Cambria Math" w:eastAsia="Aptos" w:hAnsi="Cambria Math"/>
            <w:kern w:val="2"/>
            <w:szCs w:val="24"/>
            <w:lang w:eastAsia="en-US"/>
            <w14:ligatures w14:val="standardContextual"/>
          </w:rPr>
          <m:t xml:space="preserve">) </m:t>
        </m:r>
      </m:oMath>
      <w:r w:rsidRPr="001B478E">
        <w:rPr>
          <w:kern w:val="2"/>
          <w:szCs w:val="24"/>
          <w:lang w:eastAsia="en-US"/>
          <w14:ligatures w14:val="standardContextual"/>
        </w:rPr>
        <w:t xml:space="preserve">и </w:t>
      </w:r>
      <m:oMath>
        <m:r>
          <w:rPr>
            <w:rFonts w:ascii="Cambria Math" w:hAnsi="Cambria Math"/>
            <w:kern w:val="2"/>
            <w:szCs w:val="24"/>
            <w:lang w:eastAsia="en-US"/>
            <w14:ligatures w14:val="standardContextual"/>
          </w:rPr>
          <m:t>y(</m:t>
        </m:r>
        <m:r>
          <w:rPr>
            <w:rFonts w:ascii="Cambria Math" w:hAnsi="Cambria Math"/>
            <w:kern w:val="2"/>
            <w:szCs w:val="24"/>
            <w:lang w:val="en-US" w:eastAsia="en-US"/>
            <w14:ligatures w14:val="standardContextual"/>
          </w:rPr>
          <m:t>t</m:t>
        </m:r>
        <m:r>
          <w:rPr>
            <w:rFonts w:ascii="Cambria Math" w:hAnsi="Cambria Math"/>
            <w:kern w:val="2"/>
            <w:szCs w:val="24"/>
            <w:lang w:eastAsia="en-US"/>
            <w14:ligatures w14:val="standardContextual"/>
          </w:rPr>
          <m:t>)</m:t>
        </m:r>
      </m:oMath>
      <w:r w:rsidRPr="001B478E">
        <w:rPr>
          <w:kern w:val="2"/>
          <w:szCs w:val="24"/>
          <w:lang w:eastAsia="en-US"/>
          <w14:ligatures w14:val="standardContextual"/>
        </w:rPr>
        <w:t xml:space="preserve"> обозначают координаты тела, а </w:t>
      </w:r>
      <m:oMath>
        <m:sSub>
          <m:sSubPr>
            <m:ctrlPr>
              <w:rPr>
                <w:rFonts w:ascii="Cambria Math" w:hAnsi="Cambria Math"/>
                <w:i/>
                <w:kern w:val="2"/>
                <w:szCs w:val="24"/>
                <w:lang w:eastAsia="en-US"/>
                <w14:ligatures w14:val="standardContextual"/>
              </w:rPr>
            </m:ctrlPr>
          </m:sSubPr>
          <m:e>
            <m:r>
              <w:rPr>
                <w:rFonts w:ascii="Cambria Math" w:hAnsi="Cambria Math"/>
                <w:kern w:val="2"/>
                <w:szCs w:val="24"/>
                <w:lang w:eastAsia="en-US"/>
                <w14:ligatures w14:val="standardContextual"/>
              </w:rPr>
              <m:t>v</m:t>
            </m:r>
          </m:e>
          <m:sub>
            <m:r>
              <w:rPr>
                <w:rFonts w:ascii="Cambria Math" w:hAnsi="Cambria Math"/>
                <w:kern w:val="2"/>
                <w:szCs w:val="24"/>
                <w:lang w:eastAsia="en-US"/>
                <w14:ligatures w14:val="standardContextual"/>
              </w:rPr>
              <m:t>x</m:t>
            </m:r>
          </m:sub>
        </m:sSub>
        <m:d>
          <m:dPr>
            <m:ctrlPr>
              <w:rPr>
                <w:rFonts w:ascii="Cambria Math" w:hAnsi="Cambria Math"/>
                <w:i/>
                <w:kern w:val="2"/>
                <w:szCs w:val="24"/>
                <w:lang w:eastAsia="en-US"/>
                <w14:ligatures w14:val="standardContextual"/>
              </w:rPr>
            </m:ctrlPr>
          </m:dPr>
          <m:e>
            <m:r>
              <w:rPr>
                <w:rFonts w:ascii="Cambria Math" w:hAnsi="Cambria Math"/>
                <w:kern w:val="2"/>
                <w:szCs w:val="24"/>
                <w:lang w:val="en-US" w:eastAsia="en-US"/>
                <w14:ligatures w14:val="standardContextual"/>
              </w:rPr>
              <m:t>t</m:t>
            </m:r>
            <m:ctrlPr>
              <w:rPr>
                <w:rFonts w:ascii="Cambria Math" w:hAnsi="Cambria Math"/>
                <w:i/>
                <w:kern w:val="2"/>
                <w:szCs w:val="24"/>
                <w:lang w:val="en-US" w:eastAsia="en-US"/>
                <w14:ligatures w14:val="standardContextual"/>
              </w:rPr>
            </m:ctrlPr>
          </m:e>
        </m:d>
      </m:oMath>
      <w:r w:rsidRPr="001B478E">
        <w:rPr>
          <w:kern w:val="2"/>
          <w:szCs w:val="24"/>
          <w:lang w:eastAsia="en-US"/>
          <w14:ligatures w14:val="standardContextual"/>
        </w:rPr>
        <w:t xml:space="preserve"> и </w:t>
      </w:r>
      <m:oMath>
        <m:sSub>
          <m:sSubPr>
            <m:ctrlPr>
              <w:rPr>
                <w:rFonts w:ascii="Cambria Math" w:hAnsi="Cambria Math"/>
                <w:i/>
                <w:kern w:val="2"/>
                <w:szCs w:val="24"/>
                <w:lang w:eastAsia="en-US"/>
                <w14:ligatures w14:val="standardContextual"/>
              </w:rPr>
            </m:ctrlPr>
          </m:sSubPr>
          <m:e>
            <m:r>
              <w:rPr>
                <w:rFonts w:ascii="Cambria Math" w:hAnsi="Cambria Math"/>
                <w:kern w:val="2"/>
                <w:szCs w:val="24"/>
                <w:lang w:eastAsia="en-US"/>
                <w14:ligatures w14:val="standardContextual"/>
              </w:rPr>
              <m:t>v</m:t>
            </m:r>
          </m:e>
          <m:sub>
            <m:r>
              <w:rPr>
                <w:rFonts w:ascii="Cambria Math" w:hAnsi="Cambria Math"/>
                <w:kern w:val="2"/>
                <w:szCs w:val="24"/>
                <w:lang w:eastAsia="en-US"/>
                <w14:ligatures w14:val="standardContextual"/>
              </w:rPr>
              <m:t>y</m:t>
            </m:r>
          </m:sub>
        </m:sSub>
        <m:r>
          <w:rPr>
            <w:rFonts w:ascii="Cambria Math" w:hAnsi="Cambria Math"/>
            <w:kern w:val="2"/>
            <w:szCs w:val="24"/>
            <w:lang w:eastAsia="en-US"/>
            <w14:ligatures w14:val="standardContextual"/>
          </w:rPr>
          <m:t>(</m:t>
        </m:r>
        <m:r>
          <w:rPr>
            <w:rFonts w:ascii="Cambria Math" w:hAnsi="Cambria Math"/>
            <w:kern w:val="2"/>
            <w:szCs w:val="24"/>
            <w:lang w:val="en-US" w:eastAsia="en-US"/>
            <w14:ligatures w14:val="standardContextual"/>
          </w:rPr>
          <m:t>t</m:t>
        </m:r>
        <m:r>
          <w:rPr>
            <w:rFonts w:ascii="Cambria Math" w:hAnsi="Cambria Math"/>
            <w:kern w:val="2"/>
            <w:szCs w:val="24"/>
            <w:lang w:eastAsia="en-US"/>
            <w14:ligatures w14:val="standardContextual"/>
          </w:rPr>
          <m:t>)</m:t>
        </m:r>
      </m:oMath>
      <w:r w:rsidRPr="001B478E">
        <w:rPr>
          <w:kern w:val="2"/>
          <w:szCs w:val="24"/>
          <w:lang w:eastAsia="en-US"/>
          <w14:ligatures w14:val="standardContextual"/>
        </w:rPr>
        <w:t xml:space="preserve"> – его проекции скорости на оси </w:t>
      </w:r>
      <m:oMath>
        <m:r>
          <w:rPr>
            <w:rFonts w:ascii="Cambria Math" w:hAnsi="Cambria Math"/>
            <w:kern w:val="2"/>
            <w:szCs w:val="24"/>
            <w:lang w:eastAsia="en-US"/>
            <w14:ligatures w14:val="standardContextual"/>
          </w:rPr>
          <m:t>Ox</m:t>
        </m:r>
      </m:oMath>
      <w:r w:rsidRPr="001B478E">
        <w:rPr>
          <w:kern w:val="2"/>
          <w:szCs w:val="24"/>
          <w:lang w:eastAsia="en-US"/>
          <w14:ligatures w14:val="standardContextual"/>
        </w:rPr>
        <w:t xml:space="preserve"> и </w:t>
      </w:r>
      <m:oMath>
        <m:r>
          <w:rPr>
            <w:rFonts w:ascii="Cambria Math" w:hAnsi="Cambria Math"/>
            <w:kern w:val="2"/>
            <w:szCs w:val="24"/>
            <w:lang w:eastAsia="en-US"/>
            <w14:ligatures w14:val="standardContextual"/>
          </w:rPr>
          <m:t>Oy</m:t>
        </m:r>
      </m:oMath>
      <w:r w:rsidRPr="001B478E">
        <w:rPr>
          <w:kern w:val="2"/>
          <w:szCs w:val="24"/>
          <w:lang w:eastAsia="en-US"/>
          <w14:ligatures w14:val="standardContextual"/>
        </w:rPr>
        <w:t xml:space="preserve">. Тогда модуль скорости </w:t>
      </w:r>
      <m:oMath>
        <m:d>
          <m:dPr>
            <m:begChr m:val="|"/>
            <m:endChr m:val="|"/>
            <m:ctrlPr>
              <w:rPr>
                <w:rFonts w:ascii="Cambria Math" w:hAnsi="Cambria Math"/>
                <w:kern w:val="2"/>
                <w:szCs w:val="24"/>
                <w:lang w:eastAsia="en-US"/>
                <w14:ligatures w14:val="standardContextual"/>
              </w:rPr>
            </m:ctrlPr>
          </m:dPr>
          <m:e>
            <m:r>
              <m:rPr>
                <m:nor/>
              </m:rPr>
              <w:rPr>
                <w:rFonts w:ascii="Cambria Math" w:hAnsi="Cambria Math"/>
                <w:kern w:val="2"/>
                <w:szCs w:val="24"/>
                <w:lang w:eastAsia="en-US"/>
                <w14:ligatures w14:val="standardContextual"/>
              </w:rPr>
              <m:t>v</m:t>
            </m:r>
          </m:e>
        </m:d>
        <m:r>
          <w:rPr>
            <w:rFonts w:ascii="Cambria Math" w:eastAsia="Aptos" w:hAnsi="Cambria Math"/>
            <w:kern w:val="2"/>
            <w:szCs w:val="24"/>
            <w:lang w:eastAsia="en-US"/>
            <w14:ligatures w14:val="standardContextual"/>
          </w:rPr>
          <m:t>=</m:t>
        </m:r>
        <m:rad>
          <m:radPr>
            <m:degHide m:val="1"/>
            <m:ctrlPr>
              <w:rPr>
                <w:rFonts w:ascii="Cambria Math" w:eastAsia="Aptos" w:hAnsi="Cambria Math"/>
                <w:i/>
                <w:kern w:val="2"/>
                <w:szCs w:val="24"/>
                <w:lang w:eastAsia="en-US"/>
                <w14:ligatures w14:val="standardContextual"/>
              </w:rPr>
            </m:ctrlPr>
          </m:radPr>
          <m:deg/>
          <m:e>
            <m:sSubSup>
              <m:sSubSupPr>
                <m:ctrlPr>
                  <w:rPr>
                    <w:rFonts w:ascii="Cambria Math" w:eastAsia="Aptos" w:hAnsi="Cambria Math"/>
                    <w:i/>
                    <w:kern w:val="2"/>
                    <w:szCs w:val="24"/>
                    <w:lang w:eastAsia="en-US"/>
                    <w14:ligatures w14:val="standardContextual"/>
                  </w:rPr>
                </m:ctrlPr>
              </m:sSubSupPr>
              <m:e>
                <m:r>
                  <w:rPr>
                    <w:rFonts w:ascii="Cambria Math" w:eastAsia="Aptos" w:hAnsi="Cambria Math"/>
                    <w:kern w:val="2"/>
                    <w:szCs w:val="24"/>
                    <w:lang w:eastAsia="en-US"/>
                    <w14:ligatures w14:val="standardContextual"/>
                  </w:rPr>
                  <m:t>v</m:t>
                </m:r>
              </m:e>
              <m:sub>
                <m:r>
                  <w:rPr>
                    <w:rFonts w:ascii="Cambria Math" w:eastAsia="Aptos" w:hAnsi="Cambria Math"/>
                    <w:kern w:val="2"/>
                    <w:szCs w:val="24"/>
                    <w:lang w:eastAsia="en-US"/>
                    <w14:ligatures w14:val="standardContextual"/>
                  </w:rPr>
                  <m:t>x</m:t>
                </m:r>
              </m:sub>
              <m:sup>
                <m:r>
                  <w:rPr>
                    <w:rFonts w:ascii="Cambria Math" w:eastAsia="Aptos" w:hAnsi="Cambria Math"/>
                    <w:kern w:val="2"/>
                    <w:szCs w:val="24"/>
                    <w:lang w:eastAsia="en-US"/>
                    <w14:ligatures w14:val="standardContextual"/>
                  </w:rPr>
                  <m:t>2</m:t>
                </m:r>
              </m:sup>
            </m:sSubSup>
            <m:r>
              <w:rPr>
                <w:rFonts w:ascii="Cambria Math" w:eastAsia="Aptos" w:hAnsi="Cambria Math"/>
                <w:kern w:val="2"/>
                <w:szCs w:val="24"/>
                <w:lang w:eastAsia="en-US"/>
                <w14:ligatures w14:val="standardContextual"/>
              </w:rPr>
              <m:t>​+</m:t>
            </m:r>
            <m:sSubSup>
              <m:sSubSupPr>
                <m:ctrlPr>
                  <w:rPr>
                    <w:rFonts w:ascii="Cambria Math" w:eastAsia="Aptos" w:hAnsi="Cambria Math"/>
                    <w:i/>
                    <w:kern w:val="2"/>
                    <w:szCs w:val="24"/>
                    <w:lang w:eastAsia="en-US"/>
                    <w14:ligatures w14:val="standardContextual"/>
                  </w:rPr>
                </m:ctrlPr>
              </m:sSubSupPr>
              <m:e>
                <m:r>
                  <w:rPr>
                    <w:rFonts w:ascii="Cambria Math" w:eastAsia="Aptos" w:hAnsi="Cambria Math"/>
                    <w:kern w:val="2"/>
                    <w:szCs w:val="24"/>
                    <w:lang w:eastAsia="en-US"/>
                    <w14:ligatures w14:val="standardContextual"/>
                  </w:rPr>
                  <m:t>v</m:t>
                </m:r>
              </m:e>
              <m:sub>
                <m:r>
                  <w:rPr>
                    <w:rFonts w:ascii="Cambria Math" w:eastAsia="Aptos" w:hAnsi="Cambria Math"/>
                    <w:kern w:val="2"/>
                    <w:szCs w:val="24"/>
                    <w:lang w:eastAsia="en-US"/>
                    <w14:ligatures w14:val="standardContextual"/>
                  </w:rPr>
                  <m:t>y</m:t>
                </m:r>
              </m:sub>
              <m:sup>
                <m:r>
                  <w:rPr>
                    <w:rFonts w:ascii="Cambria Math" w:eastAsia="Aptos" w:hAnsi="Cambria Math"/>
                    <w:kern w:val="2"/>
                    <w:szCs w:val="24"/>
                    <w:lang w:eastAsia="en-US"/>
                    <w14:ligatures w14:val="standardContextual"/>
                  </w:rPr>
                  <m:t>2</m:t>
                </m:r>
              </m:sup>
            </m:sSubSup>
            <m:r>
              <w:rPr>
                <w:rFonts w:ascii="Cambria Math" w:eastAsia="Aptos" w:hAnsi="Cambria Math"/>
                <w:kern w:val="2"/>
                <w:szCs w:val="24"/>
                <w:lang w:eastAsia="en-US"/>
                <w14:ligatures w14:val="standardContextual"/>
              </w:rPr>
              <m:t>​​</m:t>
            </m:r>
          </m:e>
        </m:rad>
      </m:oMath>
      <w:r w:rsidRPr="001B478E">
        <w:rPr>
          <w:kern w:val="2"/>
          <w:szCs w:val="24"/>
          <w:lang w:eastAsia="en-US"/>
          <w14:ligatures w14:val="standardContextual"/>
        </w:rPr>
        <w:t>, а сила сопротивления воздуха задаётся выражением:</w:t>
      </w:r>
    </w:p>
    <w:p w14:paraId="23256DFE" w14:textId="77777777" w:rsidR="001B478E" w:rsidRPr="001B478E" w:rsidRDefault="00287AA5" w:rsidP="001B478E">
      <w:pPr>
        <w:spacing w:after="160"/>
        <w:ind w:firstLine="397"/>
        <w:jc w:val="center"/>
        <w:rPr>
          <w:kern w:val="2"/>
          <w:szCs w:val="24"/>
          <w:lang w:eastAsia="en-US"/>
          <w14:ligatures w14:val="standardContextual"/>
        </w:rPr>
      </w:pPr>
      <m:oMath>
        <m:sSub>
          <m:sSubPr>
            <m:ctrlPr>
              <w:rPr>
                <w:rFonts w:ascii="Cambria Math" w:eastAsia="Aptos" w:hAnsi="Cambria Math"/>
                <w:kern w:val="2"/>
                <w:szCs w:val="24"/>
                <w:lang w:eastAsia="en-US"/>
                <w14:ligatures w14:val="standardContextual"/>
              </w:rPr>
            </m:ctrlPr>
          </m:sSubPr>
          <m:e>
            <m:r>
              <m:rPr>
                <m:nor/>
              </m:rPr>
              <w:rPr>
                <w:rFonts w:eastAsia="Aptos"/>
                <w:kern w:val="2"/>
                <w:szCs w:val="24"/>
                <w:lang w:eastAsia="en-US"/>
                <w14:ligatures w14:val="standardContextual"/>
              </w:rPr>
              <m:t>F</m:t>
            </m:r>
          </m:e>
          <m:sub>
            <m:r>
              <w:rPr>
                <w:rFonts w:ascii="Cambria Math" w:eastAsia="Aptos" w:hAnsi="Cambria Math"/>
                <w:kern w:val="2"/>
                <w:szCs w:val="24"/>
                <w:lang w:eastAsia="en-US"/>
                <w14:ligatures w14:val="standardContextual"/>
              </w:rPr>
              <m:t>d</m:t>
            </m:r>
          </m:sub>
        </m:sSub>
        <m:r>
          <m:rPr>
            <m:sty m:val="p"/>
          </m:rPr>
          <w:rPr>
            <w:rFonts w:ascii="Cambria Math" w:eastAsia="Aptos" w:hAnsi="Cambria Math"/>
            <w:kern w:val="2"/>
            <w:szCs w:val="24"/>
            <w:lang w:eastAsia="en-US"/>
            <w14:ligatures w14:val="standardContextual"/>
          </w:rPr>
          <m:t>= -</m:t>
        </m:r>
        <m:f>
          <m:fPr>
            <m:ctrlPr>
              <w:rPr>
                <w:rFonts w:ascii="Cambria Math" w:eastAsia="Aptos" w:hAnsi="Cambria Math"/>
                <w:kern w:val="2"/>
                <w:szCs w:val="24"/>
                <w:lang w:val="en-US" w:eastAsia="en-US"/>
                <w14:ligatures w14:val="standardContextual"/>
              </w:rPr>
            </m:ctrlPr>
          </m:fPr>
          <m:num>
            <m:r>
              <m:rPr>
                <m:sty m:val="p"/>
              </m:rPr>
              <w:rPr>
                <w:rFonts w:ascii="Cambria Math" w:eastAsia="Aptos" w:hAnsi="Cambria Math"/>
                <w:kern w:val="2"/>
                <w:szCs w:val="24"/>
                <w:lang w:eastAsia="en-US"/>
                <w14:ligatures w14:val="standardContextual"/>
              </w:rPr>
              <m:t>1</m:t>
            </m:r>
          </m:num>
          <m:den>
            <m:r>
              <m:rPr>
                <m:sty m:val="p"/>
              </m:rPr>
              <w:rPr>
                <w:rFonts w:ascii="Cambria Math" w:eastAsia="Aptos" w:hAnsi="Cambria Math"/>
                <w:kern w:val="2"/>
                <w:szCs w:val="24"/>
                <w:lang w:eastAsia="en-US"/>
                <w14:ligatures w14:val="standardContextual"/>
              </w:rPr>
              <m:t>2</m:t>
            </m:r>
          </m:den>
        </m:f>
        <m:sSub>
          <m:sSubPr>
            <m:ctrlPr>
              <w:rPr>
                <w:rFonts w:ascii="Cambria Math" w:eastAsia="Aptos" w:hAnsi="Cambria Math"/>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C</m:t>
            </m:r>
          </m:e>
          <m:sub>
            <m:r>
              <w:rPr>
                <w:rFonts w:ascii="Cambria Math" w:eastAsia="Aptos" w:hAnsi="Cambria Math"/>
                <w:kern w:val="2"/>
                <w:szCs w:val="24"/>
                <w:lang w:val="en-US" w:eastAsia="en-US"/>
                <w14:ligatures w14:val="standardContextual"/>
              </w:rPr>
              <m:t>d</m:t>
            </m:r>
          </m:sub>
        </m:sSub>
        <m:r>
          <w:rPr>
            <w:rFonts w:ascii="Cambria Math" w:eastAsia="Aptos" w:hAnsi="Cambria Math"/>
            <w:kern w:val="2"/>
            <w:szCs w:val="24"/>
            <w:lang w:val="en-US" w:eastAsia="en-US"/>
            <w14:ligatures w14:val="standardContextual"/>
          </w:rPr>
          <m:t>ρA</m:t>
        </m:r>
        <m:d>
          <m:dPr>
            <m:begChr m:val="|"/>
            <m:endChr m:val="|"/>
            <m:ctrlPr>
              <w:rPr>
                <w:rFonts w:ascii="Cambria Math" w:eastAsia="Aptos" w:hAnsi="Cambria Math"/>
                <w:kern w:val="2"/>
                <w:szCs w:val="24"/>
                <w:lang w:val="en-US" w:eastAsia="en-US"/>
                <w14:ligatures w14:val="standardContextual"/>
              </w:rPr>
            </m:ctrlPr>
          </m:dPr>
          <m:e>
            <m:r>
              <m:rPr>
                <m:nor/>
              </m:rPr>
              <w:rPr>
                <w:rFonts w:eastAsia="Aptos"/>
                <w:kern w:val="2"/>
                <w:szCs w:val="24"/>
                <w:lang w:val="en-US" w:eastAsia="en-US"/>
                <w14:ligatures w14:val="standardContextual"/>
              </w:rPr>
              <m:t>v</m:t>
            </m:r>
          </m:e>
        </m:d>
        <m:r>
          <m:rPr>
            <m:nor/>
          </m:rPr>
          <w:rPr>
            <w:rFonts w:eastAsia="Aptos"/>
            <w:kern w:val="2"/>
            <w:szCs w:val="24"/>
            <w:lang w:val="en-US" w:eastAsia="en-US"/>
            <w14:ligatures w14:val="standardContextual"/>
          </w:rPr>
          <m:t>v</m:t>
        </m:r>
      </m:oMath>
      <w:r w:rsidR="001B478E" w:rsidRPr="001B478E">
        <w:rPr>
          <w:kern w:val="2"/>
          <w:szCs w:val="24"/>
          <w:lang w:eastAsia="en-US"/>
          <w14:ligatures w14:val="standardContextual"/>
        </w:rPr>
        <w:t>,</w:t>
      </w:r>
    </w:p>
    <w:p w14:paraId="6DF96510" w14:textId="77777777" w:rsidR="001B478E" w:rsidRPr="001B478E" w:rsidRDefault="001B478E" w:rsidP="00490ACD">
      <w:pPr>
        <w:spacing w:after="160"/>
        <w:jc w:val="both"/>
        <w:rPr>
          <w:kern w:val="2"/>
          <w:szCs w:val="24"/>
          <w:lang w:eastAsia="en-US"/>
          <w14:ligatures w14:val="standardContextual"/>
        </w:rPr>
      </w:pPr>
      <w:r w:rsidRPr="001B478E">
        <w:rPr>
          <w:rFonts w:eastAsia="Aptos"/>
          <w:kern w:val="2"/>
          <w:szCs w:val="24"/>
          <w:lang w:eastAsia="en-US"/>
          <w14:ligatures w14:val="standardContextual"/>
        </w:rPr>
        <w:t xml:space="preserve">где </w:t>
      </w:r>
      <m:oMath>
        <m:sSub>
          <m:sSubPr>
            <m:ctrlPr>
              <w:rPr>
                <w:rFonts w:ascii="Cambria Math" w:eastAsia="Aptos" w:hAnsi="Cambria Math"/>
                <w:i/>
                <w:kern w:val="2"/>
                <w:szCs w:val="24"/>
                <w:lang w:eastAsia="en-US"/>
                <w14:ligatures w14:val="standardContextual"/>
              </w:rPr>
            </m:ctrlPr>
          </m:sSubPr>
          <m:e>
            <m:r>
              <w:rPr>
                <w:rFonts w:ascii="Cambria Math" w:eastAsia="Aptos" w:hAnsi="Cambria Math"/>
                <w:kern w:val="2"/>
                <w:szCs w:val="24"/>
                <w:lang w:eastAsia="en-US"/>
                <w14:ligatures w14:val="standardContextual"/>
              </w:rPr>
              <m:t>C</m:t>
            </m:r>
          </m:e>
          <m:sub>
            <m:r>
              <w:rPr>
                <w:rFonts w:ascii="Cambria Math" w:eastAsia="Aptos" w:hAnsi="Cambria Math"/>
                <w:kern w:val="2"/>
                <w:szCs w:val="24"/>
                <w:lang w:eastAsia="en-US"/>
                <w14:ligatures w14:val="standardContextual"/>
              </w:rPr>
              <m:t>d</m:t>
            </m:r>
          </m:sub>
        </m:sSub>
      </m:oMath>
      <w:r w:rsidRPr="001B478E">
        <w:rPr>
          <w:kern w:val="2"/>
          <w:szCs w:val="24"/>
          <w:lang w:eastAsia="en-US"/>
          <w14:ligatures w14:val="standardContextual"/>
        </w:rPr>
        <w:t xml:space="preserve"> – это коэффициент сопротивления формы, </w:t>
      </w:r>
      <m:oMath>
        <m:r>
          <w:rPr>
            <w:rFonts w:ascii="Cambria Math" w:hAnsi="Cambria Math"/>
            <w:kern w:val="2"/>
            <w:szCs w:val="24"/>
            <w:lang w:eastAsia="en-US"/>
            <w14:ligatures w14:val="standardContextual"/>
          </w:rPr>
          <m:t>ρ</m:t>
        </m:r>
      </m:oMath>
      <w:r w:rsidRPr="001B478E">
        <w:rPr>
          <w:kern w:val="2"/>
          <w:szCs w:val="24"/>
          <w:lang w:eastAsia="en-US"/>
          <w14:ligatures w14:val="standardContextual"/>
        </w:rPr>
        <w:t xml:space="preserve"> – плотность воздуха, а </w:t>
      </w:r>
      <m:oMath>
        <m:r>
          <w:rPr>
            <w:rFonts w:ascii="Cambria Math" w:hAnsi="Cambria Math"/>
            <w:kern w:val="2"/>
            <w:szCs w:val="24"/>
            <w:lang w:eastAsia="en-US"/>
            <w14:ligatures w14:val="standardContextual"/>
          </w:rPr>
          <m:t>A= π</m:t>
        </m:r>
        <m:sSup>
          <m:sSupPr>
            <m:ctrlPr>
              <w:rPr>
                <w:rFonts w:ascii="Cambria Math" w:hAnsi="Cambria Math"/>
                <w:i/>
                <w:kern w:val="2"/>
                <w:szCs w:val="24"/>
                <w:lang w:eastAsia="en-US"/>
                <w14:ligatures w14:val="standardContextual"/>
              </w:rPr>
            </m:ctrlPr>
          </m:sSupPr>
          <m:e>
            <m:r>
              <w:rPr>
                <w:rFonts w:ascii="Cambria Math" w:hAnsi="Cambria Math"/>
                <w:kern w:val="2"/>
                <w:szCs w:val="24"/>
                <w:lang w:eastAsia="en-US"/>
                <w14:ligatures w14:val="standardContextual"/>
              </w:rPr>
              <m:t>r</m:t>
            </m:r>
          </m:e>
          <m:sup>
            <m:r>
              <w:rPr>
                <w:rFonts w:ascii="Cambria Math" w:hAnsi="Cambria Math"/>
                <w:kern w:val="2"/>
                <w:szCs w:val="24"/>
                <w:lang w:eastAsia="en-US"/>
                <w14:ligatures w14:val="standardContextual"/>
              </w:rPr>
              <m:t>2</m:t>
            </m:r>
          </m:sup>
        </m:sSup>
      </m:oMath>
      <w:r w:rsidRPr="001B478E">
        <w:rPr>
          <w:kern w:val="2"/>
          <w:szCs w:val="24"/>
          <w:lang w:eastAsia="en-US"/>
          <w14:ligatures w14:val="standardContextual"/>
        </w:rPr>
        <w:t xml:space="preserve"> – площадь поперечного сечения тела.</w:t>
      </w:r>
    </w:p>
    <w:p w14:paraId="13A71512" w14:textId="77777777" w:rsidR="001B478E" w:rsidRPr="001B478E" w:rsidRDefault="001B478E" w:rsidP="001B478E">
      <w:pPr>
        <w:spacing w:after="160"/>
        <w:ind w:firstLine="397"/>
        <w:jc w:val="both"/>
        <w:rPr>
          <w:kern w:val="2"/>
          <w:szCs w:val="24"/>
          <w:lang w:eastAsia="en-US"/>
          <w14:ligatures w14:val="standardContextual"/>
        </w:rPr>
      </w:pPr>
      <w:r w:rsidRPr="001B478E">
        <w:rPr>
          <w:kern w:val="2"/>
          <w:szCs w:val="24"/>
          <w:lang w:eastAsia="en-US"/>
          <w14:ligatures w14:val="standardContextual"/>
        </w:rPr>
        <w:t xml:space="preserve">С учётом силы тяжести </w:t>
      </w:r>
      <m:oMath>
        <m:sSub>
          <m:sSubPr>
            <m:ctrlPr>
              <w:rPr>
                <w:rFonts w:ascii="Cambria Math" w:hAnsi="Cambria Math"/>
                <w:i/>
                <w:kern w:val="2"/>
                <w:szCs w:val="24"/>
                <w:lang w:eastAsia="en-US"/>
                <w14:ligatures w14:val="standardContextual"/>
              </w:rPr>
            </m:ctrlPr>
          </m:sSubPr>
          <m:e>
            <m:r>
              <w:rPr>
                <w:rFonts w:ascii="Cambria Math" w:hAnsi="Cambria Math"/>
                <w:kern w:val="2"/>
                <w:szCs w:val="24"/>
                <w:lang w:eastAsia="en-US"/>
                <w14:ligatures w14:val="standardContextual"/>
              </w:rPr>
              <m:t>F</m:t>
            </m:r>
          </m:e>
          <m:sub>
            <m:r>
              <w:rPr>
                <w:rFonts w:ascii="Cambria Math" w:hAnsi="Cambria Math"/>
                <w:kern w:val="2"/>
                <w:szCs w:val="24"/>
                <w:lang w:eastAsia="en-US"/>
                <w14:ligatures w14:val="standardContextual"/>
              </w:rPr>
              <m:t>g</m:t>
            </m:r>
          </m:sub>
        </m:sSub>
        <m:r>
          <w:rPr>
            <w:rFonts w:ascii="Cambria Math" w:hAnsi="Cambria Math"/>
            <w:kern w:val="2"/>
            <w:szCs w:val="24"/>
            <w:lang w:eastAsia="en-US"/>
            <w14:ligatures w14:val="standardContextual"/>
          </w:rPr>
          <m:t>=(0, -</m:t>
        </m:r>
        <m:r>
          <w:rPr>
            <w:rFonts w:ascii="Cambria Math" w:hAnsi="Cambria Math"/>
            <w:kern w:val="2"/>
            <w:szCs w:val="24"/>
            <w:lang w:val="en-US" w:eastAsia="en-US"/>
            <w14:ligatures w14:val="standardContextual"/>
          </w:rPr>
          <m:t>mg</m:t>
        </m:r>
        <m:r>
          <w:rPr>
            <w:rFonts w:ascii="Cambria Math" w:hAnsi="Cambria Math"/>
            <w:kern w:val="2"/>
            <w:szCs w:val="24"/>
            <w:lang w:eastAsia="en-US"/>
            <w14:ligatures w14:val="standardContextual"/>
          </w:rPr>
          <m:t>)</m:t>
        </m:r>
      </m:oMath>
      <w:r w:rsidRPr="001B478E">
        <w:rPr>
          <w:kern w:val="2"/>
          <w:szCs w:val="24"/>
          <w:lang w:eastAsia="en-US"/>
          <w14:ligatures w14:val="standardContextual"/>
        </w:rPr>
        <w:t xml:space="preserve"> система уравнений движения приобретает вид</w:t>
      </w:r>
    </w:p>
    <w:p w14:paraId="0BE00991" w14:textId="77777777" w:rsidR="001B478E" w:rsidRPr="001B478E" w:rsidRDefault="00287AA5" w:rsidP="001B478E">
      <w:pPr>
        <w:spacing w:after="160"/>
        <w:ind w:firstLine="397"/>
        <w:jc w:val="center"/>
        <w:rPr>
          <w:rFonts w:eastAsia="Aptos"/>
          <w:i/>
          <w:kern w:val="2"/>
          <w:szCs w:val="24"/>
          <w:lang w:eastAsia="en-US"/>
          <w14:ligatures w14:val="standardContextual"/>
        </w:rPr>
      </w:pPr>
      <m:oMath>
        <m:f>
          <m:fPr>
            <m:ctrlPr>
              <w:rPr>
                <w:rFonts w:ascii="Cambria Math" w:eastAsia="Aptos" w:hAnsi="Cambria Math"/>
                <w:i/>
                <w:kern w:val="2"/>
                <w:szCs w:val="24"/>
                <w:lang w:eastAsia="en-US"/>
                <w14:ligatures w14:val="standardContextual"/>
              </w:rPr>
            </m:ctrlPr>
          </m:fPr>
          <m:num>
            <m:r>
              <w:rPr>
                <w:rFonts w:ascii="Cambria Math" w:eastAsia="Aptos" w:hAnsi="Cambria Math"/>
                <w:kern w:val="2"/>
                <w:szCs w:val="24"/>
                <w:lang w:eastAsia="en-US"/>
                <w14:ligatures w14:val="standardContextual"/>
              </w:rPr>
              <m:t>d</m:t>
            </m:r>
            <m:r>
              <w:rPr>
                <w:rFonts w:ascii="Cambria Math" w:eastAsia="Aptos" w:hAnsi="Cambria Math"/>
                <w:kern w:val="2"/>
                <w:szCs w:val="24"/>
                <w:lang w:val="en-US" w:eastAsia="en-US"/>
                <w14:ligatures w14:val="standardContextual"/>
              </w:rPr>
              <m:t>x</m:t>
            </m:r>
          </m:num>
          <m:den>
            <m:r>
              <w:rPr>
                <w:rFonts w:ascii="Cambria Math" w:eastAsia="Aptos" w:hAnsi="Cambria Math"/>
                <w:kern w:val="2"/>
                <w:szCs w:val="24"/>
                <w:lang w:eastAsia="en-US"/>
                <w14:ligatures w14:val="standardContextual"/>
              </w:rPr>
              <m:t>d</m:t>
            </m:r>
            <m:r>
              <w:rPr>
                <w:rFonts w:ascii="Cambria Math" w:eastAsia="Aptos" w:hAnsi="Cambria Math"/>
                <w:kern w:val="2"/>
                <w:szCs w:val="24"/>
                <w:lang w:val="en-US" w:eastAsia="en-US"/>
                <w14:ligatures w14:val="standardContextual"/>
              </w:rPr>
              <m:t>t</m:t>
            </m:r>
          </m:den>
        </m:f>
        <m:r>
          <w:rPr>
            <w:rFonts w:ascii="Cambria Math" w:eastAsia="Aptos" w:hAnsi="Cambria Math"/>
            <w:kern w:val="2"/>
            <w:szCs w:val="24"/>
            <w:lang w:eastAsia="en-US"/>
            <w14:ligatures w14:val="standardContextual"/>
          </w:rPr>
          <m:t xml:space="preserve">= </m:t>
        </m:r>
        <m:sSub>
          <m:sSubPr>
            <m:ctrlPr>
              <w:rPr>
                <w:rFonts w:ascii="Cambria Math" w:eastAsia="Aptos" w:hAnsi="Cambria Math"/>
                <w:i/>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v</m:t>
            </m:r>
          </m:e>
          <m:sub>
            <m:r>
              <w:rPr>
                <w:rFonts w:ascii="Cambria Math" w:eastAsia="Aptos" w:hAnsi="Cambria Math"/>
                <w:kern w:val="2"/>
                <w:szCs w:val="24"/>
                <w:lang w:val="en-US" w:eastAsia="en-US"/>
                <w14:ligatures w14:val="standardContextual"/>
              </w:rPr>
              <m:t>x</m:t>
            </m:r>
          </m:sub>
        </m:sSub>
      </m:oMath>
      <w:r w:rsidR="001B478E" w:rsidRPr="001B478E">
        <w:rPr>
          <w:i/>
          <w:kern w:val="2"/>
          <w:szCs w:val="24"/>
          <w:lang w:eastAsia="en-US"/>
          <w14:ligatures w14:val="standardContextual"/>
        </w:rPr>
        <w:t xml:space="preserve">, </w:t>
      </w:r>
      <m:oMath>
        <m:f>
          <m:fPr>
            <m:ctrlPr>
              <w:rPr>
                <w:rFonts w:ascii="Cambria Math" w:hAnsi="Cambria Math"/>
                <w:i/>
                <w:kern w:val="2"/>
                <w:szCs w:val="24"/>
                <w:lang w:val="en-US" w:eastAsia="en-US"/>
                <w14:ligatures w14:val="standardContextual"/>
              </w:rPr>
            </m:ctrlPr>
          </m:fPr>
          <m:num>
            <m:r>
              <w:rPr>
                <w:rFonts w:ascii="Cambria Math" w:hAnsi="Cambria Math"/>
                <w:kern w:val="2"/>
                <w:szCs w:val="24"/>
                <w:lang w:val="en-US" w:eastAsia="en-US"/>
                <w14:ligatures w14:val="standardContextual"/>
              </w:rPr>
              <m:t>dy</m:t>
            </m:r>
          </m:num>
          <m:den>
            <m:r>
              <w:rPr>
                <w:rFonts w:ascii="Cambria Math" w:hAnsi="Cambria Math"/>
                <w:kern w:val="2"/>
                <w:szCs w:val="24"/>
                <w:lang w:val="en-US" w:eastAsia="en-US"/>
                <w14:ligatures w14:val="standardContextual"/>
              </w:rPr>
              <m:t>dt</m:t>
            </m:r>
          </m:den>
        </m:f>
        <m:r>
          <w:rPr>
            <w:rFonts w:ascii="Cambria Math" w:hAnsi="Cambria Math"/>
            <w:kern w:val="2"/>
            <w:szCs w:val="24"/>
            <w:lang w:eastAsia="en-US"/>
            <w14:ligatures w14:val="standardContextual"/>
          </w:rPr>
          <m:t xml:space="preserve">= </m:t>
        </m:r>
        <m:sSub>
          <m:sSubPr>
            <m:ctrlPr>
              <w:rPr>
                <w:rFonts w:ascii="Cambria Math" w:hAnsi="Cambria Math"/>
                <w:i/>
                <w:kern w:val="2"/>
                <w:szCs w:val="24"/>
                <w:lang w:val="en-US" w:eastAsia="en-US"/>
                <w14:ligatures w14:val="standardContextual"/>
              </w:rPr>
            </m:ctrlPr>
          </m:sSubPr>
          <m:e>
            <m:r>
              <w:rPr>
                <w:rFonts w:ascii="Cambria Math" w:hAnsi="Cambria Math"/>
                <w:kern w:val="2"/>
                <w:szCs w:val="24"/>
                <w:lang w:val="en-US" w:eastAsia="en-US"/>
                <w14:ligatures w14:val="standardContextual"/>
              </w:rPr>
              <m:t>v</m:t>
            </m:r>
          </m:e>
          <m:sub>
            <m:r>
              <w:rPr>
                <w:rFonts w:ascii="Cambria Math" w:hAnsi="Cambria Math"/>
                <w:kern w:val="2"/>
                <w:szCs w:val="24"/>
                <w:lang w:val="en-US" w:eastAsia="en-US"/>
                <w14:ligatures w14:val="standardContextual"/>
              </w:rPr>
              <m:t>y</m:t>
            </m:r>
          </m:sub>
        </m:sSub>
        <m:r>
          <w:rPr>
            <w:rFonts w:ascii="Cambria Math" w:hAnsi="Cambria Math"/>
            <w:kern w:val="2"/>
            <w:szCs w:val="24"/>
            <w:lang w:eastAsia="en-US"/>
            <w14:ligatures w14:val="standardContextual"/>
          </w:rPr>
          <m:t>,</m:t>
        </m:r>
      </m:oMath>
    </w:p>
    <w:p w14:paraId="2CDBB1BB" w14:textId="77777777" w:rsidR="001B478E" w:rsidRPr="001B478E" w:rsidRDefault="00287AA5" w:rsidP="001B478E">
      <w:pPr>
        <w:spacing w:after="160"/>
        <w:jc w:val="center"/>
        <w:rPr>
          <w:rFonts w:eastAsia="Aptos"/>
          <w:kern w:val="2"/>
          <w:lang w:eastAsia="en-US"/>
          <w14:ligatures w14:val="standardContextual"/>
        </w:rPr>
      </w:pPr>
      <m:oMathPara>
        <m:oMath>
          <m:f>
            <m:fPr>
              <m:ctrlPr>
                <w:rPr>
                  <w:rFonts w:ascii="Cambria Math" w:eastAsia="Aptos" w:hAnsi="Cambria Math"/>
                  <w:i/>
                  <w:kern w:val="2"/>
                  <w:lang w:val="en-US" w:eastAsia="en-US"/>
                  <w14:ligatures w14:val="standardContextual"/>
                </w:rPr>
              </m:ctrlPr>
            </m:fPr>
            <m:num>
              <m:r>
                <w:rPr>
                  <w:rFonts w:ascii="Cambria Math" w:eastAsia="Aptos" w:hAnsi="Cambria Math"/>
                  <w:kern w:val="2"/>
                  <w:lang w:val="en-US" w:eastAsia="en-US"/>
                  <w14:ligatures w14:val="standardContextual"/>
                </w:rPr>
                <m:t>d</m:t>
              </m:r>
              <m:sSub>
                <m:sSubPr>
                  <m:ctrlPr>
                    <w:rPr>
                      <w:rFonts w:ascii="Cambria Math" w:eastAsia="Aptos" w:hAnsi="Cambria Math"/>
                      <w:i/>
                      <w:kern w:val="2"/>
                      <w:lang w:val="en-US" w:eastAsia="en-US"/>
                      <w14:ligatures w14:val="standardContextual"/>
                    </w:rPr>
                  </m:ctrlPr>
                </m:sSubPr>
                <m:e>
                  <m:r>
                    <w:rPr>
                      <w:rFonts w:ascii="Cambria Math" w:eastAsia="Aptos" w:hAnsi="Cambria Math"/>
                      <w:kern w:val="2"/>
                      <w:lang w:val="en-US" w:eastAsia="en-US"/>
                      <w14:ligatures w14:val="standardContextual"/>
                    </w:rPr>
                    <m:t>v</m:t>
                  </m:r>
                </m:e>
                <m:sub>
                  <m:r>
                    <w:rPr>
                      <w:rFonts w:ascii="Cambria Math" w:eastAsia="Aptos" w:hAnsi="Cambria Math"/>
                      <w:kern w:val="2"/>
                      <w:lang w:val="en-US" w:eastAsia="en-US"/>
                      <w14:ligatures w14:val="standardContextual"/>
                    </w:rPr>
                    <m:t>x</m:t>
                  </m:r>
                </m:sub>
              </m:sSub>
            </m:num>
            <m:den>
              <m:r>
                <w:rPr>
                  <w:rFonts w:ascii="Cambria Math" w:eastAsia="Aptos" w:hAnsi="Cambria Math"/>
                  <w:kern w:val="2"/>
                  <w:lang w:val="en-US" w:eastAsia="en-US"/>
                  <w14:ligatures w14:val="standardContextual"/>
                </w:rPr>
                <m:t>dt</m:t>
              </m:r>
            </m:den>
          </m:f>
          <m:r>
            <w:rPr>
              <w:rFonts w:ascii="Cambria Math" w:hAnsi="Cambria Math"/>
              <w:kern w:val="2"/>
              <w:lang w:eastAsia="en-US"/>
              <w14:ligatures w14:val="standardContextual"/>
            </w:rPr>
            <m:t xml:space="preserve">= </m:t>
          </m:r>
          <m:r>
            <m:rPr>
              <m:sty m:val="p"/>
            </m:rPr>
            <w:rPr>
              <w:rFonts w:ascii="Cambria Math" w:eastAsia="Aptos" w:hAnsi="Cambria Math"/>
              <w:kern w:val="2"/>
              <w:szCs w:val="24"/>
              <w:lang w:eastAsia="en-US"/>
              <w14:ligatures w14:val="standardContextual"/>
            </w:rPr>
            <m:t xml:space="preserve"> </m:t>
          </m:r>
          <w:bookmarkStart w:id="49" w:name="_Hlk226306039"/>
          <m:r>
            <m:rPr>
              <m:sty m:val="p"/>
            </m:rPr>
            <w:rPr>
              <w:rFonts w:ascii="Cambria Math" w:eastAsia="Aptos" w:hAnsi="Cambria Math"/>
              <w:kern w:val="2"/>
              <w:szCs w:val="24"/>
              <w:lang w:eastAsia="en-US"/>
              <w14:ligatures w14:val="standardContextual"/>
            </w:rPr>
            <m:t>-</m:t>
          </m:r>
          <m:f>
            <m:fPr>
              <m:ctrlPr>
                <w:rPr>
                  <w:rFonts w:ascii="Cambria Math" w:eastAsia="Aptos" w:hAnsi="Cambria Math"/>
                  <w:kern w:val="2"/>
                  <w:szCs w:val="24"/>
                  <w:lang w:val="en-US" w:eastAsia="en-US"/>
                  <w14:ligatures w14:val="standardContextual"/>
                </w:rPr>
              </m:ctrlPr>
            </m:fPr>
            <m:num>
              <m:r>
                <w:rPr>
                  <w:rFonts w:ascii="Cambria Math" w:eastAsia="Aptos" w:hAnsi="Cambria Math"/>
                  <w:kern w:val="2"/>
                  <w:szCs w:val="24"/>
                  <w:lang w:eastAsia="en-US"/>
                  <w14:ligatures w14:val="standardContextual"/>
                </w:rPr>
                <m:t>1</m:t>
              </m:r>
            </m:num>
            <m:den>
              <m:r>
                <w:rPr>
                  <w:rFonts w:ascii="Cambria Math" w:eastAsia="Aptos" w:hAnsi="Cambria Math"/>
                  <w:kern w:val="2"/>
                  <w:szCs w:val="24"/>
                  <w:lang w:eastAsia="en-US"/>
                  <w14:ligatures w14:val="standardContextual"/>
                </w:rPr>
                <m:t>2m</m:t>
              </m:r>
            </m:den>
          </m:f>
          <m:sSub>
            <m:sSubPr>
              <m:ctrlPr>
                <w:rPr>
                  <w:rFonts w:ascii="Cambria Math" w:eastAsia="Aptos" w:hAnsi="Cambria Math"/>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C</m:t>
              </m:r>
            </m:e>
            <m:sub>
              <m:r>
                <w:rPr>
                  <w:rFonts w:ascii="Cambria Math" w:eastAsia="Aptos" w:hAnsi="Cambria Math"/>
                  <w:kern w:val="2"/>
                  <w:szCs w:val="24"/>
                  <w:lang w:val="en-US" w:eastAsia="en-US"/>
                  <w14:ligatures w14:val="standardContextual"/>
                </w:rPr>
                <m:t>d</m:t>
              </m:r>
            </m:sub>
          </m:sSub>
          <m:r>
            <w:rPr>
              <w:rFonts w:ascii="Cambria Math" w:eastAsia="Aptos" w:hAnsi="Cambria Math"/>
              <w:kern w:val="2"/>
              <w:szCs w:val="24"/>
              <w:lang w:val="en-US" w:eastAsia="en-US"/>
              <w14:ligatures w14:val="standardContextual"/>
            </w:rPr>
            <m:t>ρA</m:t>
          </m:r>
          <m:d>
            <m:dPr>
              <m:begChr m:val="|"/>
              <m:endChr m:val="|"/>
              <m:ctrlPr>
                <w:rPr>
                  <w:rFonts w:ascii="Cambria Math" w:eastAsia="Aptos" w:hAnsi="Cambria Math"/>
                  <w:kern w:val="2"/>
                  <w:szCs w:val="24"/>
                  <w:lang w:val="en-US" w:eastAsia="en-US"/>
                  <w14:ligatures w14:val="standardContextual"/>
                </w:rPr>
              </m:ctrlPr>
            </m:dPr>
            <m:e>
              <m:r>
                <m:rPr>
                  <m:nor/>
                </m:rPr>
                <w:rPr>
                  <w:rFonts w:eastAsia="Aptos"/>
                  <w:kern w:val="2"/>
                  <w:szCs w:val="24"/>
                  <w:lang w:val="en-US" w:eastAsia="en-US"/>
                  <w14:ligatures w14:val="standardContextual"/>
                </w:rPr>
                <m:t>v</m:t>
              </m:r>
            </m:e>
          </m:d>
          <m:sSub>
            <m:sSubPr>
              <m:ctrlPr>
                <w:rPr>
                  <w:rFonts w:ascii="Cambria Math" w:eastAsia="Aptos" w:hAnsi="Cambria Math"/>
                  <w:i/>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v</m:t>
              </m:r>
            </m:e>
            <m:sub>
              <m:r>
                <w:rPr>
                  <w:rFonts w:ascii="Cambria Math" w:eastAsia="Aptos" w:hAnsi="Cambria Math"/>
                  <w:kern w:val="2"/>
                  <w:szCs w:val="24"/>
                  <w:lang w:val="en-US" w:eastAsia="en-US"/>
                  <w14:ligatures w14:val="standardContextual"/>
                </w:rPr>
                <m:t>x</m:t>
              </m:r>
            </m:sub>
          </m:sSub>
          <w:bookmarkEnd w:id="49"/>
          <m:r>
            <w:rPr>
              <w:rFonts w:ascii="Cambria Math" w:eastAsia="Aptos" w:hAnsi="Cambria Math"/>
              <w:kern w:val="2"/>
              <w:szCs w:val="24"/>
              <w:lang w:eastAsia="en-US"/>
              <w14:ligatures w14:val="standardContextual"/>
            </w:rPr>
            <m:t xml:space="preserve">,  </m:t>
          </m:r>
          <m:f>
            <m:fPr>
              <m:ctrlPr>
                <w:rPr>
                  <w:rFonts w:ascii="Cambria Math" w:eastAsia="Aptos" w:hAnsi="Cambria Math"/>
                  <w:i/>
                  <w:kern w:val="2"/>
                  <w:szCs w:val="24"/>
                  <w:lang w:val="en-US" w:eastAsia="en-US"/>
                  <w14:ligatures w14:val="standardContextual"/>
                </w:rPr>
              </m:ctrlPr>
            </m:fPr>
            <m:num>
              <m:r>
                <w:rPr>
                  <w:rFonts w:ascii="Cambria Math" w:eastAsia="Aptos" w:hAnsi="Cambria Math"/>
                  <w:kern w:val="2"/>
                  <w:szCs w:val="24"/>
                  <w:lang w:val="en-US" w:eastAsia="en-US"/>
                  <w14:ligatures w14:val="standardContextual"/>
                </w:rPr>
                <m:t>d</m:t>
              </m:r>
              <m:sSub>
                <m:sSubPr>
                  <m:ctrlPr>
                    <w:rPr>
                      <w:rFonts w:ascii="Cambria Math" w:eastAsia="Aptos" w:hAnsi="Cambria Math"/>
                      <w:i/>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v</m:t>
                  </m:r>
                </m:e>
                <m:sub>
                  <m:r>
                    <w:rPr>
                      <w:rFonts w:ascii="Cambria Math" w:eastAsia="Aptos" w:hAnsi="Cambria Math"/>
                      <w:kern w:val="2"/>
                      <w:szCs w:val="24"/>
                      <w:lang w:val="en-US" w:eastAsia="en-US"/>
                      <w14:ligatures w14:val="standardContextual"/>
                    </w:rPr>
                    <m:t>y</m:t>
                  </m:r>
                </m:sub>
              </m:sSub>
            </m:num>
            <m:den>
              <m:r>
                <w:rPr>
                  <w:rFonts w:ascii="Cambria Math" w:eastAsia="Aptos" w:hAnsi="Cambria Math"/>
                  <w:kern w:val="2"/>
                  <w:szCs w:val="24"/>
                  <w:lang w:val="en-US" w:eastAsia="en-US"/>
                  <w14:ligatures w14:val="standardContextual"/>
                </w:rPr>
                <m:t>dt</m:t>
              </m:r>
            </m:den>
          </m:f>
          <m:r>
            <w:rPr>
              <w:rFonts w:ascii="Cambria Math" w:eastAsia="Aptos" w:hAnsi="Cambria Math"/>
              <w:kern w:val="2"/>
              <w:szCs w:val="24"/>
              <w:lang w:eastAsia="en-US"/>
              <w14:ligatures w14:val="standardContextual"/>
            </w:rPr>
            <m:t>= -</m:t>
          </m:r>
          <m:r>
            <w:rPr>
              <w:rFonts w:ascii="Cambria Math" w:eastAsia="Aptos" w:hAnsi="Cambria Math"/>
              <w:kern w:val="2"/>
              <w:szCs w:val="24"/>
              <w:lang w:val="en-US" w:eastAsia="en-US"/>
              <w14:ligatures w14:val="standardContextual"/>
            </w:rPr>
            <m:t>g</m:t>
          </m:r>
          <m:r>
            <w:rPr>
              <w:rFonts w:ascii="Cambria Math" w:eastAsia="Aptos" w:hAnsi="Cambria Math"/>
              <w:kern w:val="2"/>
              <w:szCs w:val="24"/>
              <w:lang w:eastAsia="en-US"/>
              <w14:ligatures w14:val="standardContextual"/>
            </w:rPr>
            <m:t>-</m:t>
          </m:r>
          <m:f>
            <m:fPr>
              <m:ctrlPr>
                <w:rPr>
                  <w:rFonts w:ascii="Cambria Math" w:eastAsia="Aptos" w:hAnsi="Cambria Math"/>
                  <w:kern w:val="2"/>
                  <w:szCs w:val="24"/>
                  <w:lang w:val="en-US" w:eastAsia="en-US"/>
                  <w14:ligatures w14:val="standardContextual"/>
                </w:rPr>
              </m:ctrlPr>
            </m:fPr>
            <m:num>
              <m:r>
                <w:rPr>
                  <w:rFonts w:ascii="Cambria Math" w:eastAsia="Aptos" w:hAnsi="Cambria Math"/>
                  <w:kern w:val="2"/>
                  <w:szCs w:val="24"/>
                  <w:lang w:eastAsia="en-US"/>
                  <w14:ligatures w14:val="standardContextual"/>
                </w:rPr>
                <m:t>1</m:t>
              </m:r>
            </m:num>
            <m:den>
              <m:r>
                <w:rPr>
                  <w:rFonts w:ascii="Cambria Math" w:eastAsia="Aptos" w:hAnsi="Cambria Math"/>
                  <w:kern w:val="2"/>
                  <w:szCs w:val="24"/>
                  <w:lang w:eastAsia="en-US"/>
                  <w14:ligatures w14:val="standardContextual"/>
                </w:rPr>
                <m:t>2m</m:t>
              </m:r>
            </m:den>
          </m:f>
          <m:sSub>
            <m:sSubPr>
              <m:ctrlPr>
                <w:rPr>
                  <w:rFonts w:ascii="Cambria Math" w:eastAsia="Aptos" w:hAnsi="Cambria Math"/>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C</m:t>
              </m:r>
            </m:e>
            <m:sub>
              <m:r>
                <w:rPr>
                  <w:rFonts w:ascii="Cambria Math" w:eastAsia="Aptos" w:hAnsi="Cambria Math"/>
                  <w:kern w:val="2"/>
                  <w:szCs w:val="24"/>
                  <w:lang w:val="en-US" w:eastAsia="en-US"/>
                  <w14:ligatures w14:val="standardContextual"/>
                </w:rPr>
                <m:t>d</m:t>
              </m:r>
            </m:sub>
          </m:sSub>
          <m:r>
            <w:rPr>
              <w:rFonts w:ascii="Cambria Math" w:eastAsia="Aptos" w:hAnsi="Cambria Math"/>
              <w:kern w:val="2"/>
              <w:szCs w:val="24"/>
              <w:lang w:val="en-US" w:eastAsia="en-US"/>
              <w14:ligatures w14:val="standardContextual"/>
            </w:rPr>
            <m:t>ρA</m:t>
          </m:r>
          <m:d>
            <m:dPr>
              <m:begChr m:val="|"/>
              <m:endChr m:val="|"/>
              <m:ctrlPr>
                <w:rPr>
                  <w:rFonts w:ascii="Cambria Math" w:eastAsia="Aptos" w:hAnsi="Cambria Math"/>
                  <w:kern w:val="2"/>
                  <w:szCs w:val="24"/>
                  <w:lang w:val="en-US" w:eastAsia="en-US"/>
                  <w14:ligatures w14:val="standardContextual"/>
                </w:rPr>
              </m:ctrlPr>
            </m:dPr>
            <m:e>
              <m:r>
                <m:rPr>
                  <m:nor/>
                </m:rPr>
                <w:rPr>
                  <w:rFonts w:eastAsia="Aptos"/>
                  <w:kern w:val="2"/>
                  <w:szCs w:val="24"/>
                  <w:lang w:val="en-US" w:eastAsia="en-US"/>
                  <w14:ligatures w14:val="standardContextual"/>
                </w:rPr>
                <m:t>v</m:t>
              </m:r>
            </m:e>
          </m:d>
          <m:sSub>
            <m:sSubPr>
              <m:ctrlPr>
                <w:rPr>
                  <w:rFonts w:ascii="Cambria Math" w:eastAsia="Aptos" w:hAnsi="Cambria Math"/>
                  <w:i/>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v</m:t>
              </m:r>
            </m:e>
            <m:sub>
              <m:r>
                <w:rPr>
                  <w:rFonts w:ascii="Cambria Math" w:eastAsia="Aptos" w:hAnsi="Cambria Math"/>
                  <w:kern w:val="2"/>
                  <w:szCs w:val="24"/>
                  <w:lang w:val="en-US" w:eastAsia="en-US"/>
                  <w14:ligatures w14:val="standardContextual"/>
                </w:rPr>
                <m:t>y</m:t>
              </m:r>
            </m:sub>
          </m:sSub>
          <m:r>
            <w:rPr>
              <w:rFonts w:ascii="Cambria Math" w:eastAsia="Aptos" w:hAnsi="Cambria Math"/>
              <w:kern w:val="2"/>
              <w:szCs w:val="24"/>
              <w:lang w:eastAsia="en-US"/>
              <w14:ligatures w14:val="standardContextual"/>
            </w:rPr>
            <m:t>.</m:t>
          </m:r>
        </m:oMath>
      </m:oMathPara>
    </w:p>
    <w:p w14:paraId="033E134D" w14:textId="77777777" w:rsidR="001B478E" w:rsidRPr="001B478E" w:rsidRDefault="001B478E" w:rsidP="001B478E">
      <w:pPr>
        <w:spacing w:after="160"/>
        <w:ind w:firstLine="397"/>
        <w:jc w:val="both"/>
        <w:rPr>
          <w:rFonts w:eastAsia="Aptos"/>
          <w:kern w:val="2"/>
          <w:lang w:eastAsia="en-US"/>
          <w14:ligatures w14:val="standardContextual"/>
        </w:rPr>
      </w:pPr>
    </w:p>
    <w:p w14:paraId="7F772592" w14:textId="77777777" w:rsidR="001B478E" w:rsidRPr="001B478E" w:rsidRDefault="001B478E" w:rsidP="001B478E">
      <w:pPr>
        <w:spacing w:after="160"/>
        <w:ind w:firstLine="397"/>
        <w:jc w:val="both"/>
        <w:rPr>
          <w:rFonts w:eastAsia="Aptos"/>
          <w:kern w:val="2"/>
          <w:lang w:eastAsia="en-US"/>
          <w14:ligatures w14:val="standardContextual"/>
        </w:rPr>
      </w:pPr>
      <w:r w:rsidRPr="001B478E">
        <w:rPr>
          <w:rFonts w:eastAsia="Aptos"/>
          <w:kern w:val="2"/>
          <w:lang w:eastAsia="en-US"/>
          <w14:ligatures w14:val="standardContextual"/>
        </w:rPr>
        <w:t>Начальные условия модели задаются в форме</w:t>
      </w:r>
    </w:p>
    <w:p w14:paraId="18E93F84" w14:textId="77777777" w:rsidR="001B478E" w:rsidRPr="001B478E" w:rsidRDefault="001B478E" w:rsidP="001B478E">
      <w:pPr>
        <w:spacing w:after="160"/>
        <w:ind w:firstLine="397"/>
        <w:jc w:val="both"/>
        <w:rPr>
          <w:kern w:val="2"/>
          <w:lang w:val="en-US" w:eastAsia="en-US"/>
          <w14:ligatures w14:val="standardContextual"/>
        </w:rPr>
      </w:pPr>
      <m:oMathPara>
        <m:oMath>
          <m:r>
            <w:rPr>
              <w:rFonts w:ascii="Cambria Math" w:eastAsia="Aptos" w:hAnsi="Cambria Math"/>
              <w:kern w:val="2"/>
              <w:lang w:eastAsia="en-US"/>
              <w14:ligatures w14:val="standardContextual"/>
            </w:rPr>
            <m:t>x</m:t>
          </m:r>
          <m:d>
            <m:dPr>
              <m:ctrlPr>
                <w:rPr>
                  <w:rFonts w:ascii="Cambria Math" w:eastAsia="Aptos" w:hAnsi="Cambria Math"/>
                  <w:i/>
                  <w:kern w:val="2"/>
                  <w:lang w:val="en-US" w:eastAsia="en-US"/>
                  <w14:ligatures w14:val="standardContextual"/>
                </w:rPr>
              </m:ctrlPr>
            </m:dPr>
            <m:e>
              <m:r>
                <w:rPr>
                  <w:rFonts w:ascii="Cambria Math" w:eastAsia="Aptos" w:hAnsi="Cambria Math"/>
                  <w:kern w:val="2"/>
                  <w:lang w:val="en-US" w:eastAsia="en-US"/>
                  <w14:ligatures w14:val="standardContextual"/>
                </w:rPr>
                <m:t>0</m:t>
              </m:r>
            </m:e>
          </m:d>
          <m:r>
            <w:rPr>
              <w:rFonts w:ascii="Cambria Math" w:eastAsia="Aptos" w:hAnsi="Cambria Math"/>
              <w:kern w:val="2"/>
              <w:lang w:val="en-US" w:eastAsia="en-US"/>
              <w14:ligatures w14:val="standardContextual"/>
            </w:rPr>
            <m:t>=0, y</m:t>
          </m:r>
          <m:d>
            <m:dPr>
              <m:ctrlPr>
                <w:rPr>
                  <w:rFonts w:ascii="Cambria Math" w:eastAsia="Aptos" w:hAnsi="Cambria Math"/>
                  <w:i/>
                  <w:kern w:val="2"/>
                  <w:lang w:val="en-US" w:eastAsia="en-US"/>
                  <w14:ligatures w14:val="standardContextual"/>
                </w:rPr>
              </m:ctrlPr>
            </m:dPr>
            <m:e>
              <m:r>
                <w:rPr>
                  <w:rFonts w:ascii="Cambria Math" w:eastAsia="Aptos" w:hAnsi="Cambria Math"/>
                  <w:kern w:val="2"/>
                  <w:lang w:val="en-US" w:eastAsia="en-US"/>
                  <w14:ligatures w14:val="standardContextual"/>
                </w:rPr>
                <m:t>0</m:t>
              </m:r>
            </m:e>
          </m:d>
          <m:r>
            <w:rPr>
              <w:rFonts w:ascii="Cambria Math" w:eastAsia="Aptos" w:hAnsi="Cambria Math"/>
              <w:kern w:val="2"/>
              <w:lang w:val="en-US" w:eastAsia="en-US"/>
              <w14:ligatures w14:val="standardContextual"/>
            </w:rPr>
            <m:t xml:space="preserve">=0, </m:t>
          </m:r>
          <m:sSub>
            <m:sSubPr>
              <m:ctrlPr>
                <w:rPr>
                  <w:rFonts w:ascii="Cambria Math" w:eastAsia="Aptos" w:hAnsi="Cambria Math"/>
                  <w:i/>
                  <w:kern w:val="2"/>
                  <w:lang w:val="en-US" w:eastAsia="en-US"/>
                  <w14:ligatures w14:val="standardContextual"/>
                </w:rPr>
              </m:ctrlPr>
            </m:sSubPr>
            <m:e>
              <m:r>
                <w:rPr>
                  <w:rFonts w:ascii="Cambria Math" w:eastAsia="Aptos" w:hAnsi="Cambria Math"/>
                  <w:kern w:val="2"/>
                  <w:lang w:val="en-US" w:eastAsia="en-US"/>
                  <w14:ligatures w14:val="standardContextual"/>
                </w:rPr>
                <m:t>v</m:t>
              </m:r>
            </m:e>
            <m:sub>
              <m:r>
                <w:rPr>
                  <w:rFonts w:ascii="Cambria Math" w:eastAsia="Aptos" w:hAnsi="Cambria Math"/>
                  <w:kern w:val="2"/>
                  <w:lang w:val="en-US" w:eastAsia="en-US"/>
                  <w14:ligatures w14:val="standardContextual"/>
                </w:rPr>
                <m:t>x</m:t>
              </m:r>
            </m:sub>
          </m:sSub>
          <m:d>
            <m:dPr>
              <m:ctrlPr>
                <w:rPr>
                  <w:rFonts w:ascii="Cambria Math" w:eastAsia="Aptos" w:hAnsi="Cambria Math"/>
                  <w:i/>
                  <w:kern w:val="2"/>
                  <w:lang w:val="en-US" w:eastAsia="en-US"/>
                  <w14:ligatures w14:val="standardContextual"/>
                </w:rPr>
              </m:ctrlPr>
            </m:dPr>
            <m:e>
              <m:r>
                <w:rPr>
                  <w:rFonts w:ascii="Cambria Math" w:eastAsia="Aptos" w:hAnsi="Cambria Math"/>
                  <w:kern w:val="2"/>
                  <w:lang w:val="en-US" w:eastAsia="en-US"/>
                  <w14:ligatures w14:val="standardContextual"/>
                </w:rPr>
                <m:t>0</m:t>
              </m:r>
            </m:e>
          </m:d>
          <m:r>
            <w:rPr>
              <w:rFonts w:ascii="Cambria Math" w:eastAsia="Aptos" w:hAnsi="Cambria Math"/>
              <w:kern w:val="2"/>
              <w:lang w:val="en-US" w:eastAsia="en-US"/>
              <w14:ligatures w14:val="standardContextual"/>
            </w:rPr>
            <m:t xml:space="preserve">= </m:t>
          </m:r>
          <m:sSub>
            <m:sSubPr>
              <m:ctrlPr>
                <w:rPr>
                  <w:rFonts w:ascii="Cambria Math" w:eastAsia="Aptos" w:hAnsi="Cambria Math"/>
                  <w:i/>
                  <w:kern w:val="2"/>
                  <w:lang w:val="en-US" w:eastAsia="en-US"/>
                  <w14:ligatures w14:val="standardContextual"/>
                </w:rPr>
              </m:ctrlPr>
            </m:sSubPr>
            <m:e>
              <m:r>
                <w:rPr>
                  <w:rFonts w:ascii="Cambria Math" w:eastAsia="Aptos" w:hAnsi="Cambria Math"/>
                  <w:kern w:val="2"/>
                  <w:lang w:val="en-US" w:eastAsia="en-US"/>
                  <w14:ligatures w14:val="standardContextual"/>
                </w:rPr>
                <m:t>v</m:t>
              </m:r>
            </m:e>
            <m:sub>
              <m:r>
                <w:rPr>
                  <w:rFonts w:ascii="Cambria Math" w:eastAsia="Aptos" w:hAnsi="Cambria Math"/>
                  <w:kern w:val="2"/>
                  <w:lang w:val="en-US" w:eastAsia="en-US"/>
                  <w14:ligatures w14:val="standardContextual"/>
                </w:rPr>
                <m:t>0</m:t>
              </m:r>
            </m:sub>
          </m:sSub>
          <m:r>
            <w:rPr>
              <w:rFonts w:ascii="Cambria Math" w:hAnsi="Cambria Math"/>
              <w:kern w:val="2"/>
              <w:lang w:val="en-US" w:eastAsia="en-US"/>
              <w14:ligatures w14:val="standardContextual"/>
            </w:rPr>
            <m:t xml:space="preserve">cosθ, </m:t>
          </m:r>
          <m:sSub>
            <m:sSubPr>
              <m:ctrlPr>
                <w:rPr>
                  <w:rFonts w:ascii="Cambria Math" w:eastAsia="Aptos" w:hAnsi="Cambria Math"/>
                  <w:i/>
                  <w:kern w:val="2"/>
                  <w:lang w:val="en-US" w:eastAsia="en-US"/>
                  <w14:ligatures w14:val="standardContextual"/>
                </w:rPr>
              </m:ctrlPr>
            </m:sSubPr>
            <m:e>
              <m:r>
                <w:rPr>
                  <w:rFonts w:ascii="Cambria Math" w:eastAsia="Aptos" w:hAnsi="Cambria Math"/>
                  <w:kern w:val="2"/>
                  <w:lang w:val="en-US" w:eastAsia="en-US"/>
                  <w14:ligatures w14:val="standardContextual"/>
                </w:rPr>
                <m:t>v</m:t>
              </m:r>
            </m:e>
            <m:sub>
              <m:r>
                <w:rPr>
                  <w:rFonts w:ascii="Cambria Math" w:eastAsia="Aptos" w:hAnsi="Cambria Math"/>
                  <w:kern w:val="2"/>
                  <w:lang w:val="en-US" w:eastAsia="en-US"/>
                  <w14:ligatures w14:val="standardContextual"/>
                </w:rPr>
                <m:t>y</m:t>
              </m:r>
            </m:sub>
          </m:sSub>
          <m:d>
            <m:dPr>
              <m:ctrlPr>
                <w:rPr>
                  <w:rFonts w:ascii="Cambria Math" w:eastAsia="Aptos" w:hAnsi="Cambria Math"/>
                  <w:i/>
                  <w:kern w:val="2"/>
                  <w:lang w:val="en-US" w:eastAsia="en-US"/>
                  <w14:ligatures w14:val="standardContextual"/>
                </w:rPr>
              </m:ctrlPr>
            </m:dPr>
            <m:e>
              <m:r>
                <w:rPr>
                  <w:rFonts w:ascii="Cambria Math" w:eastAsia="Aptos" w:hAnsi="Cambria Math"/>
                  <w:kern w:val="2"/>
                  <w:lang w:val="en-US" w:eastAsia="en-US"/>
                  <w14:ligatures w14:val="standardContextual"/>
                </w:rPr>
                <m:t>0</m:t>
              </m:r>
            </m:e>
          </m:d>
          <m:r>
            <w:rPr>
              <w:rFonts w:ascii="Cambria Math" w:eastAsia="Aptos" w:hAnsi="Cambria Math"/>
              <w:kern w:val="2"/>
              <w:lang w:val="en-US" w:eastAsia="en-US"/>
              <w14:ligatures w14:val="standardContextual"/>
            </w:rPr>
            <m:t xml:space="preserve">= </m:t>
          </m:r>
          <m:sSub>
            <m:sSubPr>
              <m:ctrlPr>
                <w:rPr>
                  <w:rFonts w:ascii="Cambria Math" w:eastAsia="Aptos" w:hAnsi="Cambria Math"/>
                  <w:i/>
                  <w:kern w:val="2"/>
                  <w:lang w:val="en-US" w:eastAsia="en-US"/>
                  <w14:ligatures w14:val="standardContextual"/>
                </w:rPr>
              </m:ctrlPr>
            </m:sSubPr>
            <m:e>
              <m:r>
                <w:rPr>
                  <w:rFonts w:ascii="Cambria Math" w:eastAsia="Aptos" w:hAnsi="Cambria Math"/>
                  <w:kern w:val="2"/>
                  <w:lang w:val="en-US" w:eastAsia="en-US"/>
                  <w14:ligatures w14:val="standardContextual"/>
                </w:rPr>
                <m:t>v</m:t>
              </m:r>
            </m:e>
            <m:sub>
              <m:r>
                <w:rPr>
                  <w:rFonts w:ascii="Cambria Math" w:eastAsia="Aptos" w:hAnsi="Cambria Math"/>
                  <w:kern w:val="2"/>
                  <w:lang w:val="en-US" w:eastAsia="en-US"/>
                  <w14:ligatures w14:val="standardContextual"/>
                </w:rPr>
                <m:t>0</m:t>
              </m:r>
            </m:sub>
          </m:sSub>
          <m:r>
            <w:rPr>
              <w:rFonts w:ascii="Cambria Math" w:hAnsi="Cambria Math"/>
              <w:kern w:val="2"/>
              <w:lang w:val="en-US" w:eastAsia="en-US"/>
              <w14:ligatures w14:val="standardContextual"/>
            </w:rPr>
            <m:t>sinθ.</m:t>
          </m:r>
        </m:oMath>
      </m:oMathPara>
    </w:p>
    <w:p w14:paraId="47365D88" w14:textId="77777777" w:rsidR="001B478E" w:rsidRPr="001B478E" w:rsidRDefault="001B478E" w:rsidP="001B478E">
      <w:pPr>
        <w:spacing w:after="160"/>
        <w:ind w:firstLine="397"/>
        <w:jc w:val="both"/>
        <w:rPr>
          <w:rFonts w:eastAsia="Aptos"/>
          <w:i/>
          <w:kern w:val="2"/>
          <w:lang w:eastAsia="en-US"/>
          <w14:ligatures w14:val="standardContextual"/>
        </w:rPr>
      </w:pPr>
      <w:r w:rsidRPr="001B478E">
        <w:rPr>
          <w:kern w:val="2"/>
          <w:lang w:eastAsia="en-US"/>
          <w14:ligatures w14:val="standardContextual"/>
        </w:rPr>
        <w:t xml:space="preserve">При отсутствии сопротивления воздуха, то есть при </w:t>
      </w:r>
      <m:oMath>
        <m:sSub>
          <m:sSubPr>
            <m:ctrlPr>
              <w:rPr>
                <w:rFonts w:ascii="Cambria Math" w:hAnsi="Cambria Math"/>
                <w:i/>
                <w:kern w:val="2"/>
                <w:lang w:eastAsia="en-US"/>
                <w14:ligatures w14:val="standardContextual"/>
              </w:rPr>
            </m:ctrlPr>
          </m:sSubPr>
          <m:e>
            <m:r>
              <w:rPr>
                <w:rFonts w:ascii="Cambria Math" w:hAnsi="Cambria Math"/>
                <w:kern w:val="2"/>
                <w:lang w:eastAsia="en-US"/>
                <w14:ligatures w14:val="standardContextual"/>
              </w:rPr>
              <m:t>C</m:t>
            </m:r>
          </m:e>
          <m:sub>
            <m:r>
              <w:rPr>
                <w:rFonts w:ascii="Cambria Math" w:hAnsi="Cambria Math"/>
                <w:kern w:val="2"/>
                <w:lang w:eastAsia="en-US"/>
                <w14:ligatures w14:val="standardContextual"/>
              </w:rPr>
              <m:t>d</m:t>
            </m:r>
          </m:sub>
        </m:sSub>
        <m:r>
          <w:rPr>
            <w:rFonts w:ascii="Cambria Math" w:hAnsi="Cambria Math"/>
            <w:kern w:val="2"/>
            <w:lang w:eastAsia="en-US"/>
            <w14:ligatures w14:val="standardContextual"/>
          </w:rPr>
          <m:t>=0</m:t>
        </m:r>
      </m:oMath>
      <w:r w:rsidRPr="001B478E">
        <w:rPr>
          <w:kern w:val="2"/>
          <w:lang w:eastAsia="en-US"/>
          <w14:ligatures w14:val="standardContextual"/>
        </w:rPr>
        <w:t>, система переходит в классическую модель движения тела, брошенного под углом к горизонту.</w:t>
      </w:r>
    </w:p>
    <w:p w14:paraId="0BAEF530" w14:textId="77777777" w:rsidR="001B478E" w:rsidRPr="001B478E" w:rsidRDefault="001B478E" w:rsidP="001B478E">
      <w:pPr>
        <w:spacing w:after="160"/>
        <w:ind w:firstLine="397"/>
        <w:jc w:val="both"/>
        <w:rPr>
          <w:rFonts w:eastAsia="Aptos"/>
          <w:kern w:val="2"/>
          <w:lang w:eastAsia="en-US"/>
          <w14:ligatures w14:val="standardContextual"/>
        </w:rPr>
      </w:pPr>
      <w:r w:rsidRPr="001B478E">
        <w:rPr>
          <w:rFonts w:eastAsia="Aptos"/>
          <w:kern w:val="2"/>
          <w:lang w:eastAsia="en-US"/>
          <w14:ligatures w14:val="standardContextual"/>
        </w:rPr>
        <w:t>Таким образом, движение тела описывается системой нелинейных обыкновенных дифференциальных уравнений первого порядка. Нелинейность системы обусловлена тем, что сила аэродинамического сопротивления зависит от модуля скорости и направлена противоположно вектору движения.</w:t>
      </w:r>
    </w:p>
    <w:p w14:paraId="5200F08D" w14:textId="77777777" w:rsidR="001B478E" w:rsidRPr="001B478E" w:rsidRDefault="001B478E" w:rsidP="001B478E">
      <w:pPr>
        <w:spacing w:after="160"/>
        <w:ind w:firstLine="397"/>
        <w:jc w:val="both"/>
        <w:rPr>
          <w:rFonts w:eastAsia="Aptos"/>
          <w:kern w:val="2"/>
          <w:lang w:eastAsia="en-US"/>
          <w14:ligatures w14:val="standardContextual"/>
        </w:rPr>
      </w:pPr>
      <w:r w:rsidRPr="001B478E">
        <w:rPr>
          <w:rFonts w:eastAsia="Aptos"/>
          <w:kern w:val="2"/>
          <w:lang w:eastAsia="en-US"/>
          <w14:ligatures w14:val="standardContextual"/>
        </w:rPr>
        <w:t>В отличие от «идеального» случая, где коэффициент сопротивления формы не учитывается, при необходимости расчёта квадратичного сопротивления воздуха получить аналитический ответ в общем случае затруднительно [1, 2]. По этой причине для исследования движения используются численные методы интегрирования, позволяющие вычислять дальность полёта, максимальную высоту и время полёта для различных параметров тела и начальных условий [3].</w:t>
      </w:r>
    </w:p>
    <w:p w14:paraId="09194152" w14:textId="77777777" w:rsidR="001B478E" w:rsidRPr="001B478E" w:rsidRDefault="001B478E" w:rsidP="00490ACD">
      <w:pPr>
        <w:numPr>
          <w:ilvl w:val="1"/>
          <w:numId w:val="44"/>
        </w:numPr>
        <w:spacing w:after="160"/>
        <w:ind w:left="397" w:hanging="397"/>
        <w:jc w:val="both"/>
        <w:rPr>
          <w:rFonts w:eastAsia="Aptos"/>
          <w:b/>
          <w:bCs/>
          <w:kern w:val="2"/>
          <w:sz w:val="24"/>
          <w:szCs w:val="24"/>
          <w:lang w:eastAsia="en-US"/>
          <w14:ligatures w14:val="standardContextual"/>
        </w:rPr>
      </w:pPr>
      <w:r w:rsidRPr="001B478E">
        <w:rPr>
          <w:rFonts w:eastAsia="Aptos"/>
          <w:b/>
          <w:bCs/>
          <w:kern w:val="2"/>
          <w:sz w:val="24"/>
          <w:szCs w:val="24"/>
          <w:lang w:eastAsia="en-US"/>
          <w14:ligatures w14:val="standardContextual"/>
        </w:rPr>
        <w:t xml:space="preserve"> Параметры объектов и условия моделирования</w:t>
      </w:r>
    </w:p>
    <w:p w14:paraId="28EB9014"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численного исследования были выбраны несколько объектов, различающихся по массе, размеру и аэродинамическим характеристикам (представленным в данном исследовании коэффициентом сопротивления формы). Такая выборка позволяет отследить, как физические параметры тела влияют на траекторию движения при одинаковых начальных условиях. В качестве объектов рассматривались мяч для гольфа, теннисный мяч, бейсбольный мяч, волан и пушечное ядро. Их характеристики приведены в таблице 1.</w:t>
      </w:r>
    </w:p>
    <w:p w14:paraId="700305F6" w14:textId="77777777" w:rsidR="001B478E" w:rsidRPr="00490ACD" w:rsidRDefault="001B478E" w:rsidP="001B478E">
      <w:pPr>
        <w:spacing w:after="160"/>
        <w:ind w:firstLine="397"/>
        <w:jc w:val="center"/>
        <w:rPr>
          <w:rFonts w:eastAsia="Aptos"/>
          <w:kern w:val="2"/>
          <w:sz w:val="20"/>
          <w:szCs w:val="20"/>
          <w:lang w:eastAsia="en-US"/>
          <w14:ligatures w14:val="standardContextual"/>
        </w:rPr>
      </w:pPr>
      <w:r w:rsidRPr="00490ACD">
        <w:rPr>
          <w:rFonts w:eastAsia="Aptos"/>
          <w:b/>
          <w:bCs/>
          <w:kern w:val="2"/>
          <w:sz w:val="20"/>
          <w:szCs w:val="20"/>
          <w:lang w:eastAsia="en-US"/>
          <w14:ligatures w14:val="standardContextual"/>
        </w:rPr>
        <w:t>Таблица 1.</w:t>
      </w:r>
      <w:r w:rsidRPr="00490ACD">
        <w:rPr>
          <w:rFonts w:eastAsia="Aptos"/>
          <w:kern w:val="2"/>
          <w:sz w:val="20"/>
          <w:szCs w:val="20"/>
          <w:lang w:eastAsia="en-US"/>
          <w14:ligatures w14:val="standardContextual"/>
        </w:rPr>
        <w:t xml:space="preserve"> Характеристики тел</w:t>
      </w:r>
    </w:p>
    <w:tbl>
      <w:tblPr>
        <w:tblStyle w:val="160"/>
        <w:tblW w:w="0" w:type="auto"/>
        <w:jc w:val="center"/>
        <w:tblLook w:val="04A0" w:firstRow="1" w:lastRow="0" w:firstColumn="1" w:lastColumn="0" w:noHBand="0" w:noVBand="1"/>
      </w:tblPr>
      <w:tblGrid>
        <w:gridCol w:w="2547"/>
        <w:gridCol w:w="992"/>
        <w:gridCol w:w="992"/>
        <w:gridCol w:w="851"/>
      </w:tblGrid>
      <w:tr w:rsidR="001B478E" w:rsidRPr="001B478E" w14:paraId="0DC69416" w14:textId="77777777" w:rsidTr="00490ACD">
        <w:trPr>
          <w:jc w:val="center"/>
        </w:trPr>
        <w:tc>
          <w:tcPr>
            <w:tcW w:w="2547" w:type="dxa"/>
          </w:tcPr>
          <w:p w14:paraId="3F089F22" w14:textId="77777777" w:rsidR="001B478E" w:rsidRPr="00490ACD" w:rsidRDefault="001B478E" w:rsidP="00490ACD">
            <w:pPr>
              <w:spacing w:line="276" w:lineRule="auto"/>
              <w:jc w:val="center"/>
              <w:rPr>
                <w:rFonts w:ascii="Times New Roman" w:hAnsi="Times New Roman"/>
                <w:b/>
                <w:bCs/>
                <w:sz w:val="22"/>
              </w:rPr>
            </w:pPr>
            <w:r w:rsidRPr="00490ACD">
              <w:rPr>
                <w:rFonts w:ascii="Times New Roman" w:hAnsi="Times New Roman"/>
                <w:b/>
                <w:bCs/>
                <w:sz w:val="22"/>
              </w:rPr>
              <w:t>Объект</w:t>
            </w:r>
          </w:p>
        </w:tc>
        <w:tc>
          <w:tcPr>
            <w:tcW w:w="992" w:type="dxa"/>
          </w:tcPr>
          <w:p w14:paraId="48CDC36D" w14:textId="77777777" w:rsidR="001B478E" w:rsidRPr="00490ACD" w:rsidRDefault="001B478E" w:rsidP="00490ACD">
            <w:pPr>
              <w:spacing w:line="276" w:lineRule="auto"/>
              <w:jc w:val="center"/>
              <w:rPr>
                <w:rFonts w:ascii="Times New Roman" w:hAnsi="Times New Roman"/>
                <w:b/>
                <w:bCs/>
                <w:sz w:val="22"/>
              </w:rPr>
            </w:pPr>
            <m:oMath>
              <m:r>
                <m:rPr>
                  <m:sty m:val="bi"/>
                </m:rPr>
                <w:rPr>
                  <w:rFonts w:ascii="Cambria Math" w:hAnsi="Cambria Math"/>
                  <w:sz w:val="22"/>
                </w:rPr>
                <m:t>m</m:t>
              </m:r>
            </m:oMath>
            <w:r w:rsidRPr="00490ACD">
              <w:rPr>
                <w:rFonts w:ascii="Times New Roman" w:eastAsia="Times New Roman" w:hAnsi="Times New Roman"/>
                <w:b/>
                <w:bCs/>
                <w:sz w:val="22"/>
              </w:rPr>
              <w:t>, кг</w:t>
            </w:r>
          </w:p>
        </w:tc>
        <w:tc>
          <w:tcPr>
            <w:tcW w:w="992" w:type="dxa"/>
          </w:tcPr>
          <w:p w14:paraId="18CF11E7" w14:textId="77777777" w:rsidR="001B478E" w:rsidRPr="00490ACD" w:rsidRDefault="001B478E" w:rsidP="00490ACD">
            <w:pPr>
              <w:spacing w:line="276" w:lineRule="auto"/>
              <w:jc w:val="center"/>
              <w:rPr>
                <w:rFonts w:ascii="Times New Roman" w:hAnsi="Times New Roman"/>
                <w:b/>
                <w:bCs/>
                <w:sz w:val="22"/>
              </w:rPr>
            </w:pPr>
            <m:oMath>
              <m:r>
                <m:rPr>
                  <m:sty m:val="bi"/>
                </m:rPr>
                <w:rPr>
                  <w:rFonts w:ascii="Cambria Math" w:hAnsi="Cambria Math"/>
                  <w:sz w:val="22"/>
                </w:rPr>
                <m:t>r</m:t>
              </m:r>
            </m:oMath>
            <w:r w:rsidRPr="00490ACD">
              <w:rPr>
                <w:rFonts w:ascii="Times New Roman" w:eastAsia="Times New Roman" w:hAnsi="Times New Roman"/>
                <w:b/>
                <w:bCs/>
                <w:sz w:val="22"/>
              </w:rPr>
              <w:t>, м</w:t>
            </w:r>
          </w:p>
        </w:tc>
        <w:tc>
          <w:tcPr>
            <w:tcW w:w="851" w:type="dxa"/>
          </w:tcPr>
          <w:p w14:paraId="5AEE9492" w14:textId="77777777" w:rsidR="001B478E" w:rsidRPr="00490ACD" w:rsidRDefault="00287AA5" w:rsidP="00490ACD">
            <w:pPr>
              <w:spacing w:line="276" w:lineRule="auto"/>
              <w:jc w:val="center"/>
              <w:rPr>
                <w:rFonts w:ascii="Times New Roman" w:hAnsi="Times New Roman"/>
                <w:b/>
                <w:bCs/>
                <w:sz w:val="22"/>
              </w:rPr>
            </w:pPr>
            <m:oMathPara>
              <m:oMath>
                <m:sSub>
                  <m:sSubPr>
                    <m:ctrlPr>
                      <w:rPr>
                        <w:rFonts w:ascii="Cambria Math" w:hAnsi="Cambria Math"/>
                        <w:b/>
                        <w:bCs/>
                        <w:i/>
                        <w:sz w:val="22"/>
                      </w:rPr>
                    </m:ctrlPr>
                  </m:sSubPr>
                  <m:e>
                    <m:r>
                      <m:rPr>
                        <m:sty m:val="bi"/>
                      </m:rPr>
                      <w:rPr>
                        <w:rFonts w:ascii="Cambria Math" w:hAnsi="Cambria Math"/>
                        <w:sz w:val="22"/>
                      </w:rPr>
                      <m:t>C</m:t>
                    </m:r>
                  </m:e>
                  <m:sub>
                    <m:r>
                      <m:rPr>
                        <m:sty m:val="bi"/>
                      </m:rPr>
                      <w:rPr>
                        <w:rFonts w:ascii="Cambria Math" w:hAnsi="Cambria Math"/>
                        <w:sz w:val="22"/>
                      </w:rPr>
                      <m:t>d</m:t>
                    </m:r>
                  </m:sub>
                </m:sSub>
              </m:oMath>
            </m:oMathPara>
          </w:p>
        </w:tc>
      </w:tr>
      <w:tr w:rsidR="001B478E" w:rsidRPr="001B478E" w14:paraId="4A469DFA" w14:textId="77777777" w:rsidTr="00490ACD">
        <w:trPr>
          <w:jc w:val="center"/>
        </w:trPr>
        <w:tc>
          <w:tcPr>
            <w:tcW w:w="2547" w:type="dxa"/>
          </w:tcPr>
          <w:p w14:paraId="162BCAD0"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Тело без сопротивления</w:t>
            </w:r>
          </w:p>
        </w:tc>
        <w:tc>
          <w:tcPr>
            <w:tcW w:w="992" w:type="dxa"/>
          </w:tcPr>
          <w:p w14:paraId="29105798"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1.0</w:t>
            </w:r>
          </w:p>
        </w:tc>
        <w:tc>
          <w:tcPr>
            <w:tcW w:w="992" w:type="dxa"/>
          </w:tcPr>
          <w:p w14:paraId="72FD2760"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1.0</w:t>
            </w:r>
          </w:p>
        </w:tc>
        <w:tc>
          <w:tcPr>
            <w:tcW w:w="851" w:type="dxa"/>
          </w:tcPr>
          <w:p w14:paraId="74DC80D0"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0.0</w:t>
            </w:r>
          </w:p>
        </w:tc>
      </w:tr>
      <w:tr w:rsidR="001B478E" w:rsidRPr="001B478E" w14:paraId="0745AA0C" w14:textId="77777777" w:rsidTr="00490ACD">
        <w:trPr>
          <w:jc w:val="center"/>
        </w:trPr>
        <w:tc>
          <w:tcPr>
            <w:tcW w:w="2547" w:type="dxa"/>
          </w:tcPr>
          <w:p w14:paraId="122767C0"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Мяч для гольфа</w:t>
            </w:r>
          </w:p>
        </w:tc>
        <w:tc>
          <w:tcPr>
            <w:tcW w:w="992" w:type="dxa"/>
          </w:tcPr>
          <w:p w14:paraId="0CC3E1C2"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0.046</w:t>
            </w:r>
          </w:p>
        </w:tc>
        <w:tc>
          <w:tcPr>
            <w:tcW w:w="992" w:type="dxa"/>
          </w:tcPr>
          <w:p w14:paraId="51B87B02"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0.021</w:t>
            </w:r>
          </w:p>
        </w:tc>
        <w:tc>
          <w:tcPr>
            <w:tcW w:w="851" w:type="dxa"/>
          </w:tcPr>
          <w:p w14:paraId="2D53EA06"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0.25</w:t>
            </w:r>
          </w:p>
        </w:tc>
      </w:tr>
      <w:tr w:rsidR="001B478E" w:rsidRPr="001B478E" w14:paraId="77FE9D92" w14:textId="77777777" w:rsidTr="00490ACD">
        <w:trPr>
          <w:jc w:val="center"/>
        </w:trPr>
        <w:tc>
          <w:tcPr>
            <w:tcW w:w="2547" w:type="dxa"/>
          </w:tcPr>
          <w:p w14:paraId="169934E0"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Теннисный мяч</w:t>
            </w:r>
          </w:p>
        </w:tc>
        <w:tc>
          <w:tcPr>
            <w:tcW w:w="992" w:type="dxa"/>
          </w:tcPr>
          <w:p w14:paraId="0E8E36CA"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0.057</w:t>
            </w:r>
          </w:p>
        </w:tc>
        <w:tc>
          <w:tcPr>
            <w:tcW w:w="992" w:type="dxa"/>
          </w:tcPr>
          <w:p w14:paraId="00D8ACD1"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0.033</w:t>
            </w:r>
          </w:p>
        </w:tc>
        <w:tc>
          <w:tcPr>
            <w:tcW w:w="851" w:type="dxa"/>
          </w:tcPr>
          <w:p w14:paraId="136A81B4"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0.50</w:t>
            </w:r>
          </w:p>
        </w:tc>
      </w:tr>
      <w:tr w:rsidR="001B478E" w:rsidRPr="001B478E" w14:paraId="01E04122" w14:textId="77777777" w:rsidTr="00490ACD">
        <w:trPr>
          <w:jc w:val="center"/>
        </w:trPr>
        <w:tc>
          <w:tcPr>
            <w:tcW w:w="2547" w:type="dxa"/>
          </w:tcPr>
          <w:p w14:paraId="7DEFE4CE"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Бейсбольный мяч</w:t>
            </w:r>
          </w:p>
        </w:tc>
        <w:tc>
          <w:tcPr>
            <w:tcW w:w="992" w:type="dxa"/>
          </w:tcPr>
          <w:p w14:paraId="7729B7AE"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0.145</w:t>
            </w:r>
          </w:p>
        </w:tc>
        <w:tc>
          <w:tcPr>
            <w:tcW w:w="992" w:type="dxa"/>
          </w:tcPr>
          <w:p w14:paraId="1678905D"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0.0365</w:t>
            </w:r>
          </w:p>
        </w:tc>
        <w:tc>
          <w:tcPr>
            <w:tcW w:w="851" w:type="dxa"/>
          </w:tcPr>
          <w:p w14:paraId="2A4706E5"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0.30</w:t>
            </w:r>
          </w:p>
        </w:tc>
      </w:tr>
      <w:tr w:rsidR="001B478E" w:rsidRPr="001B478E" w14:paraId="6DE3DEB0" w14:textId="77777777" w:rsidTr="00490ACD">
        <w:trPr>
          <w:jc w:val="center"/>
        </w:trPr>
        <w:tc>
          <w:tcPr>
            <w:tcW w:w="2547" w:type="dxa"/>
          </w:tcPr>
          <w:p w14:paraId="132F62D6"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Волан</w:t>
            </w:r>
          </w:p>
        </w:tc>
        <w:tc>
          <w:tcPr>
            <w:tcW w:w="992" w:type="dxa"/>
          </w:tcPr>
          <w:p w14:paraId="1BEF690A"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0.005</w:t>
            </w:r>
          </w:p>
        </w:tc>
        <w:tc>
          <w:tcPr>
            <w:tcW w:w="992" w:type="dxa"/>
          </w:tcPr>
          <w:p w14:paraId="4A9D5F14"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0.035</w:t>
            </w:r>
          </w:p>
        </w:tc>
        <w:tc>
          <w:tcPr>
            <w:tcW w:w="851" w:type="dxa"/>
          </w:tcPr>
          <w:p w14:paraId="12554FD2"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0.65</w:t>
            </w:r>
          </w:p>
        </w:tc>
      </w:tr>
      <w:tr w:rsidR="001B478E" w:rsidRPr="001B478E" w14:paraId="59072DC1" w14:textId="77777777" w:rsidTr="00490ACD">
        <w:trPr>
          <w:jc w:val="center"/>
        </w:trPr>
        <w:tc>
          <w:tcPr>
            <w:tcW w:w="2547" w:type="dxa"/>
          </w:tcPr>
          <w:p w14:paraId="59E2F701"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Пушечное ядро</w:t>
            </w:r>
          </w:p>
        </w:tc>
        <w:tc>
          <w:tcPr>
            <w:tcW w:w="992" w:type="dxa"/>
          </w:tcPr>
          <w:p w14:paraId="732ABEF2"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4.0</w:t>
            </w:r>
          </w:p>
        </w:tc>
        <w:tc>
          <w:tcPr>
            <w:tcW w:w="992" w:type="dxa"/>
          </w:tcPr>
          <w:p w14:paraId="49EC4519"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0.05</w:t>
            </w:r>
          </w:p>
        </w:tc>
        <w:tc>
          <w:tcPr>
            <w:tcW w:w="851" w:type="dxa"/>
          </w:tcPr>
          <w:p w14:paraId="08239B3D" w14:textId="77777777" w:rsidR="001B478E" w:rsidRPr="00490ACD" w:rsidRDefault="001B478E" w:rsidP="00292158">
            <w:pPr>
              <w:spacing w:line="276" w:lineRule="auto"/>
              <w:rPr>
                <w:rFonts w:ascii="Times New Roman" w:hAnsi="Times New Roman"/>
                <w:sz w:val="22"/>
              </w:rPr>
            </w:pPr>
            <w:r w:rsidRPr="00490ACD">
              <w:rPr>
                <w:rFonts w:ascii="Times New Roman" w:hAnsi="Times New Roman"/>
                <w:sz w:val="22"/>
              </w:rPr>
              <w:t>0.47</w:t>
            </w:r>
          </w:p>
        </w:tc>
      </w:tr>
    </w:tbl>
    <w:p w14:paraId="0373209B" w14:textId="77777777" w:rsidR="001B478E" w:rsidRPr="001B478E" w:rsidRDefault="001B478E" w:rsidP="001B478E">
      <w:pPr>
        <w:spacing w:after="160"/>
        <w:ind w:firstLine="397"/>
        <w:jc w:val="both"/>
        <w:rPr>
          <w:rFonts w:eastAsia="Aptos"/>
          <w:kern w:val="2"/>
          <w:szCs w:val="24"/>
          <w:lang w:eastAsia="en-US"/>
          <w14:ligatures w14:val="standardContextual"/>
        </w:rPr>
      </w:pPr>
    </w:p>
    <w:p w14:paraId="72B68577" w14:textId="77777777" w:rsidR="001B478E" w:rsidRPr="001B478E" w:rsidRDefault="001B478E" w:rsidP="001B478E">
      <w:pPr>
        <w:spacing w:after="160"/>
        <w:ind w:firstLine="397"/>
        <w:jc w:val="both"/>
        <w:rPr>
          <w:kern w:val="2"/>
          <w:szCs w:val="24"/>
          <w:lang w:eastAsia="en-US"/>
          <w14:ligatures w14:val="standardContextual"/>
        </w:rPr>
      </w:pPr>
      <w:r w:rsidRPr="001B478E">
        <w:rPr>
          <w:rFonts w:eastAsia="Aptos"/>
          <w:kern w:val="2"/>
          <w:szCs w:val="24"/>
          <w:lang w:eastAsia="en-US"/>
          <w14:ligatures w14:val="standardContextual"/>
        </w:rPr>
        <w:lastRenderedPageBreak/>
        <w:t xml:space="preserve">Во всех случаях использовались одинаковые параметры физической модели: </w:t>
      </w:r>
      <m:oMath>
        <m:sSub>
          <m:sSubPr>
            <m:ctrlPr>
              <w:rPr>
                <w:rFonts w:ascii="Cambria Math" w:eastAsia="Aptos" w:hAnsi="Cambria Math"/>
                <w:i/>
                <w:kern w:val="2"/>
                <w:szCs w:val="24"/>
                <w:lang w:eastAsia="en-US"/>
                <w14:ligatures w14:val="standardContextual"/>
              </w:rPr>
            </m:ctrlPr>
          </m:sSubPr>
          <m:e>
            <m:r>
              <w:rPr>
                <w:rFonts w:ascii="Cambria Math" w:eastAsia="Aptos" w:hAnsi="Cambria Math"/>
                <w:kern w:val="2"/>
                <w:szCs w:val="24"/>
                <w:lang w:eastAsia="en-US"/>
                <w14:ligatures w14:val="standardContextual"/>
              </w:rPr>
              <m:t>v</m:t>
            </m:r>
          </m:e>
          <m:sub>
            <m:r>
              <w:rPr>
                <w:rFonts w:ascii="Cambria Math" w:eastAsia="Aptos" w:hAnsi="Cambria Math"/>
                <w:kern w:val="2"/>
                <w:szCs w:val="24"/>
                <w:lang w:eastAsia="en-US"/>
                <w14:ligatures w14:val="standardContextual"/>
              </w:rPr>
              <m:t>0</m:t>
            </m:r>
          </m:sub>
        </m:sSub>
        <m:r>
          <w:rPr>
            <w:rFonts w:ascii="Cambria Math" w:eastAsia="Aptos" w:hAnsi="Cambria Math"/>
            <w:kern w:val="2"/>
            <w:szCs w:val="24"/>
            <w:lang w:eastAsia="en-US"/>
            <w14:ligatures w14:val="standardContextual"/>
          </w:rPr>
          <m:t>=50 м/с</m:t>
        </m:r>
      </m:oMath>
      <w:r w:rsidRPr="001B478E">
        <w:rPr>
          <w:kern w:val="2"/>
          <w:szCs w:val="24"/>
          <w:lang w:eastAsia="en-US"/>
          <w14:ligatures w14:val="standardContextual"/>
        </w:rPr>
        <w:t xml:space="preserve">, </w:t>
      </w:r>
      <m:oMath>
        <m:r>
          <w:rPr>
            <w:rFonts w:ascii="Cambria Math" w:hAnsi="Cambria Math"/>
            <w:kern w:val="2"/>
            <w:szCs w:val="24"/>
            <w:lang w:eastAsia="en-US"/>
            <w14:ligatures w14:val="standardContextual"/>
          </w:rPr>
          <m:t>g</m:t>
        </m:r>
      </m:oMath>
      <w:r w:rsidRPr="001B478E">
        <w:rPr>
          <w:kern w:val="2"/>
          <w:szCs w:val="24"/>
          <w:lang w:eastAsia="en-US"/>
          <w14:ligatures w14:val="standardContextual"/>
        </w:rPr>
        <w:t xml:space="preserve"> = 9.81 м/</w:t>
      </w:r>
      <m:oMath>
        <m:sSup>
          <m:sSupPr>
            <m:ctrlPr>
              <w:rPr>
                <w:rFonts w:ascii="Cambria Math" w:hAnsi="Cambria Math"/>
                <w:i/>
                <w:kern w:val="2"/>
                <w:szCs w:val="24"/>
                <w:lang w:eastAsia="en-US"/>
                <w14:ligatures w14:val="standardContextual"/>
              </w:rPr>
            </m:ctrlPr>
          </m:sSupPr>
          <m:e>
            <m:r>
              <w:rPr>
                <w:rFonts w:ascii="Cambria Math" w:hAnsi="Cambria Math"/>
                <w:kern w:val="2"/>
                <w:szCs w:val="24"/>
                <w:lang w:eastAsia="en-US"/>
                <w14:ligatures w14:val="standardContextual"/>
              </w:rPr>
              <m:t>с</m:t>
            </m:r>
          </m:e>
          <m:sup>
            <m:r>
              <w:rPr>
                <w:rFonts w:ascii="Cambria Math" w:hAnsi="Cambria Math"/>
                <w:kern w:val="2"/>
                <w:szCs w:val="24"/>
                <w:lang w:eastAsia="en-US"/>
                <w14:ligatures w14:val="standardContextual"/>
              </w:rPr>
              <m:t>2</m:t>
            </m:r>
          </m:sup>
        </m:sSup>
      </m:oMath>
      <w:r w:rsidRPr="001B478E">
        <w:rPr>
          <w:kern w:val="2"/>
          <w:szCs w:val="24"/>
          <w:lang w:eastAsia="en-US"/>
          <w14:ligatures w14:val="standardContextual"/>
        </w:rPr>
        <w:t xml:space="preserve">, </w:t>
      </w:r>
      <m:oMath>
        <m:r>
          <w:rPr>
            <w:rFonts w:ascii="Cambria Math" w:hAnsi="Cambria Math"/>
            <w:kern w:val="2"/>
            <w:szCs w:val="24"/>
            <w:lang w:eastAsia="en-US"/>
            <w14:ligatures w14:val="standardContextual"/>
          </w:rPr>
          <m:t>ρ=1.225 кг/</m:t>
        </m:r>
        <m:sSup>
          <m:sSupPr>
            <m:ctrlPr>
              <w:rPr>
                <w:rFonts w:ascii="Cambria Math" w:hAnsi="Cambria Math"/>
                <w:i/>
                <w:kern w:val="2"/>
                <w:szCs w:val="24"/>
                <w:lang w:eastAsia="en-US"/>
                <w14:ligatures w14:val="standardContextual"/>
              </w:rPr>
            </m:ctrlPr>
          </m:sSupPr>
          <m:e>
            <m:r>
              <w:rPr>
                <w:rFonts w:ascii="Cambria Math" w:hAnsi="Cambria Math"/>
                <w:kern w:val="2"/>
                <w:szCs w:val="24"/>
                <w:lang w:eastAsia="en-US"/>
                <w14:ligatures w14:val="standardContextual"/>
              </w:rPr>
              <m:t>м</m:t>
            </m:r>
          </m:e>
          <m:sup>
            <m:r>
              <w:rPr>
                <w:rFonts w:ascii="Cambria Math" w:hAnsi="Cambria Math"/>
                <w:kern w:val="2"/>
                <w:szCs w:val="24"/>
                <w:lang w:eastAsia="en-US"/>
                <w14:ligatures w14:val="standardContextual"/>
              </w:rPr>
              <m:t>3</m:t>
            </m:r>
          </m:sup>
        </m:sSup>
      </m:oMath>
      <w:r w:rsidRPr="001B478E">
        <w:rPr>
          <w:kern w:val="2"/>
          <w:szCs w:val="24"/>
          <w:lang w:eastAsia="en-US"/>
          <w14:ligatures w14:val="standardContextual"/>
        </w:rPr>
        <w:t>. Моделирование проводилось для трёх углов броска: 30, 45 и 60 градусов под углом к горизонту. Эти вводные параметры позволяют сравнить поведение объектов как для более пологой, так и для более крутой траектории.</w:t>
      </w:r>
    </w:p>
    <w:p w14:paraId="5F2B180C" w14:textId="77777777" w:rsidR="001B478E" w:rsidRPr="001B478E" w:rsidRDefault="001B478E" w:rsidP="001B478E">
      <w:pPr>
        <w:spacing w:after="160"/>
        <w:ind w:firstLine="397"/>
        <w:jc w:val="both"/>
        <w:rPr>
          <w:kern w:val="2"/>
          <w:szCs w:val="24"/>
          <w:lang w:eastAsia="en-US"/>
          <w14:ligatures w14:val="standardContextual"/>
        </w:rPr>
      </w:pPr>
    </w:p>
    <w:p w14:paraId="13465AE8" w14:textId="77777777" w:rsidR="001B478E" w:rsidRPr="001B478E" w:rsidRDefault="001B478E" w:rsidP="001B478E">
      <w:pPr>
        <w:spacing w:after="160"/>
        <w:ind w:firstLine="397"/>
        <w:jc w:val="both"/>
        <w:rPr>
          <w:rFonts w:eastAsia="Aptos"/>
          <w:b/>
          <w:bCs/>
          <w:kern w:val="2"/>
          <w:sz w:val="28"/>
          <w:szCs w:val="28"/>
          <w:lang w:eastAsia="en-US"/>
          <w14:ligatures w14:val="standardContextual"/>
        </w:rPr>
      </w:pPr>
      <w:r w:rsidRPr="001B478E">
        <w:rPr>
          <w:rFonts w:eastAsia="Aptos"/>
          <w:b/>
          <w:bCs/>
          <w:kern w:val="2"/>
          <w:sz w:val="28"/>
          <w:szCs w:val="28"/>
          <w:lang w:eastAsia="en-US"/>
          <w14:ligatures w14:val="standardContextual"/>
        </w:rPr>
        <w:t>2. Численные методы и схема вычислительного эксперимента</w:t>
      </w:r>
    </w:p>
    <w:p w14:paraId="0D1A21E5" w14:textId="77777777" w:rsidR="001B478E" w:rsidRPr="001B478E" w:rsidRDefault="001B478E" w:rsidP="001B478E">
      <w:pPr>
        <w:spacing w:after="160"/>
        <w:ind w:firstLine="397"/>
        <w:jc w:val="both"/>
        <w:rPr>
          <w:rFonts w:eastAsia="Aptos"/>
          <w:b/>
          <w:bCs/>
          <w:kern w:val="2"/>
          <w:sz w:val="24"/>
          <w:szCs w:val="24"/>
          <w:lang w:eastAsia="en-US"/>
          <w14:ligatures w14:val="standardContextual"/>
        </w:rPr>
      </w:pPr>
      <w:r w:rsidRPr="001B478E">
        <w:rPr>
          <w:rFonts w:eastAsia="Aptos"/>
          <w:b/>
          <w:bCs/>
          <w:kern w:val="2"/>
          <w:sz w:val="24"/>
          <w:szCs w:val="24"/>
          <w:lang w:eastAsia="en-US"/>
          <w14:ligatures w14:val="standardContextual"/>
        </w:rPr>
        <w:t>2.1. Использованные численные методы</w:t>
      </w:r>
    </w:p>
    <w:p w14:paraId="3E92F6BA"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численного решения данной системы уравнений были использованы две схемы с фиксированным шагом по времени: схема на основе метода Эйлера и метод Рунге-Кутты 4-го порядка [3]. Выбор именно этих схем обусловлен разницей между ними по точности и вычислительной сложности, что позволяет наглядно сопоставить их использование.</w:t>
      </w:r>
    </w:p>
    <w:p w14:paraId="271021AD"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Схема на основе метода Эйлера применялась как наиболее простой численный подход к интегрированию системы обыкновенных дифференциальных уравнений. Данный метод имеет первый порядок точности и позволяет получить приближённое решение последовательным переходом от одного временного слоя к следующему. Несмотря на простоту реализации, метод Эйлера удобен в качестве базового ориентира при сравнении с более точными схемами.</w:t>
      </w:r>
    </w:p>
    <w:p w14:paraId="30E8B71A"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В качестве основного метода фиксированного шага использовался классический метод Рунге-Кутты 4-го порядка. Его применение позволяет существенно уменьшить погрешность вычислений по сравнению с методом Эйлера при том же шаге интегрирования. В рамках настоящей работы именно этот метод рассматривался как основной инструмент численного моделирования траекторий, поскольку он обеспечивает хорошее сочетание точности и вычислительной устойчивости.</w:t>
      </w:r>
    </w:p>
    <w:p w14:paraId="6AC51E55"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компактной записи введём вектор состояния</w:t>
      </w:r>
    </w:p>
    <w:p w14:paraId="2729A46F" w14:textId="77777777" w:rsidR="001B478E" w:rsidRPr="001B478E" w:rsidRDefault="001B478E" w:rsidP="001B478E">
      <w:pPr>
        <w:spacing w:after="160"/>
        <w:ind w:firstLine="397"/>
        <w:jc w:val="center"/>
        <w:rPr>
          <w:kern w:val="2"/>
          <w:szCs w:val="24"/>
          <w:lang w:eastAsia="en-US"/>
          <w14:ligatures w14:val="standardContextual"/>
        </w:rPr>
      </w:pPr>
      <m:oMath>
        <m:r>
          <m:rPr>
            <m:nor/>
          </m:rPr>
          <w:rPr>
            <w:rFonts w:ascii="Cambria Math" w:eastAsia="Aptos" w:hAnsi="Cambria Math"/>
            <w:kern w:val="2"/>
            <w:szCs w:val="24"/>
            <w:lang w:eastAsia="en-US"/>
            <w14:ligatures w14:val="standardContextual"/>
          </w:rPr>
          <m:t>u</m:t>
        </m:r>
        <m:r>
          <w:rPr>
            <w:rFonts w:ascii="Cambria Math" w:eastAsia="Aptos" w:hAnsi="Cambria Math"/>
            <w:kern w:val="2"/>
            <w:szCs w:val="24"/>
            <w:lang w:eastAsia="en-US"/>
            <w14:ligatures w14:val="standardContextual"/>
          </w:rPr>
          <m:t>=</m:t>
        </m:r>
        <m:sSup>
          <m:sSupPr>
            <m:ctrlPr>
              <w:rPr>
                <w:rFonts w:ascii="Cambria Math" w:eastAsia="Aptos" w:hAnsi="Cambria Math"/>
                <w:i/>
                <w:kern w:val="2"/>
                <w:szCs w:val="24"/>
                <w:lang w:val="en-US" w:eastAsia="en-US"/>
                <w14:ligatures w14:val="standardContextual"/>
              </w:rPr>
            </m:ctrlPr>
          </m:sSupPr>
          <m:e>
            <m:r>
              <w:rPr>
                <w:rFonts w:ascii="Cambria Math" w:eastAsia="Aptos" w:hAnsi="Cambria Math"/>
                <w:kern w:val="2"/>
                <w:szCs w:val="24"/>
                <w:lang w:eastAsia="en-US"/>
                <w14:ligatures w14:val="standardContextual"/>
              </w:rPr>
              <m:t>(</m:t>
            </m:r>
            <m:r>
              <w:rPr>
                <w:rFonts w:ascii="Cambria Math" w:eastAsia="Aptos" w:hAnsi="Cambria Math"/>
                <w:kern w:val="2"/>
                <w:szCs w:val="24"/>
                <w:lang w:val="en-US" w:eastAsia="en-US"/>
                <w14:ligatures w14:val="standardContextual"/>
              </w:rPr>
              <m:t>x</m:t>
            </m:r>
            <m:r>
              <w:rPr>
                <w:rFonts w:ascii="Cambria Math" w:eastAsia="Aptos" w:hAnsi="Cambria Math"/>
                <w:kern w:val="2"/>
                <w:szCs w:val="24"/>
                <w:lang w:eastAsia="en-US"/>
                <w14:ligatures w14:val="standardContextual"/>
              </w:rPr>
              <m:t xml:space="preserve">, </m:t>
            </m:r>
            <m:r>
              <w:rPr>
                <w:rFonts w:ascii="Cambria Math" w:eastAsia="Aptos" w:hAnsi="Cambria Math"/>
                <w:kern w:val="2"/>
                <w:szCs w:val="24"/>
                <w:lang w:val="en-US" w:eastAsia="en-US"/>
                <w14:ligatures w14:val="standardContextual"/>
              </w:rPr>
              <m:t>y</m:t>
            </m:r>
            <m:r>
              <w:rPr>
                <w:rFonts w:ascii="Cambria Math" w:eastAsia="Aptos" w:hAnsi="Cambria Math"/>
                <w:kern w:val="2"/>
                <w:szCs w:val="24"/>
                <w:lang w:eastAsia="en-US"/>
                <w14:ligatures w14:val="standardContextual"/>
              </w:rPr>
              <m:t xml:space="preserve">, </m:t>
            </m:r>
            <m:sSub>
              <m:sSubPr>
                <m:ctrlPr>
                  <w:rPr>
                    <w:rFonts w:ascii="Cambria Math" w:eastAsia="Aptos" w:hAnsi="Cambria Math"/>
                    <w:i/>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v</m:t>
                </m:r>
              </m:e>
              <m:sub>
                <m:r>
                  <w:rPr>
                    <w:rFonts w:ascii="Cambria Math" w:eastAsia="Aptos" w:hAnsi="Cambria Math"/>
                    <w:kern w:val="2"/>
                    <w:szCs w:val="24"/>
                    <w:lang w:val="en-US" w:eastAsia="en-US"/>
                    <w14:ligatures w14:val="standardContextual"/>
                  </w:rPr>
                  <m:t>x</m:t>
                </m:r>
              </m:sub>
            </m:sSub>
            <m:r>
              <w:rPr>
                <w:rFonts w:ascii="Cambria Math" w:eastAsia="Aptos" w:hAnsi="Cambria Math"/>
                <w:kern w:val="2"/>
                <w:szCs w:val="24"/>
                <w:lang w:eastAsia="en-US"/>
                <w14:ligatures w14:val="standardContextual"/>
              </w:rPr>
              <m:t xml:space="preserve">, </m:t>
            </m:r>
            <m:sSub>
              <m:sSubPr>
                <m:ctrlPr>
                  <w:rPr>
                    <w:rFonts w:ascii="Cambria Math" w:eastAsia="Aptos" w:hAnsi="Cambria Math"/>
                    <w:i/>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v</m:t>
                </m:r>
              </m:e>
              <m:sub>
                <m:r>
                  <w:rPr>
                    <w:rFonts w:ascii="Cambria Math" w:eastAsia="Aptos" w:hAnsi="Cambria Math"/>
                    <w:kern w:val="2"/>
                    <w:szCs w:val="24"/>
                    <w:lang w:val="en-US" w:eastAsia="en-US"/>
                    <w14:ligatures w14:val="standardContextual"/>
                  </w:rPr>
                  <m:t>y</m:t>
                </m:r>
              </m:sub>
            </m:sSub>
            <m:r>
              <w:rPr>
                <w:rFonts w:ascii="Cambria Math" w:eastAsia="Aptos" w:hAnsi="Cambria Math"/>
                <w:kern w:val="2"/>
                <w:szCs w:val="24"/>
                <w:lang w:eastAsia="en-US"/>
                <w14:ligatures w14:val="standardContextual"/>
              </w:rPr>
              <m:t>)</m:t>
            </m:r>
          </m:e>
          <m:sup>
            <m:r>
              <w:rPr>
                <w:rFonts w:ascii="Cambria Math" w:eastAsia="Aptos" w:hAnsi="Cambria Math"/>
                <w:kern w:val="2"/>
                <w:szCs w:val="24"/>
                <w:lang w:val="en-US" w:eastAsia="en-US"/>
                <w14:ligatures w14:val="standardContextual"/>
              </w:rPr>
              <m:t>T</m:t>
            </m:r>
          </m:sup>
        </m:sSup>
      </m:oMath>
      <w:r w:rsidRPr="001B478E">
        <w:rPr>
          <w:kern w:val="2"/>
          <w:szCs w:val="24"/>
          <w:lang w:eastAsia="en-US"/>
          <w14:ligatures w14:val="standardContextual"/>
        </w:rPr>
        <w:t>,</w:t>
      </w:r>
    </w:p>
    <w:p w14:paraId="0395EC0D" w14:textId="77777777" w:rsidR="001B478E" w:rsidRPr="001B478E" w:rsidRDefault="001B478E" w:rsidP="00490ACD">
      <w:pPr>
        <w:spacing w:after="160"/>
        <w:jc w:val="both"/>
        <w:rPr>
          <w:kern w:val="2"/>
          <w:szCs w:val="24"/>
          <w:lang w:eastAsia="en-US"/>
          <w14:ligatures w14:val="standardContextual"/>
        </w:rPr>
      </w:pPr>
      <w:r w:rsidRPr="001B478E">
        <w:rPr>
          <w:kern w:val="2"/>
          <w:szCs w:val="24"/>
          <w:lang w:eastAsia="en-US"/>
          <w14:ligatures w14:val="standardContextual"/>
        </w:rPr>
        <w:t>тогда задача сводится к задаче Коши</w:t>
      </w:r>
    </w:p>
    <w:p w14:paraId="298D6B44" w14:textId="77777777" w:rsidR="001B478E" w:rsidRPr="001B478E" w:rsidRDefault="00287AA5" w:rsidP="001B478E">
      <w:pPr>
        <w:spacing w:after="160"/>
        <w:ind w:firstLine="397"/>
        <w:jc w:val="both"/>
        <w:rPr>
          <w:kern w:val="2"/>
          <w:szCs w:val="24"/>
          <w:lang w:eastAsia="en-US"/>
          <w14:ligatures w14:val="standardContextual"/>
        </w:rPr>
      </w:pPr>
      <m:oMathPara>
        <m:oMath>
          <m:f>
            <m:fPr>
              <m:ctrlPr>
                <w:rPr>
                  <w:rFonts w:ascii="Cambria Math" w:eastAsia="Aptos" w:hAnsi="Cambria Math"/>
                  <w:i/>
                  <w:kern w:val="2"/>
                  <w:szCs w:val="24"/>
                  <w:lang w:eastAsia="en-US"/>
                  <w14:ligatures w14:val="standardContextual"/>
                </w:rPr>
              </m:ctrlPr>
            </m:fPr>
            <m:num>
              <m:r>
                <w:rPr>
                  <w:rFonts w:ascii="Cambria Math" w:eastAsia="Aptos" w:hAnsi="Cambria Math"/>
                  <w:kern w:val="2"/>
                  <w:szCs w:val="24"/>
                  <w:lang w:eastAsia="en-US"/>
                  <w14:ligatures w14:val="standardContextual"/>
                </w:rPr>
                <m:t>d</m:t>
              </m:r>
              <m:r>
                <m:rPr>
                  <m:nor/>
                </m:rPr>
                <w:rPr>
                  <w:rFonts w:ascii="Cambria Math" w:eastAsia="Aptos" w:hAnsi="Cambria Math"/>
                  <w:kern w:val="2"/>
                  <w:szCs w:val="24"/>
                  <w:lang w:val="en-US" w:eastAsia="en-US"/>
                  <w14:ligatures w14:val="standardContextual"/>
                </w:rPr>
                <m:t>u</m:t>
              </m:r>
            </m:num>
            <m:den>
              <m:r>
                <w:rPr>
                  <w:rFonts w:ascii="Cambria Math" w:eastAsia="Aptos" w:hAnsi="Cambria Math"/>
                  <w:kern w:val="2"/>
                  <w:szCs w:val="24"/>
                  <w:lang w:eastAsia="en-US"/>
                  <w14:ligatures w14:val="standardContextual"/>
                </w:rPr>
                <m:t>d</m:t>
              </m:r>
              <m:r>
                <w:rPr>
                  <w:rFonts w:ascii="Cambria Math" w:eastAsia="Aptos" w:hAnsi="Cambria Math"/>
                  <w:kern w:val="2"/>
                  <w:szCs w:val="24"/>
                  <w:lang w:val="en-US" w:eastAsia="en-US"/>
                  <w14:ligatures w14:val="standardContextual"/>
                </w:rPr>
                <m:t>t</m:t>
              </m:r>
            </m:den>
          </m:f>
          <m:r>
            <w:rPr>
              <w:rFonts w:ascii="Cambria Math" w:hAnsi="Cambria Math"/>
              <w:kern w:val="2"/>
              <w:szCs w:val="24"/>
              <w:lang w:eastAsia="en-US"/>
              <w14:ligatures w14:val="standardContextual"/>
            </w:rPr>
            <m:t>=</m:t>
          </m:r>
          <m:r>
            <m:rPr>
              <m:nor/>
            </m:rPr>
            <w:rPr>
              <w:rFonts w:ascii="Cambria Math" w:hAnsi="Cambria Math"/>
              <w:kern w:val="2"/>
              <w:szCs w:val="24"/>
              <w:lang w:val="en-US" w:eastAsia="en-US"/>
              <w14:ligatures w14:val="standardContextual"/>
            </w:rPr>
            <m:t>f</m:t>
          </m:r>
          <m:d>
            <m:dPr>
              <m:ctrlPr>
                <w:rPr>
                  <w:rFonts w:ascii="Cambria Math" w:hAnsi="Cambria Math"/>
                  <w:i/>
                  <w:kern w:val="2"/>
                  <w:szCs w:val="24"/>
                  <w:lang w:val="en-US" w:eastAsia="en-US"/>
                  <w14:ligatures w14:val="standardContextual"/>
                </w:rPr>
              </m:ctrlPr>
            </m:dPr>
            <m:e>
              <m:r>
                <w:rPr>
                  <w:rFonts w:ascii="Cambria Math" w:hAnsi="Cambria Math"/>
                  <w:kern w:val="2"/>
                  <w:szCs w:val="24"/>
                  <w:lang w:val="en-US" w:eastAsia="en-US"/>
                  <w14:ligatures w14:val="standardContextual"/>
                </w:rPr>
                <m:t>t</m:t>
              </m:r>
              <m:r>
                <w:rPr>
                  <w:rFonts w:ascii="Cambria Math" w:hAnsi="Cambria Math"/>
                  <w:kern w:val="2"/>
                  <w:szCs w:val="24"/>
                  <w:lang w:eastAsia="en-US"/>
                  <w14:ligatures w14:val="standardContextual"/>
                </w:rPr>
                <m:t>,</m:t>
              </m:r>
              <m:r>
                <m:rPr>
                  <m:nor/>
                </m:rPr>
                <w:rPr>
                  <w:rFonts w:ascii="Cambria Math" w:hAnsi="Cambria Math"/>
                  <w:kern w:val="2"/>
                  <w:szCs w:val="24"/>
                  <w:lang w:eastAsia="en-US"/>
                  <w14:ligatures w14:val="standardContextual"/>
                </w:rPr>
                <m:t xml:space="preserve"> </m:t>
              </m:r>
              <m:r>
                <m:rPr>
                  <m:nor/>
                </m:rPr>
                <w:rPr>
                  <w:rFonts w:ascii="Cambria Math" w:hAnsi="Cambria Math"/>
                  <w:kern w:val="2"/>
                  <w:szCs w:val="24"/>
                  <w:lang w:val="en-US" w:eastAsia="en-US"/>
                  <w14:ligatures w14:val="standardContextual"/>
                </w:rPr>
                <m:t>u</m:t>
              </m:r>
            </m:e>
          </m:d>
          <m:r>
            <w:rPr>
              <w:rFonts w:ascii="Cambria Math" w:hAnsi="Cambria Math"/>
              <w:kern w:val="2"/>
              <w:szCs w:val="24"/>
              <w:lang w:eastAsia="en-US"/>
              <w14:ligatures w14:val="standardContextual"/>
            </w:rPr>
            <m:t xml:space="preserve">, </m:t>
          </m:r>
          <m:r>
            <m:rPr>
              <m:nor/>
            </m:rPr>
            <w:rPr>
              <w:rFonts w:ascii="Cambria Math" w:hAnsi="Cambria Math"/>
              <w:kern w:val="2"/>
              <w:szCs w:val="24"/>
              <w:lang w:val="en-US" w:eastAsia="en-US"/>
              <w14:ligatures w14:val="standardContextual"/>
            </w:rPr>
            <m:t>u</m:t>
          </m:r>
          <m:d>
            <m:dPr>
              <m:ctrlPr>
                <w:rPr>
                  <w:rFonts w:ascii="Cambria Math" w:hAnsi="Cambria Math"/>
                  <w:i/>
                  <w:kern w:val="2"/>
                  <w:szCs w:val="24"/>
                  <w:lang w:val="en-US" w:eastAsia="en-US"/>
                  <w14:ligatures w14:val="standardContextual"/>
                </w:rPr>
              </m:ctrlPr>
            </m:dPr>
            <m:e>
              <m:r>
                <w:rPr>
                  <w:rFonts w:ascii="Cambria Math" w:hAnsi="Cambria Math"/>
                  <w:kern w:val="2"/>
                  <w:szCs w:val="24"/>
                  <w:lang w:eastAsia="en-US"/>
                  <w14:ligatures w14:val="standardContextual"/>
                </w:rPr>
                <m:t>0</m:t>
              </m:r>
            </m:e>
          </m:d>
          <m:r>
            <w:rPr>
              <w:rFonts w:ascii="Cambria Math" w:hAnsi="Cambria Math"/>
              <w:kern w:val="2"/>
              <w:szCs w:val="24"/>
              <w:lang w:eastAsia="en-US"/>
              <w14:ligatures w14:val="standardContextual"/>
            </w:rPr>
            <m:t>=</m:t>
          </m:r>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u</m:t>
              </m:r>
            </m:e>
            <m:sub>
              <m:r>
                <w:rPr>
                  <w:rFonts w:ascii="Cambria Math" w:hAnsi="Cambria Math"/>
                  <w:kern w:val="2"/>
                  <w:szCs w:val="24"/>
                  <w:lang w:eastAsia="en-US"/>
                  <w14:ligatures w14:val="standardContextual"/>
                </w:rPr>
                <m:t>0</m:t>
              </m:r>
            </m:sub>
          </m:sSub>
          <m:r>
            <w:rPr>
              <w:rFonts w:ascii="Cambria Math" w:hAnsi="Cambria Math"/>
              <w:kern w:val="2"/>
              <w:szCs w:val="24"/>
              <w:lang w:eastAsia="en-US"/>
              <w14:ligatures w14:val="standardContextual"/>
            </w:rPr>
            <m:t>.</m:t>
          </m:r>
        </m:oMath>
      </m:oMathPara>
    </w:p>
    <w:p w14:paraId="3158E08D" w14:textId="77777777" w:rsidR="001B478E" w:rsidRPr="001B478E" w:rsidRDefault="001B478E" w:rsidP="001B478E">
      <w:pPr>
        <w:spacing w:after="160"/>
        <w:ind w:firstLine="397"/>
        <w:jc w:val="both"/>
        <w:rPr>
          <w:kern w:val="2"/>
          <w:szCs w:val="24"/>
          <w:lang w:eastAsia="en-US"/>
          <w14:ligatures w14:val="standardContextual"/>
        </w:rPr>
      </w:pPr>
      <w:r w:rsidRPr="001B478E">
        <w:rPr>
          <w:kern w:val="2"/>
          <w:szCs w:val="24"/>
          <w:lang w:eastAsia="en-US"/>
          <w14:ligatures w14:val="standardContextual"/>
        </w:rPr>
        <w:t>В используемой схеме на основе метода Эйлера переход к следующему шагу по времени осуществляется по формуле</w:t>
      </w:r>
    </w:p>
    <w:p w14:paraId="39AB5AB0" w14:textId="77777777" w:rsidR="001B478E" w:rsidRPr="001B478E" w:rsidRDefault="00287AA5" w:rsidP="001B478E">
      <w:pPr>
        <w:spacing w:after="160"/>
        <w:ind w:firstLine="397"/>
        <w:jc w:val="both"/>
        <w:rPr>
          <w:kern w:val="2"/>
          <w:szCs w:val="24"/>
          <w:lang w:val="en-US" w:eastAsia="en-US"/>
          <w14:ligatures w14:val="standardContextual"/>
        </w:rPr>
      </w:pPr>
      <m:oMathPara>
        <m:oMath>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u</m:t>
              </m:r>
            </m:e>
            <m:sub>
              <m:r>
                <w:rPr>
                  <w:rFonts w:ascii="Cambria Math" w:hAnsi="Cambria Math"/>
                  <w:kern w:val="2"/>
                  <w:szCs w:val="24"/>
                  <w:lang w:val="en-US" w:eastAsia="en-US"/>
                  <w14:ligatures w14:val="standardContextual"/>
                </w:rPr>
                <m:t>n+1</m:t>
              </m:r>
            </m:sub>
          </m:sSub>
          <m:r>
            <w:rPr>
              <w:rFonts w:ascii="Cambria Math" w:hAnsi="Cambria Math"/>
              <w:kern w:val="2"/>
              <w:szCs w:val="24"/>
              <w:lang w:val="en-US" w:eastAsia="en-US"/>
              <w14:ligatures w14:val="standardContextual"/>
            </w:rPr>
            <m:t>=</m:t>
          </m:r>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u</m:t>
              </m:r>
            </m:e>
            <m:sub>
              <m:r>
                <w:rPr>
                  <w:rFonts w:ascii="Cambria Math" w:hAnsi="Cambria Math"/>
                  <w:kern w:val="2"/>
                  <w:szCs w:val="24"/>
                  <w:lang w:val="en-US" w:eastAsia="en-US"/>
                  <w14:ligatures w14:val="standardContextual"/>
                </w:rPr>
                <m:t>n</m:t>
              </m:r>
            </m:sub>
          </m:sSub>
          <m:r>
            <w:rPr>
              <w:rFonts w:ascii="Cambria Math" w:hAnsi="Cambria Math"/>
              <w:kern w:val="2"/>
              <w:szCs w:val="24"/>
              <w:lang w:val="en-US" w:eastAsia="en-US"/>
              <w14:ligatures w14:val="standardContextual"/>
            </w:rPr>
            <m:t>+h</m:t>
          </m:r>
          <m:r>
            <m:rPr>
              <m:nor/>
            </m:rPr>
            <w:rPr>
              <w:rFonts w:ascii="Cambria Math" w:hAnsi="Cambria Math"/>
              <w:kern w:val="2"/>
              <w:szCs w:val="24"/>
              <w:lang w:val="en-US" w:eastAsia="en-US"/>
              <w14:ligatures w14:val="standardContextual"/>
            </w:rPr>
            <m:t>f</m:t>
          </m:r>
          <m:d>
            <m:dPr>
              <m:ctrlPr>
                <w:rPr>
                  <w:rFonts w:ascii="Cambria Math" w:hAnsi="Cambria Math"/>
                  <w:i/>
                  <w:kern w:val="2"/>
                  <w:szCs w:val="24"/>
                  <w:lang w:val="en-US" w:eastAsia="en-US"/>
                  <w14:ligatures w14:val="standardContextual"/>
                </w:rPr>
              </m:ctrlPr>
            </m:dPr>
            <m:e>
              <m:sSub>
                <m:sSubPr>
                  <m:ctrlPr>
                    <w:rPr>
                      <w:rFonts w:ascii="Cambria Math" w:hAnsi="Cambria Math"/>
                      <w:i/>
                      <w:kern w:val="2"/>
                      <w:szCs w:val="24"/>
                      <w:lang w:val="en-US" w:eastAsia="en-US"/>
                      <w14:ligatures w14:val="standardContextual"/>
                    </w:rPr>
                  </m:ctrlPr>
                </m:sSubPr>
                <m:e>
                  <m:r>
                    <w:rPr>
                      <w:rFonts w:ascii="Cambria Math" w:hAnsi="Cambria Math"/>
                      <w:kern w:val="2"/>
                      <w:szCs w:val="24"/>
                      <w:lang w:val="en-US" w:eastAsia="en-US"/>
                      <w14:ligatures w14:val="standardContextual"/>
                    </w:rPr>
                    <m:t>t</m:t>
                  </m:r>
                </m:e>
                <m:sub>
                  <m:r>
                    <w:rPr>
                      <w:rFonts w:ascii="Cambria Math" w:hAnsi="Cambria Math"/>
                      <w:kern w:val="2"/>
                      <w:szCs w:val="24"/>
                      <w:lang w:val="en-US" w:eastAsia="en-US"/>
                      <w14:ligatures w14:val="standardContextual"/>
                    </w:rPr>
                    <m:t>n</m:t>
                  </m:r>
                </m:sub>
              </m:sSub>
              <m:r>
                <w:rPr>
                  <w:rFonts w:ascii="Cambria Math" w:hAnsi="Cambria Math"/>
                  <w:kern w:val="2"/>
                  <w:szCs w:val="24"/>
                  <w:lang w:val="en-US" w:eastAsia="en-US"/>
                  <w14:ligatures w14:val="standardContextual"/>
                </w:rPr>
                <m:t xml:space="preserve">, </m:t>
              </m:r>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u</m:t>
                  </m:r>
                </m:e>
                <m:sub>
                  <m:r>
                    <w:rPr>
                      <w:rFonts w:ascii="Cambria Math" w:hAnsi="Cambria Math"/>
                      <w:kern w:val="2"/>
                      <w:szCs w:val="24"/>
                      <w:lang w:val="en-US" w:eastAsia="en-US"/>
                      <w14:ligatures w14:val="standardContextual"/>
                    </w:rPr>
                    <m:t>n</m:t>
                  </m:r>
                </m:sub>
              </m:sSub>
            </m:e>
          </m:d>
          <m:r>
            <w:rPr>
              <w:rFonts w:ascii="Cambria Math" w:hAnsi="Cambria Math"/>
              <w:kern w:val="2"/>
              <w:szCs w:val="24"/>
              <w:lang w:val="en-US" w:eastAsia="en-US"/>
              <w14:ligatures w14:val="standardContextual"/>
            </w:rPr>
            <m:t>.</m:t>
          </m:r>
        </m:oMath>
      </m:oMathPara>
    </w:p>
    <w:p w14:paraId="7DC2E721"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метода Рунге-Кутты 4-го порядка использовалась схема</w:t>
      </w:r>
    </w:p>
    <w:p w14:paraId="3929CAFC" w14:textId="77777777" w:rsidR="001B478E" w:rsidRPr="001B478E" w:rsidRDefault="00287AA5" w:rsidP="001B478E">
      <w:pPr>
        <w:spacing w:after="160"/>
        <w:ind w:firstLine="397"/>
        <w:jc w:val="both"/>
        <w:rPr>
          <w:i/>
          <w:kern w:val="2"/>
          <w:szCs w:val="24"/>
          <w:lang w:val="en-US" w:eastAsia="en-US"/>
          <w14:ligatures w14:val="standardContextual"/>
        </w:rPr>
      </w:pPr>
      <m:oMathPara>
        <m:oMath>
          <m:sSub>
            <m:sSubPr>
              <m:ctrlPr>
                <w:rPr>
                  <w:rFonts w:ascii="Cambria Math" w:eastAsia="Aptos" w:hAnsi="Cambria Math"/>
                  <w:i/>
                  <w:kern w:val="2"/>
                  <w:szCs w:val="24"/>
                  <w:lang w:eastAsia="en-US"/>
                  <w14:ligatures w14:val="standardContextual"/>
                </w:rPr>
              </m:ctrlPr>
            </m:sSubPr>
            <m:e>
              <m:r>
                <m:rPr>
                  <m:nor/>
                </m:rPr>
                <w:rPr>
                  <w:rFonts w:ascii="Cambria Math" w:eastAsia="Aptos" w:hAnsi="Cambria Math"/>
                  <w:kern w:val="2"/>
                  <w:szCs w:val="24"/>
                  <w:lang w:val="en-US" w:eastAsia="en-US"/>
                  <w14:ligatures w14:val="standardContextual"/>
                </w:rPr>
                <m:t>u</m:t>
              </m:r>
            </m:e>
            <m:sub>
              <m:r>
                <w:rPr>
                  <w:rFonts w:ascii="Cambria Math" w:eastAsia="Aptos" w:hAnsi="Cambria Math"/>
                  <w:kern w:val="2"/>
                  <w:szCs w:val="24"/>
                  <w:lang w:eastAsia="en-US"/>
                  <w14:ligatures w14:val="standardContextual"/>
                </w:rPr>
                <m:t>n</m:t>
              </m:r>
              <m:r>
                <w:rPr>
                  <w:rFonts w:ascii="Cambria Math" w:eastAsia="Aptos" w:hAnsi="Cambria Math"/>
                  <w:kern w:val="2"/>
                  <w:szCs w:val="24"/>
                  <w:lang w:val="en-US" w:eastAsia="en-US"/>
                  <w14:ligatures w14:val="standardContextual"/>
                </w:rPr>
                <m:t>+1</m:t>
              </m:r>
            </m:sub>
          </m:sSub>
          <m:r>
            <w:rPr>
              <w:rFonts w:ascii="Cambria Math" w:eastAsia="Aptos" w:hAnsi="Cambria Math"/>
              <w:kern w:val="2"/>
              <w:szCs w:val="24"/>
              <w:lang w:val="en-US" w:eastAsia="en-US"/>
              <w14:ligatures w14:val="standardContextual"/>
            </w:rPr>
            <m:t>=</m:t>
          </m:r>
          <m:sSub>
            <m:sSubPr>
              <m:ctrlPr>
                <w:rPr>
                  <w:rFonts w:ascii="Cambria Math" w:eastAsia="Aptos" w:hAnsi="Cambria Math"/>
                  <w:i/>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u</m:t>
              </m:r>
            </m:e>
            <m:sub>
              <m:r>
                <w:rPr>
                  <w:rFonts w:ascii="Cambria Math" w:eastAsia="Aptos" w:hAnsi="Cambria Math"/>
                  <w:kern w:val="2"/>
                  <w:szCs w:val="24"/>
                  <w:lang w:val="en-US" w:eastAsia="en-US"/>
                  <w14:ligatures w14:val="standardContextual"/>
                </w:rPr>
                <m:t>n</m:t>
              </m:r>
            </m:sub>
          </m:sSub>
          <m:r>
            <w:rPr>
              <w:rFonts w:ascii="Cambria Math" w:eastAsia="Aptos" w:hAnsi="Cambria Math"/>
              <w:kern w:val="2"/>
              <w:szCs w:val="24"/>
              <w:lang w:val="en-US" w:eastAsia="en-US"/>
              <w14:ligatures w14:val="standardContextual"/>
            </w:rPr>
            <m:t>+</m:t>
          </m:r>
          <m:f>
            <m:fPr>
              <m:ctrlPr>
                <w:rPr>
                  <w:rFonts w:ascii="Cambria Math" w:hAnsi="Cambria Math"/>
                  <w:i/>
                  <w:kern w:val="2"/>
                  <w:szCs w:val="24"/>
                  <w:lang w:val="en-US" w:eastAsia="en-US"/>
                  <w14:ligatures w14:val="standardContextual"/>
                </w:rPr>
              </m:ctrlPr>
            </m:fPr>
            <m:num>
              <m:r>
                <w:rPr>
                  <w:rFonts w:ascii="Cambria Math" w:hAnsi="Cambria Math"/>
                  <w:kern w:val="2"/>
                  <w:szCs w:val="24"/>
                  <w:lang w:val="en-US" w:eastAsia="en-US"/>
                  <w14:ligatures w14:val="standardContextual"/>
                </w:rPr>
                <m:t>h</m:t>
              </m:r>
            </m:num>
            <m:den>
              <m:r>
                <w:rPr>
                  <w:rFonts w:ascii="Cambria Math" w:hAnsi="Cambria Math"/>
                  <w:kern w:val="2"/>
                  <w:szCs w:val="24"/>
                  <w:lang w:val="en-US" w:eastAsia="en-US"/>
                  <w14:ligatures w14:val="standardContextual"/>
                </w:rPr>
                <m:t>6</m:t>
              </m:r>
            </m:den>
          </m:f>
          <m:d>
            <m:dPr>
              <m:ctrlPr>
                <w:rPr>
                  <w:rFonts w:ascii="Cambria Math" w:hAnsi="Cambria Math"/>
                  <w:i/>
                  <w:kern w:val="2"/>
                  <w:szCs w:val="24"/>
                  <w:lang w:val="en-US" w:eastAsia="en-US"/>
                  <w14:ligatures w14:val="standardContextual"/>
                </w:rPr>
              </m:ctrlPr>
            </m:dPr>
            <m:e>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val="en-US" w:eastAsia="en-US"/>
                      <w14:ligatures w14:val="standardContextual"/>
                    </w:rPr>
                    <m:t>1</m:t>
                  </m:r>
                </m:sub>
              </m:sSub>
              <m:r>
                <w:rPr>
                  <w:rFonts w:ascii="Cambria Math" w:hAnsi="Cambria Math"/>
                  <w:kern w:val="2"/>
                  <w:szCs w:val="24"/>
                  <w:lang w:val="en-US" w:eastAsia="en-US"/>
                  <w14:ligatures w14:val="standardContextual"/>
                </w:rPr>
                <m:t>+2</m:t>
              </m:r>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val="en-US" w:eastAsia="en-US"/>
                      <w14:ligatures w14:val="standardContextual"/>
                    </w:rPr>
                    <m:t>2</m:t>
                  </m:r>
                </m:sub>
              </m:sSub>
              <m:r>
                <w:rPr>
                  <w:rFonts w:ascii="Cambria Math" w:hAnsi="Cambria Math"/>
                  <w:kern w:val="2"/>
                  <w:szCs w:val="24"/>
                  <w:lang w:val="en-US" w:eastAsia="en-US"/>
                  <w14:ligatures w14:val="standardContextual"/>
                </w:rPr>
                <m:t>+2</m:t>
              </m:r>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val="en-US" w:eastAsia="en-US"/>
                      <w14:ligatures w14:val="standardContextual"/>
                    </w:rPr>
                    <m:t>3</m:t>
                  </m:r>
                </m:sub>
              </m:sSub>
              <m:r>
                <w:rPr>
                  <w:rFonts w:ascii="Cambria Math" w:hAnsi="Cambria Math"/>
                  <w:kern w:val="2"/>
                  <w:szCs w:val="24"/>
                  <w:lang w:val="en-US" w:eastAsia="en-US"/>
                  <w14:ligatures w14:val="standardContextual"/>
                </w:rPr>
                <m:t>+</m:t>
              </m:r>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val="en-US" w:eastAsia="en-US"/>
                      <w14:ligatures w14:val="standardContextual"/>
                    </w:rPr>
                    <m:t>4</m:t>
                  </m:r>
                </m:sub>
              </m:sSub>
            </m:e>
          </m:d>
          <m:r>
            <w:rPr>
              <w:rFonts w:ascii="Cambria Math" w:hAnsi="Cambria Math"/>
              <w:kern w:val="2"/>
              <w:szCs w:val="24"/>
              <w:lang w:val="en-US" w:eastAsia="en-US"/>
              <w14:ligatures w14:val="standardContextual"/>
            </w:rPr>
            <m:t>,</m:t>
          </m:r>
        </m:oMath>
      </m:oMathPara>
    </w:p>
    <w:p w14:paraId="135CF1E7" w14:textId="77777777" w:rsidR="001B478E" w:rsidRPr="001B478E" w:rsidRDefault="001B478E" w:rsidP="00490ACD">
      <w:pPr>
        <w:jc w:val="both"/>
        <w:rPr>
          <w:rFonts w:eastAsia="Aptos"/>
          <w:kern w:val="2"/>
          <w:szCs w:val="24"/>
          <w:lang w:val="en-US" w:eastAsia="en-US"/>
          <w14:ligatures w14:val="standardContextual"/>
        </w:rPr>
      </w:pPr>
      <w:r w:rsidRPr="001B478E">
        <w:rPr>
          <w:rFonts w:eastAsia="Aptos"/>
          <w:kern w:val="2"/>
          <w:szCs w:val="24"/>
          <w:lang w:eastAsia="en-US"/>
          <w14:ligatures w14:val="standardContextual"/>
        </w:rPr>
        <w:t>где</w:t>
      </w:r>
    </w:p>
    <w:p w14:paraId="6FB8E1EA" w14:textId="77777777" w:rsidR="001B478E" w:rsidRPr="001B478E" w:rsidRDefault="00287AA5" w:rsidP="001B478E">
      <w:pPr>
        <w:ind w:firstLine="397"/>
        <w:jc w:val="both"/>
        <w:rPr>
          <w:kern w:val="2"/>
          <w:szCs w:val="24"/>
          <w:lang w:val="en-US" w:eastAsia="en-US"/>
          <w14:ligatures w14:val="standardContextual"/>
        </w:rPr>
      </w:pPr>
      <m:oMathPara>
        <m:oMath>
          <m:sSub>
            <m:sSubPr>
              <m:ctrlPr>
                <w:rPr>
                  <w:rFonts w:ascii="Cambria Math" w:eastAsia="Aptos" w:hAnsi="Cambria Math"/>
                  <w:i/>
                  <w:kern w:val="2"/>
                  <w:szCs w:val="24"/>
                  <w:lang w:eastAsia="en-US"/>
                  <w14:ligatures w14:val="standardContextual"/>
                </w:rPr>
              </m:ctrlPr>
            </m:sSubPr>
            <m:e>
              <m:r>
                <m:rPr>
                  <m:nor/>
                </m:rPr>
                <w:rPr>
                  <w:rFonts w:ascii="Cambria Math" w:eastAsia="Aptos" w:hAnsi="Cambria Math"/>
                  <w:kern w:val="2"/>
                  <w:szCs w:val="24"/>
                  <w:lang w:val="en-US" w:eastAsia="en-US"/>
                  <w14:ligatures w14:val="standardContextual"/>
                </w:rPr>
                <m:t>k</m:t>
              </m:r>
            </m:e>
            <m:sub>
              <m:r>
                <w:rPr>
                  <w:rFonts w:ascii="Cambria Math" w:eastAsia="Aptos" w:hAnsi="Cambria Math"/>
                  <w:kern w:val="2"/>
                  <w:szCs w:val="24"/>
                  <w:lang w:val="en-US" w:eastAsia="en-US"/>
                  <w14:ligatures w14:val="standardContextual"/>
                </w:rPr>
                <m:t>1</m:t>
              </m:r>
            </m:sub>
          </m:sSub>
          <m:r>
            <w:rPr>
              <w:rFonts w:ascii="Cambria Math" w:eastAsia="Aptos" w:hAnsi="Cambria Math"/>
              <w:kern w:val="2"/>
              <w:szCs w:val="24"/>
              <w:lang w:val="en-US" w:eastAsia="en-US"/>
              <w14:ligatures w14:val="standardContextual"/>
            </w:rPr>
            <m:t>=f</m:t>
          </m:r>
          <m:d>
            <m:dPr>
              <m:ctrlPr>
                <w:rPr>
                  <w:rFonts w:ascii="Cambria Math" w:eastAsia="Aptos" w:hAnsi="Cambria Math"/>
                  <w:i/>
                  <w:kern w:val="2"/>
                  <w:szCs w:val="24"/>
                  <w:lang w:val="en-US" w:eastAsia="en-US"/>
                  <w14:ligatures w14:val="standardContextual"/>
                </w:rPr>
              </m:ctrlPr>
            </m:dPr>
            <m:e>
              <m:sSub>
                <m:sSubPr>
                  <m:ctrlPr>
                    <w:rPr>
                      <w:rFonts w:ascii="Cambria Math" w:eastAsia="Aptos" w:hAnsi="Cambria Math"/>
                      <w:i/>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t</m:t>
                  </m:r>
                </m:e>
                <m:sub>
                  <m:r>
                    <w:rPr>
                      <w:rFonts w:ascii="Cambria Math" w:eastAsia="Aptos" w:hAnsi="Cambria Math"/>
                      <w:kern w:val="2"/>
                      <w:szCs w:val="24"/>
                      <w:lang w:val="en-US" w:eastAsia="en-US"/>
                      <w14:ligatures w14:val="standardContextual"/>
                    </w:rPr>
                    <m:t>n</m:t>
                  </m:r>
                </m:sub>
              </m:sSub>
              <m:r>
                <w:rPr>
                  <w:rFonts w:ascii="Cambria Math" w:eastAsia="Aptos" w:hAnsi="Cambria Math"/>
                  <w:kern w:val="2"/>
                  <w:szCs w:val="24"/>
                  <w:lang w:val="en-US" w:eastAsia="en-US"/>
                  <w14:ligatures w14:val="standardContextual"/>
                </w:rPr>
                <m:t xml:space="preserve">, </m:t>
              </m:r>
              <m:sSub>
                <m:sSubPr>
                  <m:ctrlPr>
                    <w:rPr>
                      <w:rFonts w:ascii="Cambria Math" w:eastAsia="Aptos" w:hAnsi="Cambria Math"/>
                      <w:i/>
                      <w:kern w:val="2"/>
                      <w:szCs w:val="24"/>
                      <w:lang w:val="en-US" w:eastAsia="en-US"/>
                      <w14:ligatures w14:val="standardContextual"/>
                    </w:rPr>
                  </m:ctrlPr>
                </m:sSubPr>
                <m:e>
                  <m:r>
                    <w:rPr>
                      <w:rFonts w:ascii="Cambria Math" w:eastAsia="Aptos" w:hAnsi="Cambria Math"/>
                      <w:kern w:val="2"/>
                      <w:szCs w:val="24"/>
                      <w:lang w:val="en-US" w:eastAsia="en-US"/>
                      <w14:ligatures w14:val="standardContextual"/>
                    </w:rPr>
                    <m:t>u</m:t>
                  </m:r>
                </m:e>
                <m:sub>
                  <m:r>
                    <w:rPr>
                      <w:rFonts w:ascii="Cambria Math" w:eastAsia="Aptos" w:hAnsi="Cambria Math"/>
                      <w:kern w:val="2"/>
                      <w:szCs w:val="24"/>
                      <w:lang w:val="en-US" w:eastAsia="en-US"/>
                      <w14:ligatures w14:val="standardContextual"/>
                    </w:rPr>
                    <m:t>n</m:t>
                  </m:r>
                </m:sub>
              </m:sSub>
            </m:e>
          </m:d>
          <m:r>
            <w:rPr>
              <w:rFonts w:ascii="Cambria Math" w:eastAsia="Aptos" w:hAnsi="Cambria Math"/>
              <w:kern w:val="2"/>
              <w:szCs w:val="24"/>
              <w:lang w:val="en-US" w:eastAsia="en-US"/>
              <w14:ligatures w14:val="standardContextual"/>
            </w:rPr>
            <m:t>,</m:t>
          </m:r>
        </m:oMath>
      </m:oMathPara>
    </w:p>
    <w:p w14:paraId="22BFB449" w14:textId="77777777" w:rsidR="001B478E" w:rsidRPr="001B478E" w:rsidRDefault="001B478E" w:rsidP="001B478E">
      <w:pPr>
        <w:ind w:firstLine="397"/>
        <w:jc w:val="both"/>
        <w:rPr>
          <w:kern w:val="2"/>
          <w:szCs w:val="24"/>
          <w:lang w:val="en-US" w:eastAsia="en-US"/>
          <w14:ligatures w14:val="standardContextual"/>
        </w:rPr>
      </w:pPr>
    </w:p>
    <w:p w14:paraId="2F742C1D" w14:textId="77777777" w:rsidR="001B478E" w:rsidRPr="001B478E" w:rsidRDefault="00287AA5" w:rsidP="001B478E">
      <w:pPr>
        <w:ind w:firstLine="397"/>
        <w:jc w:val="both"/>
        <w:rPr>
          <w:kern w:val="2"/>
          <w:szCs w:val="24"/>
          <w:lang w:val="en-US" w:eastAsia="en-US"/>
          <w14:ligatures w14:val="standardContextual"/>
        </w:rPr>
      </w:pPr>
      <m:oMathPara>
        <m:oMath>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val="en-US" w:eastAsia="en-US"/>
                  <w14:ligatures w14:val="standardContextual"/>
                </w:rPr>
                <m:t>2</m:t>
              </m:r>
            </m:sub>
          </m:sSub>
          <m:r>
            <w:rPr>
              <w:rFonts w:ascii="Cambria Math" w:hAnsi="Cambria Math"/>
              <w:kern w:val="2"/>
              <w:szCs w:val="24"/>
              <w:lang w:val="en-US" w:eastAsia="en-US"/>
              <w14:ligatures w14:val="standardContextual"/>
            </w:rPr>
            <m:t>=f</m:t>
          </m:r>
          <m:d>
            <m:dPr>
              <m:ctrlPr>
                <w:rPr>
                  <w:rFonts w:ascii="Cambria Math" w:hAnsi="Cambria Math"/>
                  <w:i/>
                  <w:kern w:val="2"/>
                  <w:szCs w:val="24"/>
                  <w:lang w:val="en-US" w:eastAsia="en-US"/>
                  <w14:ligatures w14:val="standardContextual"/>
                </w:rPr>
              </m:ctrlPr>
            </m:dPr>
            <m:e>
              <m:sSub>
                <m:sSubPr>
                  <m:ctrlPr>
                    <w:rPr>
                      <w:rFonts w:ascii="Cambria Math" w:hAnsi="Cambria Math"/>
                      <w:i/>
                      <w:kern w:val="2"/>
                      <w:szCs w:val="24"/>
                      <w:lang w:val="en-US" w:eastAsia="en-US"/>
                      <w14:ligatures w14:val="standardContextual"/>
                    </w:rPr>
                  </m:ctrlPr>
                </m:sSubPr>
                <m:e>
                  <m:r>
                    <w:rPr>
                      <w:rFonts w:ascii="Cambria Math" w:hAnsi="Cambria Math"/>
                      <w:kern w:val="2"/>
                      <w:szCs w:val="24"/>
                      <w:lang w:val="en-US" w:eastAsia="en-US"/>
                      <w14:ligatures w14:val="standardContextual"/>
                    </w:rPr>
                    <m:t>t</m:t>
                  </m:r>
                </m:e>
                <m:sub>
                  <m:r>
                    <w:rPr>
                      <w:rFonts w:ascii="Cambria Math" w:hAnsi="Cambria Math"/>
                      <w:kern w:val="2"/>
                      <w:szCs w:val="24"/>
                      <w:lang w:val="en-US" w:eastAsia="en-US"/>
                      <w14:ligatures w14:val="standardContextual"/>
                    </w:rPr>
                    <m:t>n</m:t>
                  </m:r>
                </m:sub>
              </m:sSub>
              <m:r>
                <w:rPr>
                  <w:rFonts w:ascii="Cambria Math" w:hAnsi="Cambria Math"/>
                  <w:kern w:val="2"/>
                  <w:szCs w:val="24"/>
                  <w:lang w:val="en-US" w:eastAsia="en-US"/>
                  <w14:ligatures w14:val="standardContextual"/>
                </w:rPr>
                <m:t xml:space="preserve">+ </m:t>
              </m:r>
              <m:f>
                <m:fPr>
                  <m:ctrlPr>
                    <w:rPr>
                      <w:rFonts w:ascii="Cambria Math" w:hAnsi="Cambria Math"/>
                      <w:i/>
                      <w:kern w:val="2"/>
                      <w:szCs w:val="24"/>
                      <w:lang w:val="en-US" w:eastAsia="en-US"/>
                      <w14:ligatures w14:val="standardContextual"/>
                    </w:rPr>
                  </m:ctrlPr>
                </m:fPr>
                <m:num>
                  <m:r>
                    <w:rPr>
                      <w:rFonts w:ascii="Cambria Math" w:hAnsi="Cambria Math"/>
                      <w:kern w:val="2"/>
                      <w:szCs w:val="24"/>
                      <w:lang w:val="en-US" w:eastAsia="en-US"/>
                      <w14:ligatures w14:val="standardContextual"/>
                    </w:rPr>
                    <m:t>h</m:t>
                  </m:r>
                </m:num>
                <m:den>
                  <m:r>
                    <w:rPr>
                      <w:rFonts w:ascii="Cambria Math" w:hAnsi="Cambria Math"/>
                      <w:kern w:val="2"/>
                      <w:szCs w:val="24"/>
                      <w:lang w:val="en-US" w:eastAsia="en-US"/>
                      <w14:ligatures w14:val="standardContextual"/>
                    </w:rPr>
                    <m:t>2</m:t>
                  </m:r>
                </m:den>
              </m:f>
              <m:r>
                <w:rPr>
                  <w:rFonts w:ascii="Cambria Math" w:hAnsi="Cambria Math"/>
                  <w:kern w:val="2"/>
                  <w:szCs w:val="24"/>
                  <w:lang w:val="en-US" w:eastAsia="en-US"/>
                  <w14:ligatures w14:val="standardContextual"/>
                </w:rPr>
                <m:t>,</m:t>
              </m:r>
              <m:sSub>
                <m:sSubPr>
                  <m:ctrlPr>
                    <w:rPr>
                      <w:rFonts w:ascii="Cambria Math" w:hAnsi="Cambria Math"/>
                      <w:i/>
                      <w:kern w:val="2"/>
                      <w:szCs w:val="24"/>
                      <w:lang w:val="en-US" w:eastAsia="en-US"/>
                      <w14:ligatures w14:val="standardContextual"/>
                    </w:rPr>
                  </m:ctrlPr>
                </m:sSubPr>
                <m:e>
                  <m:r>
                    <w:rPr>
                      <w:rFonts w:ascii="Cambria Math" w:hAnsi="Cambria Math"/>
                      <w:kern w:val="2"/>
                      <w:szCs w:val="24"/>
                      <w:lang w:val="en-US" w:eastAsia="en-US"/>
                      <w14:ligatures w14:val="standardContextual"/>
                    </w:rPr>
                    <m:t>u</m:t>
                  </m:r>
                </m:e>
                <m:sub>
                  <m:r>
                    <w:rPr>
                      <w:rFonts w:ascii="Cambria Math" w:hAnsi="Cambria Math"/>
                      <w:kern w:val="2"/>
                      <w:szCs w:val="24"/>
                      <w:lang w:val="en-US" w:eastAsia="en-US"/>
                      <w14:ligatures w14:val="standardContextual"/>
                    </w:rPr>
                    <m:t>n</m:t>
                  </m:r>
                </m:sub>
              </m:sSub>
              <m:r>
                <w:rPr>
                  <w:rFonts w:ascii="Cambria Math" w:hAnsi="Cambria Math"/>
                  <w:kern w:val="2"/>
                  <w:szCs w:val="24"/>
                  <w:lang w:val="en-US" w:eastAsia="en-US"/>
                  <w14:ligatures w14:val="standardContextual"/>
                </w:rPr>
                <m:t>+</m:t>
              </m:r>
              <m:f>
                <m:fPr>
                  <m:ctrlPr>
                    <w:rPr>
                      <w:rFonts w:ascii="Cambria Math" w:hAnsi="Cambria Math"/>
                      <w:i/>
                      <w:kern w:val="2"/>
                      <w:szCs w:val="24"/>
                      <w:lang w:val="en-US" w:eastAsia="en-US"/>
                      <w14:ligatures w14:val="standardContextual"/>
                    </w:rPr>
                  </m:ctrlPr>
                </m:fPr>
                <m:num>
                  <m:r>
                    <w:rPr>
                      <w:rFonts w:ascii="Cambria Math" w:hAnsi="Cambria Math"/>
                      <w:kern w:val="2"/>
                      <w:szCs w:val="24"/>
                      <w:lang w:val="en-US" w:eastAsia="en-US"/>
                      <w14:ligatures w14:val="standardContextual"/>
                    </w:rPr>
                    <m:t>h</m:t>
                  </m:r>
                </m:num>
                <m:den>
                  <m:r>
                    <w:rPr>
                      <w:rFonts w:ascii="Cambria Math" w:hAnsi="Cambria Math"/>
                      <w:kern w:val="2"/>
                      <w:szCs w:val="24"/>
                      <w:lang w:val="en-US" w:eastAsia="en-US"/>
                      <w14:ligatures w14:val="standardContextual"/>
                    </w:rPr>
                    <m:t>2</m:t>
                  </m:r>
                </m:den>
              </m:f>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val="en-US" w:eastAsia="en-US"/>
                      <w14:ligatures w14:val="standardContextual"/>
                    </w:rPr>
                    <m:t>1</m:t>
                  </m:r>
                </m:sub>
              </m:sSub>
            </m:e>
          </m:d>
          <m:r>
            <w:rPr>
              <w:rFonts w:ascii="Cambria Math" w:hAnsi="Cambria Math"/>
              <w:kern w:val="2"/>
              <w:szCs w:val="24"/>
              <w:lang w:val="en-US" w:eastAsia="en-US"/>
              <w14:ligatures w14:val="standardContextual"/>
            </w:rPr>
            <m:t>,</m:t>
          </m:r>
        </m:oMath>
      </m:oMathPara>
    </w:p>
    <w:p w14:paraId="16CD14FA" w14:textId="77777777" w:rsidR="001B478E" w:rsidRPr="001B478E" w:rsidRDefault="001B478E" w:rsidP="001B478E">
      <w:pPr>
        <w:ind w:firstLine="397"/>
        <w:jc w:val="both"/>
        <w:rPr>
          <w:kern w:val="2"/>
          <w:szCs w:val="24"/>
          <w:lang w:val="en-US" w:eastAsia="en-US"/>
          <w14:ligatures w14:val="standardContextual"/>
        </w:rPr>
      </w:pPr>
    </w:p>
    <w:p w14:paraId="54AA7663" w14:textId="77777777" w:rsidR="001B478E" w:rsidRPr="001B478E" w:rsidRDefault="00287AA5" w:rsidP="001B478E">
      <w:pPr>
        <w:ind w:firstLine="397"/>
        <w:jc w:val="both"/>
        <w:rPr>
          <w:kern w:val="2"/>
          <w:szCs w:val="24"/>
          <w:lang w:val="en-US" w:eastAsia="en-US"/>
          <w14:ligatures w14:val="standardContextual"/>
        </w:rPr>
      </w:pPr>
      <m:oMathPara>
        <m:oMath>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val="en-US" w:eastAsia="en-US"/>
                  <w14:ligatures w14:val="standardContextual"/>
                </w:rPr>
                <m:t>3</m:t>
              </m:r>
            </m:sub>
          </m:sSub>
          <m:r>
            <w:rPr>
              <w:rFonts w:ascii="Cambria Math" w:hAnsi="Cambria Math"/>
              <w:kern w:val="2"/>
              <w:szCs w:val="24"/>
              <w:lang w:val="en-US" w:eastAsia="en-US"/>
              <w14:ligatures w14:val="standardContextual"/>
            </w:rPr>
            <m:t>=f</m:t>
          </m:r>
          <m:d>
            <m:dPr>
              <m:ctrlPr>
                <w:rPr>
                  <w:rFonts w:ascii="Cambria Math" w:hAnsi="Cambria Math"/>
                  <w:i/>
                  <w:kern w:val="2"/>
                  <w:szCs w:val="24"/>
                  <w:lang w:val="en-US" w:eastAsia="en-US"/>
                  <w14:ligatures w14:val="standardContextual"/>
                </w:rPr>
              </m:ctrlPr>
            </m:dPr>
            <m:e>
              <m:sSub>
                <m:sSubPr>
                  <m:ctrlPr>
                    <w:rPr>
                      <w:rFonts w:ascii="Cambria Math" w:hAnsi="Cambria Math"/>
                      <w:i/>
                      <w:kern w:val="2"/>
                      <w:szCs w:val="24"/>
                      <w:lang w:val="en-US" w:eastAsia="en-US"/>
                      <w14:ligatures w14:val="standardContextual"/>
                    </w:rPr>
                  </m:ctrlPr>
                </m:sSubPr>
                <m:e>
                  <m:r>
                    <w:rPr>
                      <w:rFonts w:ascii="Cambria Math" w:hAnsi="Cambria Math"/>
                      <w:kern w:val="2"/>
                      <w:szCs w:val="24"/>
                      <w:lang w:val="en-US" w:eastAsia="en-US"/>
                      <w14:ligatures w14:val="standardContextual"/>
                    </w:rPr>
                    <m:t>t</m:t>
                  </m:r>
                </m:e>
                <m:sub>
                  <m:r>
                    <w:rPr>
                      <w:rFonts w:ascii="Cambria Math" w:hAnsi="Cambria Math"/>
                      <w:kern w:val="2"/>
                      <w:szCs w:val="24"/>
                      <w:lang w:val="en-US" w:eastAsia="en-US"/>
                      <w14:ligatures w14:val="standardContextual"/>
                    </w:rPr>
                    <m:t>n</m:t>
                  </m:r>
                </m:sub>
              </m:sSub>
              <m:r>
                <w:rPr>
                  <w:rFonts w:ascii="Cambria Math" w:hAnsi="Cambria Math"/>
                  <w:kern w:val="2"/>
                  <w:szCs w:val="24"/>
                  <w:lang w:val="en-US" w:eastAsia="en-US"/>
                  <w14:ligatures w14:val="standardContextual"/>
                </w:rPr>
                <m:t xml:space="preserve">+ </m:t>
              </m:r>
              <m:f>
                <m:fPr>
                  <m:ctrlPr>
                    <w:rPr>
                      <w:rFonts w:ascii="Cambria Math" w:hAnsi="Cambria Math"/>
                      <w:i/>
                      <w:kern w:val="2"/>
                      <w:szCs w:val="24"/>
                      <w:lang w:val="en-US" w:eastAsia="en-US"/>
                      <w14:ligatures w14:val="standardContextual"/>
                    </w:rPr>
                  </m:ctrlPr>
                </m:fPr>
                <m:num>
                  <m:r>
                    <w:rPr>
                      <w:rFonts w:ascii="Cambria Math" w:hAnsi="Cambria Math"/>
                      <w:kern w:val="2"/>
                      <w:szCs w:val="24"/>
                      <w:lang w:val="en-US" w:eastAsia="en-US"/>
                      <w14:ligatures w14:val="standardContextual"/>
                    </w:rPr>
                    <m:t>h</m:t>
                  </m:r>
                </m:num>
                <m:den>
                  <m:r>
                    <w:rPr>
                      <w:rFonts w:ascii="Cambria Math" w:hAnsi="Cambria Math"/>
                      <w:kern w:val="2"/>
                      <w:szCs w:val="24"/>
                      <w:lang w:val="en-US" w:eastAsia="en-US"/>
                      <w14:ligatures w14:val="standardContextual"/>
                    </w:rPr>
                    <m:t>2</m:t>
                  </m:r>
                </m:den>
              </m:f>
              <m:r>
                <w:rPr>
                  <w:rFonts w:ascii="Cambria Math" w:hAnsi="Cambria Math"/>
                  <w:kern w:val="2"/>
                  <w:szCs w:val="24"/>
                  <w:lang w:val="en-US" w:eastAsia="en-US"/>
                  <w14:ligatures w14:val="standardContextual"/>
                </w:rPr>
                <m:t>,</m:t>
              </m:r>
              <m:sSub>
                <m:sSubPr>
                  <m:ctrlPr>
                    <w:rPr>
                      <w:rFonts w:ascii="Cambria Math" w:hAnsi="Cambria Math"/>
                      <w:i/>
                      <w:kern w:val="2"/>
                      <w:szCs w:val="24"/>
                      <w:lang w:val="en-US" w:eastAsia="en-US"/>
                      <w14:ligatures w14:val="standardContextual"/>
                    </w:rPr>
                  </m:ctrlPr>
                </m:sSubPr>
                <m:e>
                  <m:r>
                    <w:rPr>
                      <w:rFonts w:ascii="Cambria Math" w:hAnsi="Cambria Math"/>
                      <w:kern w:val="2"/>
                      <w:szCs w:val="24"/>
                      <w:lang w:val="en-US" w:eastAsia="en-US"/>
                      <w14:ligatures w14:val="standardContextual"/>
                    </w:rPr>
                    <m:t>u</m:t>
                  </m:r>
                </m:e>
                <m:sub>
                  <m:r>
                    <w:rPr>
                      <w:rFonts w:ascii="Cambria Math" w:hAnsi="Cambria Math"/>
                      <w:kern w:val="2"/>
                      <w:szCs w:val="24"/>
                      <w:lang w:val="en-US" w:eastAsia="en-US"/>
                      <w14:ligatures w14:val="standardContextual"/>
                    </w:rPr>
                    <m:t>n</m:t>
                  </m:r>
                </m:sub>
              </m:sSub>
              <m:r>
                <w:rPr>
                  <w:rFonts w:ascii="Cambria Math" w:hAnsi="Cambria Math"/>
                  <w:kern w:val="2"/>
                  <w:szCs w:val="24"/>
                  <w:lang w:val="en-US" w:eastAsia="en-US"/>
                  <w14:ligatures w14:val="standardContextual"/>
                </w:rPr>
                <m:t>+</m:t>
              </m:r>
              <m:f>
                <m:fPr>
                  <m:ctrlPr>
                    <w:rPr>
                      <w:rFonts w:ascii="Cambria Math" w:hAnsi="Cambria Math"/>
                      <w:i/>
                      <w:kern w:val="2"/>
                      <w:szCs w:val="24"/>
                      <w:lang w:val="en-US" w:eastAsia="en-US"/>
                      <w14:ligatures w14:val="standardContextual"/>
                    </w:rPr>
                  </m:ctrlPr>
                </m:fPr>
                <m:num>
                  <m:r>
                    <w:rPr>
                      <w:rFonts w:ascii="Cambria Math" w:hAnsi="Cambria Math"/>
                      <w:kern w:val="2"/>
                      <w:szCs w:val="24"/>
                      <w:lang w:val="en-US" w:eastAsia="en-US"/>
                      <w14:ligatures w14:val="standardContextual"/>
                    </w:rPr>
                    <m:t>h</m:t>
                  </m:r>
                </m:num>
                <m:den>
                  <m:r>
                    <w:rPr>
                      <w:rFonts w:ascii="Cambria Math" w:hAnsi="Cambria Math"/>
                      <w:kern w:val="2"/>
                      <w:szCs w:val="24"/>
                      <w:lang w:val="en-US" w:eastAsia="en-US"/>
                      <w14:ligatures w14:val="standardContextual"/>
                    </w:rPr>
                    <m:t>2</m:t>
                  </m:r>
                </m:den>
              </m:f>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val="en-US" w:eastAsia="en-US"/>
                      <w14:ligatures w14:val="standardContextual"/>
                    </w:rPr>
                    <m:t>2</m:t>
                  </m:r>
                </m:sub>
              </m:sSub>
            </m:e>
          </m:d>
          <m:r>
            <w:rPr>
              <w:rFonts w:ascii="Cambria Math" w:hAnsi="Cambria Math"/>
              <w:kern w:val="2"/>
              <w:szCs w:val="24"/>
              <w:lang w:val="en-US" w:eastAsia="en-US"/>
              <w14:ligatures w14:val="standardContextual"/>
            </w:rPr>
            <m:t xml:space="preserve">, </m:t>
          </m:r>
        </m:oMath>
      </m:oMathPara>
    </w:p>
    <w:p w14:paraId="2A8C9D51" w14:textId="77777777" w:rsidR="001B478E" w:rsidRPr="001B478E" w:rsidRDefault="001B478E" w:rsidP="001B478E">
      <w:pPr>
        <w:ind w:firstLine="397"/>
        <w:jc w:val="both"/>
        <w:rPr>
          <w:kern w:val="2"/>
          <w:szCs w:val="24"/>
          <w:lang w:eastAsia="en-US"/>
          <w14:ligatures w14:val="standardContextual"/>
        </w:rPr>
      </w:pPr>
      <w:r w:rsidRPr="00CD2C41">
        <w:rPr>
          <w:kern w:val="2"/>
          <w:szCs w:val="24"/>
          <w:lang w:eastAsia="en-US"/>
          <w14:ligatures w14:val="standardContextual"/>
        </w:rPr>
        <w:br/>
      </w:r>
      <m:oMathPara>
        <m:oMath>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eastAsia="en-US"/>
                  <w14:ligatures w14:val="standardContextual"/>
                </w:rPr>
                <m:t>4</m:t>
              </m:r>
            </m:sub>
          </m:sSub>
          <m:r>
            <w:rPr>
              <w:rFonts w:ascii="Cambria Math" w:hAnsi="Cambria Math"/>
              <w:kern w:val="2"/>
              <w:szCs w:val="24"/>
              <w:lang w:eastAsia="en-US"/>
              <w14:ligatures w14:val="standardContextual"/>
            </w:rPr>
            <m:t>=</m:t>
          </m:r>
          <m:d>
            <m:dPr>
              <m:ctrlPr>
                <w:rPr>
                  <w:rFonts w:ascii="Cambria Math" w:hAnsi="Cambria Math"/>
                  <w:i/>
                  <w:kern w:val="2"/>
                  <w:szCs w:val="24"/>
                  <w:lang w:val="en-US" w:eastAsia="en-US"/>
                  <w14:ligatures w14:val="standardContextual"/>
                </w:rPr>
              </m:ctrlPr>
            </m:dPr>
            <m:e>
              <m:sSub>
                <m:sSubPr>
                  <m:ctrlPr>
                    <w:rPr>
                      <w:rFonts w:ascii="Cambria Math" w:hAnsi="Cambria Math"/>
                      <w:i/>
                      <w:kern w:val="2"/>
                      <w:szCs w:val="24"/>
                      <w:lang w:val="en-US" w:eastAsia="en-US"/>
                      <w14:ligatures w14:val="standardContextual"/>
                    </w:rPr>
                  </m:ctrlPr>
                </m:sSubPr>
                <m:e>
                  <m:r>
                    <w:rPr>
                      <w:rFonts w:ascii="Cambria Math" w:hAnsi="Cambria Math"/>
                      <w:kern w:val="2"/>
                      <w:szCs w:val="24"/>
                      <w:lang w:val="en-US" w:eastAsia="en-US"/>
                      <w14:ligatures w14:val="standardContextual"/>
                    </w:rPr>
                    <m:t>t</m:t>
                  </m:r>
                </m:e>
                <m:sub>
                  <m:r>
                    <w:rPr>
                      <w:rFonts w:ascii="Cambria Math" w:hAnsi="Cambria Math"/>
                      <w:kern w:val="2"/>
                      <w:szCs w:val="24"/>
                      <w:lang w:val="en-US" w:eastAsia="en-US"/>
                      <w14:ligatures w14:val="standardContextual"/>
                    </w:rPr>
                    <m:t>n</m:t>
                  </m:r>
                </m:sub>
              </m:sSub>
              <m:r>
                <w:rPr>
                  <w:rFonts w:ascii="Cambria Math" w:hAnsi="Cambria Math"/>
                  <w:kern w:val="2"/>
                  <w:szCs w:val="24"/>
                  <w:lang w:eastAsia="en-US"/>
                  <w14:ligatures w14:val="standardContextual"/>
                </w:rPr>
                <m:t>+h,</m:t>
              </m:r>
              <m:sSub>
                <m:sSubPr>
                  <m:ctrlPr>
                    <w:rPr>
                      <w:rFonts w:ascii="Cambria Math" w:hAnsi="Cambria Math"/>
                      <w:i/>
                      <w:kern w:val="2"/>
                      <w:szCs w:val="24"/>
                      <w:lang w:val="en-US" w:eastAsia="en-US"/>
                      <w14:ligatures w14:val="standardContextual"/>
                    </w:rPr>
                  </m:ctrlPr>
                </m:sSubPr>
                <m:e>
                  <m:r>
                    <w:rPr>
                      <w:rFonts w:ascii="Cambria Math" w:hAnsi="Cambria Math"/>
                      <w:kern w:val="2"/>
                      <w:szCs w:val="24"/>
                      <w:lang w:val="en-US" w:eastAsia="en-US"/>
                      <w14:ligatures w14:val="standardContextual"/>
                    </w:rPr>
                    <m:t>u</m:t>
                  </m:r>
                </m:e>
                <m:sub>
                  <m:r>
                    <w:rPr>
                      <w:rFonts w:ascii="Cambria Math" w:hAnsi="Cambria Math"/>
                      <w:kern w:val="2"/>
                      <w:szCs w:val="24"/>
                      <w:lang w:val="en-US" w:eastAsia="en-US"/>
                      <w14:ligatures w14:val="standardContextual"/>
                    </w:rPr>
                    <m:t>n</m:t>
                  </m:r>
                </m:sub>
              </m:sSub>
              <m:r>
                <w:rPr>
                  <w:rFonts w:ascii="Cambria Math" w:hAnsi="Cambria Math"/>
                  <w:kern w:val="2"/>
                  <w:szCs w:val="24"/>
                  <w:lang w:eastAsia="en-US"/>
                  <w14:ligatures w14:val="standardContextual"/>
                </w:rPr>
                <m:t>+h</m:t>
              </m:r>
              <m:sSub>
                <m:sSubPr>
                  <m:ctrlPr>
                    <w:rPr>
                      <w:rFonts w:ascii="Cambria Math" w:hAnsi="Cambria Math"/>
                      <w:i/>
                      <w:kern w:val="2"/>
                      <w:szCs w:val="24"/>
                      <w:lang w:val="en-US" w:eastAsia="en-US"/>
                      <w14:ligatures w14:val="standardContextual"/>
                    </w:rPr>
                  </m:ctrlPr>
                </m:sSubPr>
                <m:e>
                  <m:r>
                    <m:rPr>
                      <m:nor/>
                    </m:rPr>
                    <w:rPr>
                      <w:rFonts w:ascii="Cambria Math" w:hAnsi="Cambria Math"/>
                      <w:kern w:val="2"/>
                      <w:szCs w:val="24"/>
                      <w:lang w:val="en-US" w:eastAsia="en-US"/>
                      <w14:ligatures w14:val="standardContextual"/>
                    </w:rPr>
                    <m:t>k</m:t>
                  </m:r>
                </m:e>
                <m:sub>
                  <m:r>
                    <w:rPr>
                      <w:rFonts w:ascii="Cambria Math" w:hAnsi="Cambria Math"/>
                      <w:kern w:val="2"/>
                      <w:szCs w:val="24"/>
                      <w:lang w:eastAsia="en-US"/>
                      <w14:ligatures w14:val="standardContextual"/>
                    </w:rPr>
                    <m:t>3</m:t>
                  </m:r>
                </m:sub>
              </m:sSub>
            </m:e>
          </m:d>
          <m:r>
            <w:rPr>
              <w:rFonts w:ascii="Cambria Math" w:hAnsi="Cambria Math"/>
              <w:kern w:val="2"/>
              <w:szCs w:val="24"/>
              <w:lang w:eastAsia="en-US"/>
              <w14:ligatures w14:val="standardContextual"/>
            </w:rPr>
            <m:t>.</m:t>
          </m:r>
          <m:r>
            <m:rPr>
              <m:sty m:val="p"/>
            </m:rPr>
            <w:rPr>
              <w:rFonts w:ascii="Cambria Math" w:hAnsi="Cambria Math"/>
              <w:kern w:val="2"/>
              <w:szCs w:val="24"/>
              <w:lang w:eastAsia="en-US"/>
              <w14:ligatures w14:val="standardContextual"/>
            </w:rPr>
            <w:br/>
          </m:r>
        </m:oMath>
      </m:oMathPara>
    </w:p>
    <w:p w14:paraId="6F7BEEBC"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lastRenderedPageBreak/>
        <w:t>Для дополнительного сопоставления результатов использовалось адаптивное численное решение, полученное с помощью функции solve_ivp библиотеки SciPy, реализующей метод RK45 [4]. Это решение использовалось как численный ориентир при анализе точности схем фиксированного шага.</w:t>
      </w:r>
    </w:p>
    <w:p w14:paraId="2D33CA99" w14:textId="77777777" w:rsidR="001B478E" w:rsidRPr="001B478E" w:rsidRDefault="001B478E" w:rsidP="001B478E">
      <w:pPr>
        <w:spacing w:after="160"/>
        <w:ind w:firstLine="397"/>
        <w:jc w:val="both"/>
        <w:rPr>
          <w:rFonts w:eastAsia="Aptos"/>
          <w:kern w:val="2"/>
          <w:szCs w:val="24"/>
          <w:lang w:eastAsia="en-US"/>
          <w14:ligatures w14:val="standardContextual"/>
        </w:rPr>
      </w:pPr>
    </w:p>
    <w:p w14:paraId="36F01B43" w14:textId="77777777" w:rsidR="001B478E" w:rsidRPr="001B478E" w:rsidRDefault="001B478E" w:rsidP="001B478E">
      <w:pPr>
        <w:spacing w:after="160"/>
        <w:ind w:firstLine="397"/>
        <w:jc w:val="both"/>
        <w:rPr>
          <w:rFonts w:eastAsia="Aptos"/>
          <w:b/>
          <w:bCs/>
          <w:kern w:val="2"/>
          <w:sz w:val="24"/>
          <w:szCs w:val="24"/>
          <w:lang w:eastAsia="en-US"/>
          <w14:ligatures w14:val="standardContextual"/>
        </w:rPr>
      </w:pPr>
      <w:r w:rsidRPr="001B478E">
        <w:rPr>
          <w:rFonts w:eastAsia="Aptos"/>
          <w:b/>
          <w:bCs/>
          <w:kern w:val="2"/>
          <w:sz w:val="24"/>
          <w:szCs w:val="24"/>
          <w:lang w:eastAsia="en-US"/>
          <w14:ligatures w14:val="standardContextual"/>
        </w:rPr>
        <w:t>2.2. Схема эксперимента и критерии сравнения</w:t>
      </w:r>
    </w:p>
    <w:p w14:paraId="3452A9DA" w14:textId="77777777" w:rsidR="001B478E" w:rsidRPr="001B478E" w:rsidRDefault="001B478E" w:rsidP="00490ACD">
      <w:pPr>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Численный эксперимент проводился для всех выбранных объектов при трёх углах броска: 30, 45 и 60 градусов к горизонту. Для каждого случая траектория рассчитывалась с использованием схемы на основе метода Эйлера, метода Рунге-Кутты 4-го порядка и адаптивного численного решения RK45.</w:t>
      </w:r>
    </w:p>
    <w:p w14:paraId="624ADD85" w14:textId="77777777" w:rsidR="001B478E" w:rsidRPr="001B478E" w:rsidRDefault="001B478E" w:rsidP="00490ACD">
      <w:pPr>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верификации реализованных схем отдельно рассматривался случай с телом с нулевым коэффициентом сопротивления формы, для которого основные характеристики движения могут быть получены аналитически. Это позволило сопоставить численные результаты с точным решением классической задачи о движении тела, брошенного под углом к горизонту.</w:t>
      </w:r>
    </w:p>
    <w:p w14:paraId="6D212289" w14:textId="77777777" w:rsidR="001B478E" w:rsidRPr="001B478E" w:rsidRDefault="001B478E" w:rsidP="00490ACD">
      <w:pPr>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движения с учётом сопротивления воздуха в качестве численного ориентира использовалось адаптивное решение, полученное с помощью solve_ivp библиотеки SciPy [4]. Сравнение с ним проводилось для оценки точности схем с фиксированным шагом.</w:t>
      </w:r>
    </w:p>
    <w:p w14:paraId="2B36DF33" w14:textId="77777777" w:rsidR="001B478E" w:rsidRPr="001B478E" w:rsidRDefault="001B478E" w:rsidP="00490ACD">
      <w:pPr>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В качестве основных характеристик траектории рассматривались дальность полёта, максимальная высота и время полёта. Для оценки различий между методами вычислялись относительные ошибки указанных величин. Дополнительно анализировалось уменьшение этих характеристик по сравнению с вакуумным случаем.</w:t>
      </w:r>
    </w:p>
    <w:p w14:paraId="731D8410" w14:textId="77777777" w:rsidR="001B478E" w:rsidRPr="001B478E" w:rsidRDefault="001B478E" w:rsidP="00490ACD">
      <w:pPr>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исследования сходимости численных схем было выполнено дополнительное сравнение результатов при различных значениях шага интегрирования. Это позволило оценить, как изменение шага влияет на точность метода Эйлера и метода Рунге-Кутты 4-го порядка.</w:t>
      </w:r>
    </w:p>
    <w:p w14:paraId="4E60402A" w14:textId="77777777" w:rsidR="001B478E" w:rsidRPr="001B478E" w:rsidRDefault="001B478E" w:rsidP="001B478E">
      <w:pPr>
        <w:spacing w:after="160"/>
        <w:ind w:firstLine="397"/>
        <w:jc w:val="both"/>
        <w:rPr>
          <w:rFonts w:eastAsia="Aptos"/>
          <w:kern w:val="2"/>
          <w:szCs w:val="24"/>
          <w:lang w:eastAsia="en-US"/>
          <w14:ligatures w14:val="standardContextual"/>
        </w:rPr>
      </w:pPr>
    </w:p>
    <w:p w14:paraId="5D8A69E4" w14:textId="77777777" w:rsidR="001B478E" w:rsidRPr="001B478E" w:rsidRDefault="001B478E" w:rsidP="001B478E">
      <w:pPr>
        <w:spacing w:after="160"/>
        <w:ind w:firstLine="397"/>
        <w:jc w:val="both"/>
        <w:rPr>
          <w:rFonts w:eastAsia="Aptos"/>
          <w:b/>
          <w:bCs/>
          <w:kern w:val="2"/>
          <w:sz w:val="28"/>
          <w:szCs w:val="28"/>
          <w:lang w:eastAsia="en-US"/>
          <w14:ligatures w14:val="standardContextual"/>
        </w:rPr>
      </w:pPr>
      <w:r w:rsidRPr="001B478E">
        <w:rPr>
          <w:rFonts w:eastAsia="Aptos"/>
          <w:b/>
          <w:bCs/>
          <w:kern w:val="2"/>
          <w:sz w:val="28"/>
          <w:szCs w:val="28"/>
          <w:lang w:eastAsia="en-US"/>
          <w14:ligatures w14:val="standardContextual"/>
        </w:rPr>
        <w:t>3. Результаты моделирования и их анализ</w:t>
      </w:r>
    </w:p>
    <w:p w14:paraId="220D397B" w14:textId="77777777" w:rsidR="001B478E" w:rsidRPr="001B478E" w:rsidRDefault="001B478E" w:rsidP="001B478E">
      <w:pPr>
        <w:spacing w:after="160"/>
        <w:ind w:firstLine="397"/>
        <w:jc w:val="both"/>
        <w:rPr>
          <w:rFonts w:eastAsia="Aptos"/>
          <w:b/>
          <w:bCs/>
          <w:kern w:val="2"/>
          <w:sz w:val="24"/>
          <w:szCs w:val="24"/>
          <w:lang w:eastAsia="en-US"/>
          <w14:ligatures w14:val="standardContextual"/>
        </w:rPr>
      </w:pPr>
      <w:r w:rsidRPr="001B478E">
        <w:rPr>
          <w:rFonts w:eastAsia="Aptos"/>
          <w:b/>
          <w:bCs/>
          <w:kern w:val="2"/>
          <w:sz w:val="24"/>
          <w:szCs w:val="24"/>
          <w:lang w:eastAsia="en-US"/>
          <w14:ligatures w14:val="standardContextual"/>
        </w:rPr>
        <w:t>3.1. Моделирование при отсутствии сопротивления воздуха</w:t>
      </w:r>
    </w:p>
    <w:p w14:paraId="7062DB81"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проверки корректности реализованных численных схем был рассмотрен случай отсутствия сопротивления воздуха (</w:t>
      </w:r>
      <m:oMath>
        <m:sSub>
          <m:sSubPr>
            <m:ctrlPr>
              <w:rPr>
                <w:rFonts w:ascii="Cambria Math" w:eastAsia="Aptos" w:hAnsi="Cambria Math"/>
                <w:i/>
                <w:kern w:val="2"/>
                <w:szCs w:val="24"/>
                <w:lang w:eastAsia="en-US"/>
                <w14:ligatures w14:val="standardContextual"/>
              </w:rPr>
            </m:ctrlPr>
          </m:sSubPr>
          <m:e>
            <m:r>
              <w:rPr>
                <w:rFonts w:ascii="Cambria Math" w:eastAsia="Aptos" w:hAnsi="Cambria Math"/>
                <w:kern w:val="2"/>
                <w:szCs w:val="24"/>
                <w:lang w:eastAsia="en-US"/>
                <w14:ligatures w14:val="standardContextual"/>
              </w:rPr>
              <m:t>C</m:t>
            </m:r>
          </m:e>
          <m:sub>
            <m:r>
              <w:rPr>
                <w:rFonts w:ascii="Cambria Math" w:eastAsia="Aptos" w:hAnsi="Cambria Math"/>
                <w:kern w:val="2"/>
                <w:szCs w:val="24"/>
                <w:lang w:eastAsia="en-US"/>
                <w14:ligatures w14:val="standardContextual"/>
              </w:rPr>
              <m:t>d</m:t>
            </m:r>
          </m:sub>
        </m:sSub>
        <m:r>
          <w:rPr>
            <w:rFonts w:ascii="Cambria Math" w:eastAsia="Aptos" w:hAnsi="Cambria Math"/>
            <w:kern w:val="2"/>
            <w:szCs w:val="24"/>
            <w:lang w:eastAsia="en-US"/>
            <w14:ligatures w14:val="standardContextual"/>
          </w:rPr>
          <m:t>=0)</m:t>
        </m:r>
      </m:oMath>
      <w:r w:rsidRPr="001B478E">
        <w:rPr>
          <w:rFonts w:eastAsia="Aptos"/>
          <w:kern w:val="2"/>
          <w:szCs w:val="24"/>
          <w:lang w:eastAsia="en-US"/>
          <w14:ligatures w14:val="standardContextual"/>
        </w:rPr>
        <w:t xml:space="preserve">. В этом случае основные характеристики движения (дальность </w:t>
      </w:r>
      <m:oMath>
        <m:r>
          <w:rPr>
            <w:rFonts w:ascii="Cambria Math" w:eastAsia="Aptos" w:hAnsi="Cambria Math"/>
            <w:kern w:val="2"/>
            <w:szCs w:val="24"/>
            <w:lang w:eastAsia="en-US"/>
            <w14:ligatures w14:val="standardContextual"/>
          </w:rPr>
          <m:t>L</m:t>
        </m:r>
      </m:oMath>
      <w:r w:rsidRPr="001B478E">
        <w:rPr>
          <w:kern w:val="2"/>
          <w:szCs w:val="24"/>
          <w:lang w:eastAsia="en-US"/>
          <w14:ligatures w14:val="standardContextual"/>
        </w:rPr>
        <w:t xml:space="preserve">, максимальная высота </w:t>
      </w:r>
      <m:oMath>
        <m:r>
          <w:rPr>
            <w:rFonts w:ascii="Cambria Math" w:hAnsi="Cambria Math"/>
            <w:kern w:val="2"/>
            <w:szCs w:val="24"/>
            <w:lang w:eastAsia="en-US"/>
            <w14:ligatures w14:val="standardContextual"/>
          </w:rPr>
          <m:t>H</m:t>
        </m:r>
      </m:oMath>
      <w:r w:rsidRPr="001B478E">
        <w:rPr>
          <w:kern w:val="2"/>
          <w:szCs w:val="24"/>
          <w:lang w:eastAsia="en-US"/>
          <w14:ligatures w14:val="standardContextual"/>
        </w:rPr>
        <w:t xml:space="preserve"> и время полёта </w:t>
      </w:r>
      <m:oMath>
        <m:r>
          <w:rPr>
            <w:rFonts w:ascii="Cambria Math" w:hAnsi="Cambria Math"/>
            <w:kern w:val="2"/>
            <w:szCs w:val="24"/>
            <w:lang w:eastAsia="en-US"/>
            <w14:ligatures w14:val="standardContextual"/>
          </w:rPr>
          <m:t>T</m:t>
        </m:r>
      </m:oMath>
      <w:r w:rsidRPr="001B478E">
        <w:rPr>
          <w:kern w:val="2"/>
          <w:szCs w:val="24"/>
          <w:lang w:eastAsia="en-US"/>
          <w14:ligatures w14:val="standardContextual"/>
        </w:rPr>
        <w:t>)</w:t>
      </w:r>
      <w:r w:rsidRPr="001B478E">
        <w:rPr>
          <w:rFonts w:eastAsia="Aptos"/>
          <w:kern w:val="2"/>
          <w:szCs w:val="24"/>
          <w:lang w:eastAsia="en-US"/>
          <w14:ligatures w14:val="standardContextual"/>
        </w:rPr>
        <w:t xml:space="preserve"> тела, брошенного под углом к горизонту, могут быть найдены аналитически, что позволяет использовать их в качестве эталона для сравнения. В таблице 2 приведены результаты для угла 45 градусов к горизонту.</w:t>
      </w:r>
    </w:p>
    <w:p w14:paraId="1B8BCA11" w14:textId="77777777" w:rsidR="001B478E" w:rsidRPr="00490ACD" w:rsidRDefault="001B478E" w:rsidP="001B478E">
      <w:pPr>
        <w:spacing w:after="160"/>
        <w:ind w:firstLine="397"/>
        <w:jc w:val="center"/>
        <w:rPr>
          <w:rFonts w:eastAsia="Aptos"/>
          <w:kern w:val="2"/>
          <w:sz w:val="20"/>
          <w:szCs w:val="20"/>
          <w:lang w:eastAsia="en-US"/>
          <w14:ligatures w14:val="standardContextual"/>
        </w:rPr>
      </w:pPr>
      <w:r w:rsidRPr="00490ACD">
        <w:rPr>
          <w:rFonts w:eastAsia="Aptos"/>
          <w:b/>
          <w:bCs/>
          <w:kern w:val="2"/>
          <w:sz w:val="20"/>
          <w:szCs w:val="20"/>
          <w:lang w:eastAsia="en-US"/>
          <w14:ligatures w14:val="standardContextual"/>
        </w:rPr>
        <w:t>Таблица 2.</w:t>
      </w:r>
      <w:r w:rsidRPr="00490ACD">
        <w:rPr>
          <w:rFonts w:eastAsia="Aptos"/>
          <w:kern w:val="2"/>
          <w:sz w:val="20"/>
          <w:szCs w:val="20"/>
          <w:lang w:eastAsia="en-US"/>
          <w14:ligatures w14:val="standardContextual"/>
        </w:rPr>
        <w:t xml:space="preserve"> Результаты моделирования при нулевом сопротивлении</w:t>
      </w:r>
    </w:p>
    <w:tbl>
      <w:tblPr>
        <w:tblStyle w:val="160"/>
        <w:tblW w:w="0" w:type="auto"/>
        <w:jc w:val="center"/>
        <w:tblLook w:val="04A0" w:firstRow="1" w:lastRow="0" w:firstColumn="1" w:lastColumn="0" w:noHBand="0" w:noVBand="1"/>
      </w:tblPr>
      <w:tblGrid>
        <w:gridCol w:w="2547"/>
        <w:gridCol w:w="992"/>
        <w:gridCol w:w="992"/>
        <w:gridCol w:w="709"/>
      </w:tblGrid>
      <w:tr w:rsidR="001B478E" w:rsidRPr="001B478E" w14:paraId="4B4BE435" w14:textId="77777777" w:rsidTr="00490ACD">
        <w:trPr>
          <w:jc w:val="center"/>
        </w:trPr>
        <w:tc>
          <w:tcPr>
            <w:tcW w:w="2547" w:type="dxa"/>
          </w:tcPr>
          <w:p w14:paraId="5CD3BEB9" w14:textId="77777777" w:rsidR="001B478E" w:rsidRPr="00490ACD" w:rsidRDefault="001B478E" w:rsidP="00292158">
            <w:pPr>
              <w:spacing w:line="276" w:lineRule="auto"/>
              <w:jc w:val="center"/>
              <w:rPr>
                <w:rFonts w:ascii="Times New Roman" w:hAnsi="Times New Roman"/>
                <w:b/>
                <w:bCs/>
                <w:sz w:val="22"/>
              </w:rPr>
            </w:pPr>
            <w:r w:rsidRPr="00490ACD">
              <w:rPr>
                <w:rFonts w:ascii="Times New Roman" w:hAnsi="Times New Roman"/>
                <w:b/>
                <w:bCs/>
                <w:sz w:val="22"/>
              </w:rPr>
              <w:t>Метод</w:t>
            </w:r>
          </w:p>
        </w:tc>
        <w:tc>
          <w:tcPr>
            <w:tcW w:w="992" w:type="dxa"/>
          </w:tcPr>
          <w:p w14:paraId="4248A329" w14:textId="77777777" w:rsidR="001B478E" w:rsidRPr="00490ACD" w:rsidRDefault="001B478E" w:rsidP="00292158">
            <w:pPr>
              <w:spacing w:line="276" w:lineRule="auto"/>
              <w:jc w:val="center"/>
              <w:rPr>
                <w:rFonts w:ascii="Times New Roman" w:hAnsi="Times New Roman"/>
                <w:b/>
                <w:bCs/>
                <w:sz w:val="22"/>
              </w:rPr>
            </w:pPr>
            <m:oMath>
              <m:r>
                <m:rPr>
                  <m:sty m:val="bi"/>
                </m:rPr>
                <w:rPr>
                  <w:rFonts w:ascii="Cambria Math" w:hAnsi="Cambria Math"/>
                  <w:sz w:val="22"/>
                </w:rPr>
                <m:t>L</m:t>
              </m:r>
            </m:oMath>
            <w:r w:rsidRPr="00490ACD">
              <w:rPr>
                <w:rFonts w:ascii="Times New Roman" w:eastAsia="Times New Roman" w:hAnsi="Times New Roman"/>
                <w:b/>
                <w:bCs/>
                <w:sz w:val="22"/>
              </w:rPr>
              <w:t>, м</w:t>
            </w:r>
          </w:p>
        </w:tc>
        <w:tc>
          <w:tcPr>
            <w:tcW w:w="992" w:type="dxa"/>
          </w:tcPr>
          <w:p w14:paraId="77A84192" w14:textId="77777777" w:rsidR="001B478E" w:rsidRPr="00490ACD" w:rsidRDefault="001B478E" w:rsidP="00292158">
            <w:pPr>
              <w:spacing w:line="276" w:lineRule="auto"/>
              <w:jc w:val="center"/>
              <w:rPr>
                <w:rFonts w:ascii="Times New Roman" w:hAnsi="Times New Roman"/>
                <w:b/>
                <w:bCs/>
                <w:i/>
                <w:sz w:val="22"/>
              </w:rPr>
            </w:pPr>
            <m:oMath>
              <m:r>
                <m:rPr>
                  <m:sty m:val="bi"/>
                </m:rPr>
                <w:rPr>
                  <w:rFonts w:ascii="Cambria Math" w:hAnsi="Cambria Math"/>
                  <w:sz w:val="22"/>
                </w:rPr>
                <m:t>H</m:t>
              </m:r>
            </m:oMath>
            <w:r w:rsidRPr="00490ACD">
              <w:rPr>
                <w:rFonts w:ascii="Times New Roman" w:hAnsi="Times New Roman"/>
                <w:b/>
                <w:bCs/>
                <w:sz w:val="22"/>
              </w:rPr>
              <w:t>, м</w:t>
            </w:r>
          </w:p>
        </w:tc>
        <w:tc>
          <w:tcPr>
            <w:tcW w:w="709" w:type="dxa"/>
          </w:tcPr>
          <w:p w14:paraId="0CE86A8A" w14:textId="77777777" w:rsidR="001B478E" w:rsidRPr="00490ACD" w:rsidRDefault="001B478E" w:rsidP="00292158">
            <w:pPr>
              <w:spacing w:line="276" w:lineRule="auto"/>
              <w:jc w:val="center"/>
              <w:rPr>
                <w:rFonts w:ascii="Times New Roman" w:hAnsi="Times New Roman"/>
                <w:b/>
                <w:bCs/>
                <w:sz w:val="22"/>
              </w:rPr>
            </w:pPr>
            <m:oMath>
              <m:r>
                <m:rPr>
                  <m:sty m:val="bi"/>
                </m:rPr>
                <w:rPr>
                  <w:rFonts w:ascii="Cambria Math" w:hAnsi="Cambria Math"/>
                  <w:sz w:val="22"/>
                </w:rPr>
                <m:t>T</m:t>
              </m:r>
            </m:oMath>
            <w:r w:rsidRPr="00490ACD">
              <w:rPr>
                <w:rFonts w:ascii="Times New Roman" w:eastAsia="Times New Roman" w:hAnsi="Times New Roman"/>
                <w:b/>
                <w:bCs/>
                <w:sz w:val="22"/>
              </w:rPr>
              <w:t>, с</w:t>
            </w:r>
          </w:p>
        </w:tc>
      </w:tr>
      <w:tr w:rsidR="001B478E" w:rsidRPr="001B478E" w14:paraId="60FE53AD" w14:textId="77777777" w:rsidTr="00490ACD">
        <w:trPr>
          <w:jc w:val="center"/>
        </w:trPr>
        <w:tc>
          <w:tcPr>
            <w:tcW w:w="2547" w:type="dxa"/>
          </w:tcPr>
          <w:p w14:paraId="397EA84F"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Аналитическое решение</w:t>
            </w:r>
          </w:p>
        </w:tc>
        <w:tc>
          <w:tcPr>
            <w:tcW w:w="992" w:type="dxa"/>
          </w:tcPr>
          <w:p w14:paraId="4B0BBD7C"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254.84</w:t>
            </w:r>
          </w:p>
        </w:tc>
        <w:tc>
          <w:tcPr>
            <w:tcW w:w="992" w:type="dxa"/>
          </w:tcPr>
          <w:p w14:paraId="1C710F46"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63.71</w:t>
            </w:r>
          </w:p>
        </w:tc>
        <w:tc>
          <w:tcPr>
            <w:tcW w:w="709" w:type="dxa"/>
          </w:tcPr>
          <w:p w14:paraId="3863A003"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7.21</w:t>
            </w:r>
          </w:p>
        </w:tc>
      </w:tr>
      <w:tr w:rsidR="001B478E" w:rsidRPr="001B478E" w14:paraId="2A0B81DF" w14:textId="77777777" w:rsidTr="00490ACD">
        <w:trPr>
          <w:jc w:val="center"/>
        </w:trPr>
        <w:tc>
          <w:tcPr>
            <w:tcW w:w="2547" w:type="dxa"/>
          </w:tcPr>
          <w:p w14:paraId="17DD03B8"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Метод Эйлера</w:t>
            </w:r>
          </w:p>
        </w:tc>
        <w:tc>
          <w:tcPr>
            <w:tcW w:w="992" w:type="dxa"/>
          </w:tcPr>
          <w:p w14:paraId="14E46497"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254.88</w:t>
            </w:r>
          </w:p>
        </w:tc>
        <w:tc>
          <w:tcPr>
            <w:tcW w:w="992" w:type="dxa"/>
          </w:tcPr>
          <w:p w14:paraId="18F3B7EB"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63.73</w:t>
            </w:r>
          </w:p>
        </w:tc>
        <w:tc>
          <w:tcPr>
            <w:tcW w:w="709" w:type="dxa"/>
          </w:tcPr>
          <w:p w14:paraId="58E37BA6"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7.21</w:t>
            </w:r>
          </w:p>
        </w:tc>
      </w:tr>
      <w:tr w:rsidR="001B478E" w:rsidRPr="001B478E" w14:paraId="5B1BB762" w14:textId="77777777" w:rsidTr="00490ACD">
        <w:trPr>
          <w:jc w:val="center"/>
        </w:trPr>
        <w:tc>
          <w:tcPr>
            <w:tcW w:w="2547" w:type="dxa"/>
          </w:tcPr>
          <w:p w14:paraId="16821770"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Метод Рунге-Кутты</w:t>
            </w:r>
          </w:p>
        </w:tc>
        <w:tc>
          <w:tcPr>
            <w:tcW w:w="992" w:type="dxa"/>
          </w:tcPr>
          <w:p w14:paraId="17C9EBD9"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254.84</w:t>
            </w:r>
          </w:p>
        </w:tc>
        <w:tc>
          <w:tcPr>
            <w:tcW w:w="992" w:type="dxa"/>
          </w:tcPr>
          <w:p w14:paraId="3869943D"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63.73</w:t>
            </w:r>
          </w:p>
        </w:tc>
        <w:tc>
          <w:tcPr>
            <w:tcW w:w="709" w:type="dxa"/>
          </w:tcPr>
          <w:p w14:paraId="4568A8AC"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7.21</w:t>
            </w:r>
          </w:p>
        </w:tc>
      </w:tr>
    </w:tbl>
    <w:p w14:paraId="51570FD4" w14:textId="77777777" w:rsidR="001B478E" w:rsidRPr="001B478E" w:rsidRDefault="001B478E" w:rsidP="001B478E">
      <w:pPr>
        <w:spacing w:after="160"/>
        <w:ind w:firstLine="397"/>
        <w:jc w:val="both"/>
        <w:rPr>
          <w:rFonts w:eastAsia="Aptos"/>
          <w:kern w:val="2"/>
          <w:szCs w:val="24"/>
          <w:lang w:eastAsia="en-US"/>
          <w14:ligatures w14:val="standardContextual"/>
        </w:rPr>
      </w:pPr>
    </w:p>
    <w:p w14:paraId="14072111" w14:textId="32E4025F" w:rsidR="00490ACD"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Как видно из таблицы 2, обе численные схемы корректно воспроизводят аналитическое решение. Схема на основе метода Эйлера даёт малую, но заметную погрешность, тогда как метод Рунге-Кутты 4-го порядка практически совпадает с аналитическими значениями по дальности, максимальной высоте и времени полёта. Это подтверждает корректность реализации используемых численных методов и позволяет перейти к анализу движения с учётом сопротивления воздуха.</w:t>
      </w:r>
    </w:p>
    <w:p w14:paraId="703BCE1A" w14:textId="77777777" w:rsidR="00490ACD" w:rsidRDefault="00490ACD">
      <w:pPr>
        <w:rPr>
          <w:rFonts w:eastAsia="Aptos"/>
          <w:kern w:val="2"/>
          <w:szCs w:val="24"/>
          <w:lang w:eastAsia="en-US"/>
          <w14:ligatures w14:val="standardContextual"/>
        </w:rPr>
      </w:pPr>
      <w:r>
        <w:rPr>
          <w:rFonts w:eastAsia="Aptos"/>
          <w:kern w:val="2"/>
          <w:szCs w:val="24"/>
          <w:lang w:eastAsia="en-US"/>
          <w14:ligatures w14:val="standardContextual"/>
        </w:rPr>
        <w:br w:type="page"/>
      </w:r>
    </w:p>
    <w:p w14:paraId="708C55FA" w14:textId="77777777" w:rsidR="001B478E" w:rsidRPr="001B478E" w:rsidRDefault="001B478E" w:rsidP="001B478E">
      <w:pPr>
        <w:spacing w:after="160"/>
        <w:ind w:firstLine="397"/>
        <w:jc w:val="both"/>
        <w:rPr>
          <w:rFonts w:eastAsia="Aptos"/>
          <w:b/>
          <w:bCs/>
          <w:kern w:val="2"/>
          <w:sz w:val="24"/>
          <w:szCs w:val="24"/>
          <w:lang w:eastAsia="en-US"/>
          <w14:ligatures w14:val="standardContextual"/>
        </w:rPr>
      </w:pPr>
      <w:r w:rsidRPr="001B478E">
        <w:rPr>
          <w:rFonts w:eastAsia="Aptos"/>
          <w:b/>
          <w:bCs/>
          <w:kern w:val="2"/>
          <w:sz w:val="24"/>
          <w:szCs w:val="24"/>
          <w:lang w:eastAsia="en-US"/>
          <w14:ligatures w14:val="standardContextual"/>
        </w:rPr>
        <w:lastRenderedPageBreak/>
        <w:t>3.2. Моделирование различных тел</w:t>
      </w:r>
    </w:p>
    <w:p w14:paraId="52CB38A0"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анализа влияния аэродинамического сопротивления были рассмотрены несколько объектов, различающихся по массе, размеру и коэффициенту сопротивления. В таблице 3 приведены результаты моделирования при угле броска 45 градусов к горизонту.</w:t>
      </w:r>
    </w:p>
    <w:p w14:paraId="44B3C766" w14:textId="77777777" w:rsidR="001B478E" w:rsidRPr="00490ACD" w:rsidRDefault="001B478E" w:rsidP="001B478E">
      <w:pPr>
        <w:spacing w:after="160"/>
        <w:ind w:firstLine="397"/>
        <w:jc w:val="center"/>
        <w:rPr>
          <w:rFonts w:eastAsia="Aptos"/>
          <w:kern w:val="2"/>
          <w:sz w:val="20"/>
          <w:szCs w:val="20"/>
          <w:lang w:eastAsia="en-US"/>
          <w14:ligatures w14:val="standardContextual"/>
        </w:rPr>
      </w:pPr>
      <w:r w:rsidRPr="00490ACD">
        <w:rPr>
          <w:rFonts w:eastAsia="Aptos"/>
          <w:b/>
          <w:bCs/>
          <w:kern w:val="2"/>
          <w:sz w:val="20"/>
          <w:szCs w:val="20"/>
          <w:lang w:eastAsia="en-US"/>
          <w14:ligatures w14:val="standardContextual"/>
        </w:rPr>
        <w:t>Таблица 3.</w:t>
      </w:r>
      <w:r w:rsidRPr="00490ACD">
        <w:rPr>
          <w:rFonts w:eastAsia="Aptos"/>
          <w:kern w:val="2"/>
          <w:sz w:val="20"/>
          <w:szCs w:val="20"/>
          <w:lang w:eastAsia="en-US"/>
          <w14:ligatures w14:val="standardContextual"/>
        </w:rPr>
        <w:t xml:space="preserve"> Результаты моделирования при различных коэффициентах сопротивления формы</w:t>
      </w:r>
    </w:p>
    <w:tbl>
      <w:tblPr>
        <w:tblStyle w:val="160"/>
        <w:tblW w:w="0" w:type="auto"/>
        <w:jc w:val="center"/>
        <w:tblLook w:val="04A0" w:firstRow="1" w:lastRow="0" w:firstColumn="1" w:lastColumn="0" w:noHBand="0" w:noVBand="1"/>
      </w:tblPr>
      <w:tblGrid>
        <w:gridCol w:w="1980"/>
        <w:gridCol w:w="992"/>
        <w:gridCol w:w="1134"/>
        <w:gridCol w:w="1134"/>
        <w:gridCol w:w="1985"/>
      </w:tblGrid>
      <w:tr w:rsidR="001B478E" w:rsidRPr="001B478E" w14:paraId="063C12E9" w14:textId="77777777" w:rsidTr="00490ACD">
        <w:trPr>
          <w:jc w:val="center"/>
        </w:trPr>
        <w:tc>
          <w:tcPr>
            <w:tcW w:w="1980" w:type="dxa"/>
          </w:tcPr>
          <w:p w14:paraId="3FF55EC2" w14:textId="77777777" w:rsidR="001B478E" w:rsidRPr="00490ACD" w:rsidRDefault="001B478E" w:rsidP="00292158">
            <w:pPr>
              <w:spacing w:line="360" w:lineRule="auto"/>
              <w:jc w:val="center"/>
              <w:rPr>
                <w:rFonts w:ascii="Times New Roman" w:hAnsi="Times New Roman"/>
                <w:b/>
                <w:bCs/>
                <w:sz w:val="22"/>
              </w:rPr>
            </w:pPr>
            <w:r w:rsidRPr="00490ACD">
              <w:rPr>
                <w:rFonts w:ascii="Times New Roman" w:hAnsi="Times New Roman"/>
                <w:b/>
                <w:bCs/>
                <w:sz w:val="22"/>
              </w:rPr>
              <w:t>Объект</w:t>
            </w:r>
          </w:p>
        </w:tc>
        <w:tc>
          <w:tcPr>
            <w:tcW w:w="992" w:type="dxa"/>
          </w:tcPr>
          <w:p w14:paraId="434115FD" w14:textId="77777777" w:rsidR="001B478E" w:rsidRPr="00490ACD" w:rsidRDefault="001B478E" w:rsidP="00292158">
            <w:pPr>
              <w:spacing w:line="360" w:lineRule="auto"/>
              <w:jc w:val="center"/>
              <w:rPr>
                <w:rFonts w:ascii="Times New Roman" w:hAnsi="Times New Roman"/>
                <w:sz w:val="22"/>
              </w:rPr>
            </w:pPr>
            <m:oMath>
              <m:r>
                <m:rPr>
                  <m:sty m:val="bi"/>
                </m:rPr>
                <w:rPr>
                  <w:rFonts w:ascii="Cambria Math" w:hAnsi="Cambria Math"/>
                  <w:sz w:val="22"/>
                </w:rPr>
                <m:t>L</m:t>
              </m:r>
            </m:oMath>
            <w:r w:rsidRPr="00490ACD">
              <w:rPr>
                <w:rFonts w:ascii="Times New Roman" w:eastAsia="Times New Roman" w:hAnsi="Times New Roman"/>
                <w:b/>
                <w:bCs/>
                <w:sz w:val="22"/>
              </w:rPr>
              <w:t>, м</w:t>
            </w:r>
          </w:p>
        </w:tc>
        <w:tc>
          <w:tcPr>
            <w:tcW w:w="1134" w:type="dxa"/>
          </w:tcPr>
          <w:p w14:paraId="32F558C3" w14:textId="77777777" w:rsidR="001B478E" w:rsidRPr="00490ACD" w:rsidRDefault="001B478E" w:rsidP="00292158">
            <w:pPr>
              <w:spacing w:line="360" w:lineRule="auto"/>
              <w:jc w:val="center"/>
              <w:rPr>
                <w:rFonts w:ascii="Times New Roman" w:hAnsi="Times New Roman"/>
                <w:sz w:val="22"/>
              </w:rPr>
            </w:pPr>
            <m:oMath>
              <m:r>
                <m:rPr>
                  <m:sty m:val="bi"/>
                </m:rPr>
                <w:rPr>
                  <w:rFonts w:ascii="Cambria Math" w:hAnsi="Cambria Math"/>
                  <w:sz w:val="22"/>
                </w:rPr>
                <m:t>H</m:t>
              </m:r>
            </m:oMath>
            <w:r w:rsidRPr="00490ACD">
              <w:rPr>
                <w:rFonts w:ascii="Times New Roman" w:hAnsi="Times New Roman"/>
                <w:b/>
                <w:bCs/>
                <w:sz w:val="22"/>
              </w:rPr>
              <w:t>, м</w:t>
            </w:r>
          </w:p>
        </w:tc>
        <w:tc>
          <w:tcPr>
            <w:tcW w:w="1134" w:type="dxa"/>
          </w:tcPr>
          <w:p w14:paraId="095B001E" w14:textId="77777777" w:rsidR="001B478E" w:rsidRPr="00490ACD" w:rsidRDefault="001B478E" w:rsidP="00292158">
            <w:pPr>
              <w:spacing w:line="360" w:lineRule="auto"/>
              <w:jc w:val="center"/>
              <w:rPr>
                <w:rFonts w:ascii="Times New Roman" w:hAnsi="Times New Roman"/>
                <w:sz w:val="22"/>
              </w:rPr>
            </w:pPr>
            <m:oMath>
              <m:r>
                <m:rPr>
                  <m:sty m:val="bi"/>
                </m:rPr>
                <w:rPr>
                  <w:rFonts w:ascii="Cambria Math" w:hAnsi="Cambria Math"/>
                  <w:sz w:val="22"/>
                </w:rPr>
                <m:t>T</m:t>
              </m:r>
            </m:oMath>
            <w:r w:rsidRPr="00490ACD">
              <w:rPr>
                <w:rFonts w:ascii="Times New Roman" w:eastAsia="Times New Roman" w:hAnsi="Times New Roman"/>
                <w:b/>
                <w:bCs/>
                <w:sz w:val="22"/>
              </w:rPr>
              <w:t>, с</w:t>
            </w:r>
          </w:p>
        </w:tc>
        <w:tc>
          <w:tcPr>
            <w:tcW w:w="1985" w:type="dxa"/>
          </w:tcPr>
          <w:p w14:paraId="0320391F" w14:textId="77777777" w:rsidR="001B478E" w:rsidRPr="00490ACD" w:rsidRDefault="001B478E" w:rsidP="00292158">
            <w:pPr>
              <w:spacing w:line="360" w:lineRule="auto"/>
              <w:jc w:val="center"/>
              <w:rPr>
                <w:rFonts w:ascii="Times New Roman" w:hAnsi="Times New Roman"/>
                <w:b/>
                <w:bCs/>
                <w:sz w:val="22"/>
              </w:rPr>
            </w:pPr>
            <w:r w:rsidRPr="00490ACD">
              <w:rPr>
                <w:rFonts w:ascii="Times New Roman" w:hAnsi="Times New Roman"/>
                <w:b/>
                <w:bCs/>
                <w:sz w:val="22"/>
              </w:rPr>
              <w:t xml:space="preserve">Отклонение </w:t>
            </w:r>
            <m:oMath>
              <m:r>
                <m:rPr>
                  <m:sty m:val="bi"/>
                </m:rPr>
                <w:rPr>
                  <w:rFonts w:ascii="Cambria Math" w:hAnsi="Cambria Math"/>
                  <w:sz w:val="22"/>
                </w:rPr>
                <m:t>L</m:t>
              </m:r>
            </m:oMath>
            <w:r w:rsidRPr="00490ACD">
              <w:rPr>
                <w:rFonts w:ascii="Times New Roman" w:eastAsia="Times New Roman" w:hAnsi="Times New Roman"/>
                <w:b/>
                <w:bCs/>
                <w:sz w:val="22"/>
              </w:rPr>
              <w:t>, %</w:t>
            </w:r>
          </w:p>
        </w:tc>
      </w:tr>
      <w:tr w:rsidR="001B478E" w:rsidRPr="001B478E" w14:paraId="1F772785" w14:textId="77777777" w:rsidTr="00490ACD">
        <w:trPr>
          <w:jc w:val="center"/>
        </w:trPr>
        <w:tc>
          <w:tcPr>
            <w:tcW w:w="1980" w:type="dxa"/>
          </w:tcPr>
          <w:p w14:paraId="49AE3469" w14:textId="77777777" w:rsidR="001B478E" w:rsidRPr="00490ACD" w:rsidRDefault="001B478E" w:rsidP="00490ACD">
            <w:pPr>
              <w:spacing w:line="276" w:lineRule="auto"/>
              <w:rPr>
                <w:rFonts w:ascii="Times New Roman" w:hAnsi="Times New Roman"/>
                <w:i/>
                <w:sz w:val="22"/>
              </w:rPr>
            </w:pPr>
            <w:r w:rsidRPr="00490ACD">
              <w:rPr>
                <w:rFonts w:ascii="Times New Roman" w:hAnsi="Times New Roman"/>
                <w:sz w:val="22"/>
              </w:rPr>
              <w:t xml:space="preserve">Объект с </w:t>
            </w:r>
            <m:oMath>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m:t>
              </m:r>
            </m:oMath>
          </w:p>
        </w:tc>
        <w:tc>
          <w:tcPr>
            <w:tcW w:w="992" w:type="dxa"/>
          </w:tcPr>
          <w:p w14:paraId="3B1D80B8"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254.84</w:t>
            </w:r>
          </w:p>
        </w:tc>
        <w:tc>
          <w:tcPr>
            <w:tcW w:w="1134" w:type="dxa"/>
          </w:tcPr>
          <w:p w14:paraId="75DFE291"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63.71</w:t>
            </w:r>
          </w:p>
        </w:tc>
        <w:tc>
          <w:tcPr>
            <w:tcW w:w="1134" w:type="dxa"/>
          </w:tcPr>
          <w:p w14:paraId="2903B8B5"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7.21</w:t>
            </w:r>
          </w:p>
        </w:tc>
        <w:tc>
          <w:tcPr>
            <w:tcW w:w="1985" w:type="dxa"/>
          </w:tcPr>
          <w:p w14:paraId="0ED1BE1D"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0.00</w:t>
            </w:r>
          </w:p>
        </w:tc>
      </w:tr>
      <w:tr w:rsidR="001B478E" w:rsidRPr="001B478E" w14:paraId="38E8A6DE" w14:textId="77777777" w:rsidTr="00490ACD">
        <w:trPr>
          <w:jc w:val="center"/>
        </w:trPr>
        <w:tc>
          <w:tcPr>
            <w:tcW w:w="1980" w:type="dxa"/>
          </w:tcPr>
          <w:p w14:paraId="3933C9A5" w14:textId="77777777" w:rsidR="001B478E" w:rsidRPr="00490ACD" w:rsidRDefault="001B478E" w:rsidP="00490ACD">
            <w:pPr>
              <w:spacing w:line="276" w:lineRule="auto"/>
              <w:rPr>
                <w:rFonts w:ascii="Times New Roman" w:hAnsi="Times New Roman"/>
                <w:i/>
                <w:sz w:val="22"/>
              </w:rPr>
            </w:pPr>
            <w:r w:rsidRPr="00490ACD">
              <w:rPr>
                <w:rFonts w:ascii="Times New Roman" w:hAnsi="Times New Roman"/>
                <w:sz w:val="22"/>
              </w:rPr>
              <w:t>Мяч для гольфа (</w:t>
            </w:r>
            <m:oMath>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=0.25)</m:t>
              </m:r>
            </m:oMath>
          </w:p>
        </w:tc>
        <w:tc>
          <w:tcPr>
            <w:tcW w:w="992" w:type="dxa"/>
          </w:tcPr>
          <w:p w14:paraId="12CB9EDA"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140.90</w:t>
            </w:r>
          </w:p>
        </w:tc>
        <w:tc>
          <w:tcPr>
            <w:tcW w:w="1134" w:type="dxa"/>
          </w:tcPr>
          <w:p w14:paraId="2899D7DB"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44.7</w:t>
            </w:r>
          </w:p>
        </w:tc>
        <w:tc>
          <w:tcPr>
            <w:tcW w:w="1134" w:type="dxa"/>
          </w:tcPr>
          <w:p w14:paraId="30FAAB0D"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6.01</w:t>
            </w:r>
          </w:p>
        </w:tc>
        <w:tc>
          <w:tcPr>
            <w:tcW w:w="1985" w:type="dxa"/>
          </w:tcPr>
          <w:p w14:paraId="1B80D7EF"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-44.71</w:t>
            </w:r>
          </w:p>
        </w:tc>
      </w:tr>
      <w:tr w:rsidR="001B478E" w:rsidRPr="001B478E" w14:paraId="6A29F65D" w14:textId="77777777" w:rsidTr="00490ACD">
        <w:trPr>
          <w:jc w:val="center"/>
        </w:trPr>
        <w:tc>
          <w:tcPr>
            <w:tcW w:w="1980" w:type="dxa"/>
          </w:tcPr>
          <w:p w14:paraId="50567195" w14:textId="77777777" w:rsidR="001B478E" w:rsidRPr="00490ACD" w:rsidRDefault="001B478E" w:rsidP="00490ACD">
            <w:pPr>
              <w:spacing w:line="276" w:lineRule="auto"/>
              <w:rPr>
                <w:rFonts w:ascii="Times New Roman" w:hAnsi="Times New Roman"/>
                <w:i/>
                <w:sz w:val="22"/>
              </w:rPr>
            </w:pPr>
            <w:r w:rsidRPr="00490ACD">
              <w:rPr>
                <w:rFonts w:ascii="Times New Roman" w:hAnsi="Times New Roman"/>
                <w:sz w:val="22"/>
              </w:rPr>
              <w:t xml:space="preserve">Теннисный мяч </w:t>
            </w:r>
            <m:oMath>
              <m:r>
                <w:rPr>
                  <w:rFonts w:ascii="Cambria Math" w:hAnsi="Cambria Math"/>
                  <w:sz w:val="22"/>
                </w:rPr>
                <m:t>(</m:t>
              </m:r>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=0.5)</m:t>
              </m:r>
            </m:oMath>
          </w:p>
        </w:tc>
        <w:tc>
          <w:tcPr>
            <w:tcW w:w="992" w:type="dxa"/>
          </w:tcPr>
          <w:p w14:paraId="1F50404A"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68.0</w:t>
            </w:r>
          </w:p>
        </w:tc>
        <w:tc>
          <w:tcPr>
            <w:tcW w:w="1134" w:type="dxa"/>
          </w:tcPr>
          <w:p w14:paraId="64BF2495"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26.68</w:t>
            </w:r>
          </w:p>
        </w:tc>
        <w:tc>
          <w:tcPr>
            <w:tcW w:w="1134" w:type="dxa"/>
          </w:tcPr>
          <w:p w14:paraId="13EB4FD5"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4.6</w:t>
            </w:r>
          </w:p>
        </w:tc>
        <w:tc>
          <w:tcPr>
            <w:tcW w:w="1985" w:type="dxa"/>
          </w:tcPr>
          <w:p w14:paraId="456260D7"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-73.31</w:t>
            </w:r>
          </w:p>
        </w:tc>
      </w:tr>
      <w:tr w:rsidR="001B478E" w:rsidRPr="001B478E" w14:paraId="070291FF" w14:textId="77777777" w:rsidTr="00490ACD">
        <w:trPr>
          <w:jc w:val="center"/>
        </w:trPr>
        <w:tc>
          <w:tcPr>
            <w:tcW w:w="1980" w:type="dxa"/>
          </w:tcPr>
          <w:p w14:paraId="66DD3AF4" w14:textId="77777777" w:rsidR="001B478E" w:rsidRPr="00490ACD" w:rsidRDefault="001B478E" w:rsidP="00490ACD">
            <w:pPr>
              <w:spacing w:line="276" w:lineRule="auto"/>
              <w:rPr>
                <w:rFonts w:ascii="Times New Roman" w:hAnsi="Times New Roman"/>
                <w:i/>
                <w:sz w:val="22"/>
              </w:rPr>
            </w:pPr>
            <w:r w:rsidRPr="00490ACD">
              <w:rPr>
                <w:rFonts w:ascii="Times New Roman" w:hAnsi="Times New Roman"/>
                <w:sz w:val="22"/>
              </w:rPr>
              <w:t xml:space="preserve">Бейсбольный мяч </w:t>
            </w:r>
            <m:oMath>
              <m:r>
                <w:rPr>
                  <w:rFonts w:ascii="Cambria Math" w:hAnsi="Cambria Math"/>
                  <w:sz w:val="22"/>
                </w:rPr>
                <m:t>(</m:t>
              </m:r>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=0.3)</m:t>
              </m:r>
            </m:oMath>
          </w:p>
        </w:tc>
        <w:tc>
          <w:tcPr>
            <w:tcW w:w="992" w:type="dxa"/>
          </w:tcPr>
          <w:p w14:paraId="502B956E"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132.87</w:t>
            </w:r>
          </w:p>
        </w:tc>
        <w:tc>
          <w:tcPr>
            <w:tcW w:w="1134" w:type="dxa"/>
          </w:tcPr>
          <w:p w14:paraId="3310814B"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43.01</w:t>
            </w:r>
          </w:p>
        </w:tc>
        <w:tc>
          <w:tcPr>
            <w:tcW w:w="1134" w:type="dxa"/>
          </w:tcPr>
          <w:p w14:paraId="1B3CD60B"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5.89</w:t>
            </w:r>
          </w:p>
        </w:tc>
        <w:tc>
          <w:tcPr>
            <w:tcW w:w="1985" w:type="dxa"/>
          </w:tcPr>
          <w:p w14:paraId="07EC1587"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-47.86</w:t>
            </w:r>
          </w:p>
        </w:tc>
      </w:tr>
      <w:tr w:rsidR="001B478E" w:rsidRPr="001B478E" w14:paraId="5974E154" w14:textId="77777777" w:rsidTr="00490ACD">
        <w:trPr>
          <w:jc w:val="center"/>
        </w:trPr>
        <w:tc>
          <w:tcPr>
            <w:tcW w:w="1980" w:type="dxa"/>
          </w:tcPr>
          <w:p w14:paraId="08A78EB9"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 xml:space="preserve">Волан </w:t>
            </w:r>
            <m:oMath>
              <m:r>
                <w:rPr>
                  <w:rFonts w:ascii="Cambria Math" w:hAnsi="Cambria Math"/>
                  <w:sz w:val="22"/>
                </w:rPr>
                <m:t>(</m:t>
              </m:r>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=0.65)</m:t>
              </m:r>
            </m:oMath>
          </w:p>
        </w:tc>
        <w:tc>
          <w:tcPr>
            <w:tcW w:w="992" w:type="dxa"/>
          </w:tcPr>
          <w:p w14:paraId="1F1B13B2"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8.07</w:t>
            </w:r>
          </w:p>
        </w:tc>
        <w:tc>
          <w:tcPr>
            <w:tcW w:w="1134" w:type="dxa"/>
          </w:tcPr>
          <w:p w14:paraId="6CCF47E3"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4.46</w:t>
            </w:r>
          </w:p>
        </w:tc>
        <w:tc>
          <w:tcPr>
            <w:tcW w:w="1134" w:type="dxa"/>
          </w:tcPr>
          <w:p w14:paraId="6705C074"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1.86</w:t>
            </w:r>
          </w:p>
        </w:tc>
        <w:tc>
          <w:tcPr>
            <w:tcW w:w="1985" w:type="dxa"/>
          </w:tcPr>
          <w:p w14:paraId="62B51F0B"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-96.83</w:t>
            </w:r>
          </w:p>
        </w:tc>
      </w:tr>
      <w:tr w:rsidR="001B478E" w:rsidRPr="001B478E" w14:paraId="35B36E03" w14:textId="77777777" w:rsidTr="00490ACD">
        <w:trPr>
          <w:jc w:val="center"/>
        </w:trPr>
        <w:tc>
          <w:tcPr>
            <w:tcW w:w="1980" w:type="dxa"/>
          </w:tcPr>
          <w:p w14:paraId="73F548C7" w14:textId="77777777" w:rsidR="001B478E" w:rsidRPr="00490ACD" w:rsidRDefault="001B478E" w:rsidP="00490ACD">
            <w:pPr>
              <w:spacing w:line="276" w:lineRule="auto"/>
              <w:rPr>
                <w:rFonts w:ascii="Times New Roman" w:hAnsi="Times New Roman"/>
                <w:i/>
                <w:sz w:val="22"/>
              </w:rPr>
            </w:pPr>
            <w:r w:rsidRPr="00490ACD">
              <w:rPr>
                <w:rFonts w:ascii="Times New Roman" w:hAnsi="Times New Roman"/>
                <w:sz w:val="22"/>
              </w:rPr>
              <w:t xml:space="preserve">Ядро </w:t>
            </w:r>
            <m:oMath>
              <m:r>
                <w:rPr>
                  <w:rFonts w:ascii="Cambria Math" w:hAnsi="Cambria Math"/>
                  <w:sz w:val="22"/>
                </w:rPr>
                <m:t>(</m:t>
              </m:r>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=0.47)</m:t>
              </m:r>
            </m:oMath>
          </w:p>
        </w:tc>
        <w:tc>
          <w:tcPr>
            <w:tcW w:w="992" w:type="dxa"/>
          </w:tcPr>
          <w:p w14:paraId="23F5DE66"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229.51</w:t>
            </w:r>
          </w:p>
        </w:tc>
        <w:tc>
          <w:tcPr>
            <w:tcW w:w="1134" w:type="dxa"/>
          </w:tcPr>
          <w:p w14:paraId="2A61BC4F"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60.16</w:t>
            </w:r>
          </w:p>
        </w:tc>
        <w:tc>
          <w:tcPr>
            <w:tcW w:w="1134" w:type="dxa"/>
          </w:tcPr>
          <w:p w14:paraId="0281E098"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7.0</w:t>
            </w:r>
          </w:p>
        </w:tc>
        <w:tc>
          <w:tcPr>
            <w:tcW w:w="1985" w:type="dxa"/>
          </w:tcPr>
          <w:p w14:paraId="4B91DC0B" w14:textId="77777777" w:rsidR="001B478E" w:rsidRPr="00490ACD" w:rsidRDefault="001B478E" w:rsidP="00490ACD">
            <w:pPr>
              <w:spacing w:line="276" w:lineRule="auto"/>
              <w:rPr>
                <w:rFonts w:ascii="Times New Roman" w:hAnsi="Times New Roman"/>
                <w:sz w:val="22"/>
              </w:rPr>
            </w:pPr>
            <w:r w:rsidRPr="00490ACD">
              <w:rPr>
                <w:rFonts w:ascii="Times New Roman" w:hAnsi="Times New Roman"/>
                <w:sz w:val="22"/>
              </w:rPr>
              <w:t>-9.94</w:t>
            </w:r>
          </w:p>
        </w:tc>
      </w:tr>
    </w:tbl>
    <w:p w14:paraId="3F9035AB" w14:textId="77777777" w:rsidR="001B478E" w:rsidRPr="001B478E" w:rsidRDefault="001B478E" w:rsidP="001B478E">
      <w:pPr>
        <w:spacing w:after="160"/>
        <w:ind w:firstLine="397"/>
        <w:jc w:val="both"/>
        <w:rPr>
          <w:rFonts w:eastAsia="Aptos"/>
          <w:kern w:val="2"/>
          <w:szCs w:val="24"/>
          <w:lang w:eastAsia="en-US"/>
          <w14:ligatures w14:val="standardContextual"/>
        </w:rPr>
      </w:pPr>
    </w:p>
    <w:p w14:paraId="1A67AD07"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Из таблицы 3 видно, что наличие сопротивления воздуха приводит к уменьшению всех основных характеристик траектории по сравнению со случаем отсутствия сопротивления. Наиболее сильное отклонение от идеализированного случая наблюдается у волана, для которого дальность полёта уменьшается особенно резко. Наиболее близким к случаю без сопротивления оказывается пушечное ядро, что объясняется его большой массой и сравнительно меньшим влиянием аэродинамического торможения.</w:t>
      </w:r>
    </w:p>
    <w:p w14:paraId="16659919"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дополнительного анализа была рассмотрена зависимость дальности полёта от угла броска. Соответствующие результаты приведены в таблице 4.</w:t>
      </w:r>
    </w:p>
    <w:p w14:paraId="52AF065C" w14:textId="77777777" w:rsidR="001B478E" w:rsidRPr="00292158" w:rsidRDefault="001B478E" w:rsidP="001B478E">
      <w:pPr>
        <w:spacing w:after="160"/>
        <w:ind w:firstLine="397"/>
        <w:jc w:val="center"/>
        <w:rPr>
          <w:rFonts w:eastAsia="Aptos"/>
          <w:kern w:val="2"/>
          <w:sz w:val="20"/>
          <w:szCs w:val="20"/>
          <w:lang w:eastAsia="en-US"/>
          <w14:ligatures w14:val="standardContextual"/>
        </w:rPr>
      </w:pPr>
      <w:r w:rsidRPr="00292158">
        <w:rPr>
          <w:rFonts w:eastAsia="Aptos"/>
          <w:b/>
          <w:bCs/>
          <w:kern w:val="2"/>
          <w:sz w:val="20"/>
          <w:szCs w:val="20"/>
          <w:lang w:eastAsia="en-US"/>
          <w14:ligatures w14:val="standardContextual"/>
        </w:rPr>
        <w:t>Таблица 4.</w:t>
      </w:r>
      <w:r w:rsidRPr="00292158">
        <w:rPr>
          <w:rFonts w:eastAsia="Aptos"/>
          <w:kern w:val="2"/>
          <w:sz w:val="20"/>
          <w:szCs w:val="20"/>
          <w:lang w:eastAsia="en-US"/>
          <w14:ligatures w14:val="standardContextual"/>
        </w:rPr>
        <w:t xml:space="preserve"> Зависимость дальности полёта от угла броска</w:t>
      </w:r>
    </w:p>
    <w:tbl>
      <w:tblPr>
        <w:tblStyle w:val="160"/>
        <w:tblW w:w="0" w:type="auto"/>
        <w:jc w:val="center"/>
        <w:tblLook w:val="04A0" w:firstRow="1" w:lastRow="0" w:firstColumn="1" w:lastColumn="0" w:noHBand="0" w:noVBand="1"/>
      </w:tblPr>
      <w:tblGrid>
        <w:gridCol w:w="1980"/>
        <w:gridCol w:w="1276"/>
        <w:gridCol w:w="1275"/>
        <w:gridCol w:w="1418"/>
      </w:tblGrid>
      <w:tr w:rsidR="001B478E" w:rsidRPr="00292158" w14:paraId="5EC0C9F6" w14:textId="77777777" w:rsidTr="00292158">
        <w:trPr>
          <w:jc w:val="center"/>
        </w:trPr>
        <w:tc>
          <w:tcPr>
            <w:tcW w:w="1980" w:type="dxa"/>
          </w:tcPr>
          <w:p w14:paraId="1F93CCB1" w14:textId="77777777" w:rsidR="001B478E" w:rsidRPr="00292158" w:rsidRDefault="001B478E" w:rsidP="00292158">
            <w:pPr>
              <w:spacing w:line="360" w:lineRule="auto"/>
              <w:jc w:val="center"/>
              <w:rPr>
                <w:rFonts w:ascii="Times New Roman" w:hAnsi="Times New Roman"/>
                <w:b/>
                <w:bCs/>
                <w:sz w:val="22"/>
              </w:rPr>
            </w:pPr>
            <w:r w:rsidRPr="00292158">
              <w:rPr>
                <w:rFonts w:ascii="Times New Roman" w:hAnsi="Times New Roman"/>
                <w:b/>
                <w:bCs/>
                <w:sz w:val="22"/>
              </w:rPr>
              <w:t>Объект</w:t>
            </w:r>
          </w:p>
        </w:tc>
        <w:tc>
          <w:tcPr>
            <w:tcW w:w="1276" w:type="dxa"/>
          </w:tcPr>
          <w:p w14:paraId="042070E8" w14:textId="77777777" w:rsidR="001B478E" w:rsidRPr="00292158" w:rsidRDefault="001B478E" w:rsidP="00292158">
            <w:pPr>
              <w:spacing w:line="360" w:lineRule="auto"/>
              <w:jc w:val="center"/>
              <w:rPr>
                <w:rFonts w:ascii="Times New Roman" w:hAnsi="Times New Roman"/>
                <w:sz w:val="22"/>
              </w:rPr>
            </w:pPr>
            <m:oMath>
              <m:r>
                <m:rPr>
                  <m:sty m:val="bi"/>
                </m:rPr>
                <w:rPr>
                  <w:rFonts w:ascii="Cambria Math" w:hAnsi="Cambria Math"/>
                  <w:sz w:val="22"/>
                </w:rPr>
                <m:t>L(30°)</m:t>
              </m:r>
            </m:oMath>
            <w:r w:rsidRPr="00292158">
              <w:rPr>
                <w:rFonts w:ascii="Times New Roman" w:eastAsia="Times New Roman" w:hAnsi="Times New Roman"/>
                <w:b/>
                <w:bCs/>
                <w:sz w:val="22"/>
              </w:rPr>
              <w:t>, м</w:t>
            </w:r>
          </w:p>
        </w:tc>
        <w:tc>
          <w:tcPr>
            <w:tcW w:w="1275" w:type="dxa"/>
          </w:tcPr>
          <w:p w14:paraId="6B981626" w14:textId="77777777" w:rsidR="001B478E" w:rsidRPr="00292158" w:rsidRDefault="001B478E" w:rsidP="00292158">
            <w:pPr>
              <w:spacing w:line="360" w:lineRule="auto"/>
              <w:jc w:val="center"/>
              <w:rPr>
                <w:rFonts w:ascii="Times New Roman" w:hAnsi="Times New Roman"/>
                <w:sz w:val="22"/>
              </w:rPr>
            </w:pPr>
            <m:oMath>
              <m:r>
                <m:rPr>
                  <m:sty m:val="bi"/>
                </m:rPr>
                <w:rPr>
                  <w:rFonts w:ascii="Cambria Math" w:hAnsi="Cambria Math"/>
                  <w:sz w:val="22"/>
                </w:rPr>
                <m:t>L(</m:t>
              </m:r>
              <m:r>
                <m:rPr>
                  <m:sty m:val="bi"/>
                </m:rPr>
                <w:rPr>
                  <w:rFonts w:ascii="Cambria Math" w:eastAsia="Times New Roman" w:hAnsi="Cambria Math"/>
                  <w:sz w:val="22"/>
                </w:rPr>
                <m:t>45°)</m:t>
              </m:r>
            </m:oMath>
            <w:r w:rsidRPr="00292158">
              <w:rPr>
                <w:rFonts w:ascii="Times New Roman" w:hAnsi="Times New Roman"/>
                <w:b/>
                <w:bCs/>
                <w:sz w:val="22"/>
              </w:rPr>
              <w:t>, м</w:t>
            </w:r>
          </w:p>
        </w:tc>
        <w:tc>
          <w:tcPr>
            <w:tcW w:w="1418" w:type="dxa"/>
          </w:tcPr>
          <w:p w14:paraId="44968D8A" w14:textId="77777777" w:rsidR="001B478E" w:rsidRPr="00292158" w:rsidRDefault="001B478E" w:rsidP="00292158">
            <w:pPr>
              <w:spacing w:line="360" w:lineRule="auto"/>
              <w:jc w:val="center"/>
              <w:rPr>
                <w:rFonts w:ascii="Times New Roman" w:hAnsi="Times New Roman"/>
                <w:sz w:val="22"/>
              </w:rPr>
            </w:pPr>
            <m:oMath>
              <m:r>
                <m:rPr>
                  <m:sty m:val="bi"/>
                </m:rPr>
                <w:rPr>
                  <w:rFonts w:ascii="Cambria Math" w:eastAsia="Times New Roman" w:hAnsi="Cambria Math"/>
                  <w:sz w:val="22"/>
                </w:rPr>
                <m:t>L(60°)</m:t>
              </m:r>
            </m:oMath>
            <w:r w:rsidRPr="00292158">
              <w:rPr>
                <w:rFonts w:ascii="Times New Roman" w:eastAsia="Times New Roman" w:hAnsi="Times New Roman"/>
                <w:b/>
                <w:bCs/>
                <w:sz w:val="22"/>
              </w:rPr>
              <w:t>, м</w:t>
            </w:r>
          </w:p>
        </w:tc>
      </w:tr>
      <w:tr w:rsidR="001B478E" w:rsidRPr="00292158" w14:paraId="75B2D44B" w14:textId="77777777" w:rsidTr="00292158">
        <w:trPr>
          <w:jc w:val="center"/>
        </w:trPr>
        <w:tc>
          <w:tcPr>
            <w:tcW w:w="1980" w:type="dxa"/>
          </w:tcPr>
          <w:p w14:paraId="2510D29D" w14:textId="77777777" w:rsidR="001B478E" w:rsidRPr="00292158" w:rsidRDefault="001B478E" w:rsidP="00292158">
            <w:pPr>
              <w:spacing w:line="276" w:lineRule="auto"/>
              <w:rPr>
                <w:rFonts w:ascii="Times New Roman" w:hAnsi="Times New Roman"/>
                <w:i/>
                <w:sz w:val="22"/>
              </w:rPr>
            </w:pPr>
            <w:r w:rsidRPr="00292158">
              <w:rPr>
                <w:rFonts w:ascii="Times New Roman" w:hAnsi="Times New Roman"/>
                <w:sz w:val="22"/>
              </w:rPr>
              <w:t xml:space="preserve">Объект с </w:t>
            </w:r>
            <m:oMath>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m:t>
              </m:r>
            </m:oMath>
          </w:p>
        </w:tc>
        <w:tc>
          <w:tcPr>
            <w:tcW w:w="1276" w:type="dxa"/>
          </w:tcPr>
          <w:p w14:paraId="116C8843"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220.7</w:t>
            </w:r>
          </w:p>
        </w:tc>
        <w:tc>
          <w:tcPr>
            <w:tcW w:w="1275" w:type="dxa"/>
          </w:tcPr>
          <w:p w14:paraId="0BB420CD"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254.84</w:t>
            </w:r>
          </w:p>
        </w:tc>
        <w:tc>
          <w:tcPr>
            <w:tcW w:w="1418" w:type="dxa"/>
          </w:tcPr>
          <w:p w14:paraId="185AFD44"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220.7</w:t>
            </w:r>
          </w:p>
        </w:tc>
      </w:tr>
      <w:tr w:rsidR="001B478E" w:rsidRPr="00292158" w14:paraId="2714D4E8" w14:textId="77777777" w:rsidTr="00292158">
        <w:trPr>
          <w:jc w:val="center"/>
        </w:trPr>
        <w:tc>
          <w:tcPr>
            <w:tcW w:w="1980" w:type="dxa"/>
          </w:tcPr>
          <w:p w14:paraId="68874318" w14:textId="77777777" w:rsidR="001B478E" w:rsidRPr="00292158" w:rsidRDefault="001B478E" w:rsidP="00292158">
            <w:pPr>
              <w:spacing w:line="276" w:lineRule="auto"/>
              <w:rPr>
                <w:rFonts w:ascii="Times New Roman" w:hAnsi="Times New Roman"/>
                <w:i/>
                <w:sz w:val="22"/>
              </w:rPr>
            </w:pPr>
            <w:r w:rsidRPr="00292158">
              <w:rPr>
                <w:rFonts w:ascii="Times New Roman" w:hAnsi="Times New Roman"/>
                <w:sz w:val="22"/>
              </w:rPr>
              <w:t>Мяч для гольфа (</w:t>
            </w:r>
            <m:oMath>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=0.25)</m:t>
              </m:r>
            </m:oMath>
          </w:p>
        </w:tc>
        <w:tc>
          <w:tcPr>
            <w:tcW w:w="1276" w:type="dxa"/>
          </w:tcPr>
          <w:p w14:paraId="2825E7AE"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134.53</w:t>
            </w:r>
          </w:p>
        </w:tc>
        <w:tc>
          <w:tcPr>
            <w:tcW w:w="1275" w:type="dxa"/>
          </w:tcPr>
          <w:p w14:paraId="5135D0A2"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140.9</w:t>
            </w:r>
          </w:p>
        </w:tc>
        <w:tc>
          <w:tcPr>
            <w:tcW w:w="1418" w:type="dxa"/>
          </w:tcPr>
          <w:p w14:paraId="1891A933"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117.89</w:t>
            </w:r>
          </w:p>
        </w:tc>
      </w:tr>
      <w:tr w:rsidR="001B478E" w:rsidRPr="00292158" w14:paraId="35770A16" w14:textId="77777777" w:rsidTr="00292158">
        <w:trPr>
          <w:jc w:val="center"/>
        </w:trPr>
        <w:tc>
          <w:tcPr>
            <w:tcW w:w="1980" w:type="dxa"/>
          </w:tcPr>
          <w:p w14:paraId="653897C7" w14:textId="77777777" w:rsidR="001B478E" w:rsidRPr="00292158" w:rsidRDefault="001B478E" w:rsidP="00292158">
            <w:pPr>
              <w:spacing w:line="276" w:lineRule="auto"/>
              <w:rPr>
                <w:rFonts w:ascii="Times New Roman" w:hAnsi="Times New Roman"/>
                <w:i/>
                <w:sz w:val="22"/>
              </w:rPr>
            </w:pPr>
            <w:r w:rsidRPr="00292158">
              <w:rPr>
                <w:rFonts w:ascii="Times New Roman" w:hAnsi="Times New Roman"/>
                <w:sz w:val="22"/>
              </w:rPr>
              <w:t xml:space="preserve">Теннисный мяч </w:t>
            </w:r>
            <m:oMath>
              <m:r>
                <w:rPr>
                  <w:rFonts w:ascii="Cambria Math" w:hAnsi="Cambria Math"/>
                  <w:sz w:val="22"/>
                </w:rPr>
                <m:t>(</m:t>
              </m:r>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=0.5)</m:t>
              </m:r>
            </m:oMath>
          </w:p>
        </w:tc>
        <w:tc>
          <w:tcPr>
            <w:tcW w:w="1276" w:type="dxa"/>
          </w:tcPr>
          <w:p w14:paraId="4723A2C8"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69.48</w:t>
            </w:r>
          </w:p>
        </w:tc>
        <w:tc>
          <w:tcPr>
            <w:tcW w:w="1275" w:type="dxa"/>
          </w:tcPr>
          <w:p w14:paraId="3D28A54D"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68.0</w:t>
            </w:r>
          </w:p>
        </w:tc>
        <w:tc>
          <w:tcPr>
            <w:tcW w:w="1418" w:type="dxa"/>
          </w:tcPr>
          <w:p w14:paraId="5B5A6239"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55.1</w:t>
            </w:r>
          </w:p>
        </w:tc>
      </w:tr>
      <w:tr w:rsidR="001B478E" w:rsidRPr="00292158" w14:paraId="5C20AC34" w14:textId="77777777" w:rsidTr="00292158">
        <w:trPr>
          <w:jc w:val="center"/>
        </w:trPr>
        <w:tc>
          <w:tcPr>
            <w:tcW w:w="1980" w:type="dxa"/>
          </w:tcPr>
          <w:p w14:paraId="32CABE9E" w14:textId="77777777" w:rsidR="001B478E" w:rsidRPr="00292158" w:rsidRDefault="001B478E" w:rsidP="00292158">
            <w:pPr>
              <w:spacing w:line="276" w:lineRule="auto"/>
              <w:rPr>
                <w:rFonts w:ascii="Times New Roman" w:hAnsi="Times New Roman"/>
                <w:i/>
                <w:sz w:val="22"/>
              </w:rPr>
            </w:pPr>
            <w:r w:rsidRPr="00292158">
              <w:rPr>
                <w:rFonts w:ascii="Times New Roman" w:hAnsi="Times New Roman"/>
                <w:sz w:val="22"/>
              </w:rPr>
              <w:t xml:space="preserve">Бейсбольный мяч </w:t>
            </w:r>
            <m:oMath>
              <m:r>
                <w:rPr>
                  <w:rFonts w:ascii="Cambria Math" w:hAnsi="Cambria Math"/>
                  <w:sz w:val="22"/>
                </w:rPr>
                <m:t>(</m:t>
              </m:r>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=0.3)</m:t>
              </m:r>
            </m:oMath>
          </w:p>
        </w:tc>
        <w:tc>
          <w:tcPr>
            <w:tcW w:w="1276" w:type="dxa"/>
          </w:tcPr>
          <w:p w14:paraId="26FF77F6"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127.76</w:t>
            </w:r>
          </w:p>
        </w:tc>
        <w:tc>
          <w:tcPr>
            <w:tcW w:w="1275" w:type="dxa"/>
          </w:tcPr>
          <w:p w14:paraId="31A9D390"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132.87</w:t>
            </w:r>
          </w:p>
        </w:tc>
        <w:tc>
          <w:tcPr>
            <w:tcW w:w="1418" w:type="dxa"/>
          </w:tcPr>
          <w:p w14:paraId="5B2601D2"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110.84</w:t>
            </w:r>
          </w:p>
        </w:tc>
      </w:tr>
      <w:tr w:rsidR="001B478E" w:rsidRPr="00292158" w14:paraId="66A0F4FC" w14:textId="77777777" w:rsidTr="00292158">
        <w:trPr>
          <w:jc w:val="center"/>
        </w:trPr>
        <w:tc>
          <w:tcPr>
            <w:tcW w:w="1980" w:type="dxa"/>
          </w:tcPr>
          <w:p w14:paraId="6C7B3BB4"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 xml:space="preserve">Волан </w:t>
            </w:r>
            <m:oMath>
              <m:r>
                <w:rPr>
                  <w:rFonts w:ascii="Cambria Math" w:hAnsi="Cambria Math"/>
                  <w:sz w:val="22"/>
                </w:rPr>
                <m:t>(</m:t>
              </m:r>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=0.65)</m:t>
              </m:r>
            </m:oMath>
          </w:p>
        </w:tc>
        <w:tc>
          <w:tcPr>
            <w:tcW w:w="1276" w:type="dxa"/>
          </w:tcPr>
          <w:p w14:paraId="4EAE490C"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8.98</w:t>
            </w:r>
          </w:p>
        </w:tc>
        <w:tc>
          <w:tcPr>
            <w:tcW w:w="1275" w:type="dxa"/>
          </w:tcPr>
          <w:p w14:paraId="0F35377D"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8.07</w:t>
            </w:r>
          </w:p>
        </w:tc>
        <w:tc>
          <w:tcPr>
            <w:tcW w:w="1418" w:type="dxa"/>
          </w:tcPr>
          <w:p w14:paraId="079E7FFE"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6.19</w:t>
            </w:r>
          </w:p>
        </w:tc>
      </w:tr>
      <w:tr w:rsidR="001B478E" w:rsidRPr="00292158" w14:paraId="5C31FCB8" w14:textId="77777777" w:rsidTr="00292158">
        <w:trPr>
          <w:jc w:val="center"/>
        </w:trPr>
        <w:tc>
          <w:tcPr>
            <w:tcW w:w="1980" w:type="dxa"/>
          </w:tcPr>
          <w:p w14:paraId="47E34CDA" w14:textId="77777777" w:rsidR="001B478E" w:rsidRPr="00292158" w:rsidRDefault="001B478E" w:rsidP="00292158">
            <w:pPr>
              <w:spacing w:line="276" w:lineRule="auto"/>
              <w:rPr>
                <w:rFonts w:ascii="Times New Roman" w:hAnsi="Times New Roman"/>
                <w:i/>
                <w:sz w:val="22"/>
              </w:rPr>
            </w:pPr>
            <w:r w:rsidRPr="00292158">
              <w:rPr>
                <w:rFonts w:ascii="Times New Roman" w:hAnsi="Times New Roman"/>
                <w:sz w:val="22"/>
              </w:rPr>
              <w:t xml:space="preserve">Ядро </w:t>
            </w:r>
            <m:oMath>
              <m:r>
                <w:rPr>
                  <w:rFonts w:ascii="Cambria Math" w:hAnsi="Cambria Math"/>
                  <w:sz w:val="22"/>
                </w:rPr>
                <m:t>(</m:t>
              </m:r>
              <m:sSub>
                <m:sSubPr>
                  <m:ctrlPr>
                    <w:rPr>
                      <w:rFonts w:ascii="Cambria Math" w:hAnsi="Cambria Math"/>
                      <w:i/>
                      <w:sz w:val="22"/>
                    </w:rPr>
                  </m:ctrlPr>
                </m:sSubPr>
                <m:e>
                  <m:r>
                    <w:rPr>
                      <w:rFonts w:ascii="Cambria Math" w:hAnsi="Cambria Math"/>
                      <w:sz w:val="22"/>
                    </w:rPr>
                    <m:t>C</m:t>
                  </m:r>
                </m:e>
                <m:sub>
                  <m:r>
                    <w:rPr>
                      <w:rFonts w:ascii="Cambria Math" w:hAnsi="Cambria Math"/>
                      <w:sz w:val="22"/>
                    </w:rPr>
                    <m:t>d</m:t>
                  </m:r>
                </m:sub>
              </m:sSub>
              <m:r>
                <w:rPr>
                  <w:rFonts w:ascii="Cambria Math" w:hAnsi="Cambria Math"/>
                  <w:sz w:val="22"/>
                </w:rPr>
                <m:t>=0.47)</m:t>
              </m:r>
            </m:oMath>
          </w:p>
        </w:tc>
        <w:tc>
          <w:tcPr>
            <w:tcW w:w="1276" w:type="dxa"/>
          </w:tcPr>
          <w:p w14:paraId="760810D9"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203.09</w:t>
            </w:r>
          </w:p>
        </w:tc>
        <w:tc>
          <w:tcPr>
            <w:tcW w:w="1275" w:type="dxa"/>
          </w:tcPr>
          <w:p w14:paraId="2E7B43E1"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229.51</w:t>
            </w:r>
          </w:p>
        </w:tc>
        <w:tc>
          <w:tcPr>
            <w:tcW w:w="1418" w:type="dxa"/>
          </w:tcPr>
          <w:p w14:paraId="49E7C9B5"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197.41</w:t>
            </w:r>
          </w:p>
        </w:tc>
      </w:tr>
    </w:tbl>
    <w:p w14:paraId="04B90221" w14:textId="77777777" w:rsidR="001B478E" w:rsidRPr="001B478E" w:rsidRDefault="001B478E" w:rsidP="001B478E">
      <w:pPr>
        <w:spacing w:after="160"/>
        <w:ind w:firstLine="397"/>
        <w:jc w:val="both"/>
        <w:rPr>
          <w:rFonts w:eastAsia="Aptos"/>
          <w:kern w:val="2"/>
          <w:szCs w:val="24"/>
          <w:lang w:eastAsia="en-US"/>
          <w14:ligatures w14:val="standardContextual"/>
        </w:rPr>
      </w:pPr>
    </w:p>
    <w:p w14:paraId="489352F3" w14:textId="7109E6F6" w:rsidR="00292158"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Данные таблицы 4 показывают, что при отсутствии сопротивления воздуха наибольшая дальность достигается при угле в 45 градусов, что соответствует классическому результату. Однако при наличии сопротивления воздуха картина меняется. Для тел с более сильным аэродинамическим торможением, таких как теннисный мяч и волан, наибольшая дальность в исследованном наборе углов достигается уже при угле в 30 градусов. Это указывает на смещение эффективного оптимального угла броска в сторону меньших значений.</w:t>
      </w:r>
    </w:p>
    <w:p w14:paraId="23EE5C23" w14:textId="77777777" w:rsidR="00292158" w:rsidRDefault="00292158">
      <w:pPr>
        <w:rPr>
          <w:rFonts w:eastAsia="Aptos"/>
          <w:kern w:val="2"/>
          <w:szCs w:val="24"/>
          <w:lang w:eastAsia="en-US"/>
          <w14:ligatures w14:val="standardContextual"/>
        </w:rPr>
      </w:pPr>
      <w:r>
        <w:rPr>
          <w:rFonts w:eastAsia="Aptos"/>
          <w:kern w:val="2"/>
          <w:szCs w:val="24"/>
          <w:lang w:eastAsia="en-US"/>
          <w14:ligatures w14:val="standardContextual"/>
        </w:rPr>
        <w:br w:type="page"/>
      </w:r>
    </w:p>
    <w:p w14:paraId="55BDE513" w14:textId="77777777" w:rsidR="001B478E" w:rsidRPr="001B478E" w:rsidRDefault="001B478E" w:rsidP="001B478E">
      <w:pPr>
        <w:spacing w:after="160"/>
        <w:ind w:firstLine="397"/>
        <w:jc w:val="both"/>
        <w:rPr>
          <w:rFonts w:eastAsia="Aptos"/>
          <w:kern w:val="2"/>
          <w:szCs w:val="24"/>
          <w:lang w:eastAsia="en-US"/>
          <w14:ligatures w14:val="standardContextual"/>
        </w:rPr>
      </w:pPr>
    </w:p>
    <w:p w14:paraId="56E21F80" w14:textId="77777777" w:rsidR="001B478E" w:rsidRPr="001B478E" w:rsidRDefault="001B478E" w:rsidP="001B478E">
      <w:pPr>
        <w:spacing w:after="160"/>
        <w:ind w:firstLine="397"/>
        <w:jc w:val="both"/>
        <w:rPr>
          <w:rFonts w:eastAsia="Aptos"/>
          <w:b/>
          <w:bCs/>
          <w:kern w:val="2"/>
          <w:sz w:val="24"/>
          <w:szCs w:val="24"/>
          <w:lang w:eastAsia="en-US"/>
          <w14:ligatures w14:val="standardContextual"/>
        </w:rPr>
      </w:pPr>
      <w:r w:rsidRPr="001B478E">
        <w:rPr>
          <w:rFonts w:eastAsia="Aptos"/>
          <w:b/>
          <w:bCs/>
          <w:kern w:val="2"/>
          <w:sz w:val="24"/>
          <w:szCs w:val="24"/>
          <w:lang w:eastAsia="en-US"/>
          <w14:ligatures w14:val="standardContextual"/>
        </w:rPr>
        <w:t>3.3. Сравнение точности численных методов и сходимости</w:t>
      </w:r>
    </w:p>
    <w:p w14:paraId="3BDF4891"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оценки точности численных схем было проведено сравнение результатов методов фиксированного шага с адаптивным численным решением RK45. В таблице 5 приведены максимальные относительные ошибки схемы на основе метода Эйлера и метода Рунге-Кутты 4-го порядка для всех исследованных углов броска.</w:t>
      </w:r>
    </w:p>
    <w:p w14:paraId="271314CD" w14:textId="77777777" w:rsidR="001B478E" w:rsidRPr="00292158" w:rsidRDefault="001B478E" w:rsidP="001B478E">
      <w:pPr>
        <w:spacing w:after="160"/>
        <w:ind w:firstLine="397"/>
        <w:jc w:val="both"/>
        <w:rPr>
          <w:rFonts w:eastAsia="Aptos"/>
          <w:kern w:val="2"/>
          <w:sz w:val="20"/>
          <w:szCs w:val="20"/>
          <w:lang w:eastAsia="en-US"/>
          <w14:ligatures w14:val="standardContextual"/>
        </w:rPr>
      </w:pPr>
      <w:r w:rsidRPr="00292158">
        <w:rPr>
          <w:rFonts w:eastAsia="Aptos"/>
          <w:b/>
          <w:bCs/>
          <w:kern w:val="2"/>
          <w:sz w:val="20"/>
          <w:szCs w:val="20"/>
          <w:lang w:eastAsia="en-US"/>
          <w14:ligatures w14:val="standardContextual"/>
        </w:rPr>
        <w:t>Таблица 5.</w:t>
      </w:r>
      <w:r w:rsidRPr="00292158">
        <w:rPr>
          <w:rFonts w:eastAsia="Aptos"/>
          <w:kern w:val="2"/>
          <w:sz w:val="20"/>
          <w:szCs w:val="20"/>
          <w:lang w:eastAsia="en-US"/>
          <w14:ligatures w14:val="standardContextual"/>
        </w:rPr>
        <w:t xml:space="preserve"> Максимальные относительные ошибки численных методов относительно RK45</w:t>
      </w:r>
    </w:p>
    <w:tbl>
      <w:tblPr>
        <w:tblStyle w:val="160"/>
        <w:tblW w:w="0" w:type="auto"/>
        <w:jc w:val="center"/>
        <w:tblLook w:val="04A0" w:firstRow="1" w:lastRow="0" w:firstColumn="1" w:lastColumn="0" w:noHBand="0" w:noVBand="1"/>
      </w:tblPr>
      <w:tblGrid>
        <w:gridCol w:w="1084"/>
        <w:gridCol w:w="1078"/>
        <w:gridCol w:w="1842"/>
        <w:gridCol w:w="1843"/>
        <w:gridCol w:w="1843"/>
      </w:tblGrid>
      <w:tr w:rsidR="001B478E" w:rsidRPr="001B478E" w14:paraId="6D1A38B7" w14:textId="77777777" w:rsidTr="00292158">
        <w:trPr>
          <w:jc w:val="center"/>
        </w:trPr>
        <w:tc>
          <w:tcPr>
            <w:tcW w:w="1044" w:type="dxa"/>
          </w:tcPr>
          <w:p w14:paraId="2211B113" w14:textId="77777777" w:rsidR="001B478E" w:rsidRPr="00292158" w:rsidRDefault="001B478E" w:rsidP="00292158">
            <w:pPr>
              <w:jc w:val="center"/>
              <w:rPr>
                <w:rFonts w:ascii="Times New Roman" w:hAnsi="Times New Roman"/>
                <w:b/>
                <w:bCs/>
                <w:sz w:val="22"/>
              </w:rPr>
            </w:pPr>
            <w:r w:rsidRPr="00292158">
              <w:rPr>
                <w:rFonts w:ascii="Times New Roman" w:hAnsi="Times New Roman"/>
                <w:b/>
                <w:bCs/>
                <w:sz w:val="22"/>
              </w:rPr>
              <w:t>Угол, в градусах</w:t>
            </w:r>
          </w:p>
        </w:tc>
        <w:tc>
          <w:tcPr>
            <w:tcW w:w="1078" w:type="dxa"/>
          </w:tcPr>
          <w:p w14:paraId="1BC2ED03" w14:textId="77777777" w:rsidR="001B478E" w:rsidRPr="00292158" w:rsidRDefault="001B478E" w:rsidP="00292158">
            <w:pPr>
              <w:jc w:val="center"/>
              <w:rPr>
                <w:rFonts w:ascii="Times New Roman" w:hAnsi="Times New Roman"/>
                <w:b/>
                <w:bCs/>
                <w:sz w:val="22"/>
              </w:rPr>
            </w:pPr>
            <w:r w:rsidRPr="00292158">
              <w:rPr>
                <w:rFonts w:ascii="Times New Roman" w:hAnsi="Times New Roman"/>
                <w:b/>
                <w:bCs/>
                <w:sz w:val="22"/>
              </w:rPr>
              <w:t>Метод</w:t>
            </w:r>
          </w:p>
        </w:tc>
        <w:tc>
          <w:tcPr>
            <w:tcW w:w="1842" w:type="dxa"/>
          </w:tcPr>
          <w:p w14:paraId="200B4E07" w14:textId="77777777" w:rsidR="001B478E" w:rsidRPr="00292158" w:rsidRDefault="001B478E" w:rsidP="00292158">
            <w:pPr>
              <w:jc w:val="center"/>
              <w:rPr>
                <w:rFonts w:ascii="Times New Roman" w:hAnsi="Times New Roman"/>
                <w:b/>
                <w:bCs/>
                <w:sz w:val="22"/>
              </w:rPr>
            </w:pPr>
            <w:r w:rsidRPr="00292158">
              <w:rPr>
                <w:rFonts w:ascii="Times New Roman" w:hAnsi="Times New Roman"/>
                <w:b/>
                <w:bCs/>
                <w:sz w:val="22"/>
              </w:rPr>
              <w:t xml:space="preserve">Ошибка по </w:t>
            </w:r>
            <m:oMath>
              <m:r>
                <m:rPr>
                  <m:sty m:val="bi"/>
                </m:rPr>
                <w:rPr>
                  <w:rFonts w:ascii="Cambria Math" w:hAnsi="Cambria Math"/>
                  <w:sz w:val="22"/>
                </w:rPr>
                <m:t>L</m:t>
              </m:r>
            </m:oMath>
            <w:r w:rsidRPr="00292158">
              <w:rPr>
                <w:rFonts w:ascii="Times New Roman" w:eastAsia="Times New Roman" w:hAnsi="Times New Roman"/>
                <w:b/>
                <w:bCs/>
                <w:sz w:val="22"/>
              </w:rPr>
              <w:t>, %</w:t>
            </w:r>
          </w:p>
        </w:tc>
        <w:tc>
          <w:tcPr>
            <w:tcW w:w="1843" w:type="dxa"/>
          </w:tcPr>
          <w:p w14:paraId="6CBD3663" w14:textId="77777777" w:rsidR="001B478E" w:rsidRPr="00292158" w:rsidRDefault="001B478E" w:rsidP="00292158">
            <w:pPr>
              <w:jc w:val="center"/>
              <w:rPr>
                <w:rFonts w:ascii="Times New Roman" w:hAnsi="Times New Roman"/>
                <w:b/>
                <w:bCs/>
                <w:sz w:val="22"/>
              </w:rPr>
            </w:pPr>
            <w:r w:rsidRPr="00292158">
              <w:rPr>
                <w:rFonts w:ascii="Times New Roman" w:hAnsi="Times New Roman"/>
                <w:b/>
                <w:bCs/>
                <w:sz w:val="22"/>
              </w:rPr>
              <w:t xml:space="preserve">Ошибка по </w:t>
            </w:r>
            <m:oMath>
              <m:r>
                <m:rPr>
                  <m:sty m:val="bi"/>
                </m:rPr>
                <w:rPr>
                  <w:rFonts w:ascii="Cambria Math" w:hAnsi="Cambria Math"/>
                  <w:sz w:val="22"/>
                </w:rPr>
                <m:t>H</m:t>
              </m:r>
            </m:oMath>
            <w:r w:rsidRPr="00292158">
              <w:rPr>
                <w:rFonts w:ascii="Times New Roman" w:eastAsia="Times New Roman" w:hAnsi="Times New Roman"/>
                <w:b/>
                <w:bCs/>
                <w:sz w:val="22"/>
              </w:rPr>
              <w:t>, %</w:t>
            </w:r>
          </w:p>
        </w:tc>
        <w:tc>
          <w:tcPr>
            <w:tcW w:w="1843" w:type="dxa"/>
          </w:tcPr>
          <w:p w14:paraId="31DC579F" w14:textId="77777777" w:rsidR="001B478E" w:rsidRPr="00292158" w:rsidRDefault="001B478E" w:rsidP="00292158">
            <w:pPr>
              <w:jc w:val="center"/>
              <w:rPr>
                <w:rFonts w:ascii="Times New Roman" w:hAnsi="Times New Roman"/>
                <w:b/>
                <w:bCs/>
                <w:sz w:val="22"/>
              </w:rPr>
            </w:pPr>
            <w:r w:rsidRPr="00292158">
              <w:rPr>
                <w:rFonts w:ascii="Times New Roman" w:hAnsi="Times New Roman"/>
                <w:b/>
                <w:bCs/>
                <w:sz w:val="22"/>
              </w:rPr>
              <w:t xml:space="preserve">Ошибка по </w:t>
            </w:r>
            <m:oMath>
              <m:r>
                <m:rPr>
                  <m:sty m:val="bi"/>
                </m:rPr>
                <w:rPr>
                  <w:rFonts w:ascii="Cambria Math" w:hAnsi="Cambria Math"/>
                  <w:sz w:val="22"/>
                </w:rPr>
                <m:t>T</m:t>
              </m:r>
            </m:oMath>
            <w:r w:rsidRPr="00292158">
              <w:rPr>
                <w:rFonts w:ascii="Times New Roman" w:eastAsia="Times New Roman" w:hAnsi="Times New Roman"/>
                <w:b/>
                <w:bCs/>
                <w:sz w:val="22"/>
              </w:rPr>
              <w:t>, %</w:t>
            </w:r>
          </w:p>
        </w:tc>
      </w:tr>
      <w:tr w:rsidR="001B478E" w:rsidRPr="001B478E" w14:paraId="3E75CD47" w14:textId="77777777" w:rsidTr="00292158">
        <w:trPr>
          <w:jc w:val="center"/>
        </w:trPr>
        <w:tc>
          <w:tcPr>
            <w:tcW w:w="1044" w:type="dxa"/>
          </w:tcPr>
          <w:p w14:paraId="21FEA909"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30°</w:t>
            </w:r>
          </w:p>
        </w:tc>
        <w:tc>
          <w:tcPr>
            <w:tcW w:w="1078" w:type="dxa"/>
          </w:tcPr>
          <w:p w14:paraId="41A78F1E"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Эйлер</w:t>
            </w:r>
          </w:p>
        </w:tc>
        <w:tc>
          <w:tcPr>
            <w:tcW w:w="1842" w:type="dxa"/>
          </w:tcPr>
          <w:p w14:paraId="542A4B5D"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0.2241</w:t>
            </w:r>
          </w:p>
        </w:tc>
        <w:tc>
          <w:tcPr>
            <w:tcW w:w="1843" w:type="dxa"/>
          </w:tcPr>
          <w:p w14:paraId="759A03FA"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0.2076</w:t>
            </w:r>
          </w:p>
        </w:tc>
        <w:tc>
          <w:tcPr>
            <w:tcW w:w="1843" w:type="dxa"/>
          </w:tcPr>
          <w:p w14:paraId="30977BD1"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0.1898</w:t>
            </w:r>
          </w:p>
        </w:tc>
      </w:tr>
      <w:tr w:rsidR="001B478E" w:rsidRPr="001B478E" w14:paraId="545189BC" w14:textId="77777777" w:rsidTr="00292158">
        <w:trPr>
          <w:jc w:val="center"/>
        </w:trPr>
        <w:tc>
          <w:tcPr>
            <w:tcW w:w="1044" w:type="dxa"/>
          </w:tcPr>
          <w:p w14:paraId="4850FA27"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30°</w:t>
            </w:r>
          </w:p>
        </w:tc>
        <w:tc>
          <w:tcPr>
            <w:tcW w:w="1078" w:type="dxa"/>
          </w:tcPr>
          <w:p w14:paraId="65999071"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RK4</w:t>
            </w:r>
          </w:p>
        </w:tc>
        <w:tc>
          <w:tcPr>
            <w:tcW w:w="1842" w:type="dxa"/>
          </w:tcPr>
          <w:p w14:paraId="4F473CEE"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0.0</w:t>
            </w:r>
          </w:p>
        </w:tc>
        <w:tc>
          <w:tcPr>
            <w:tcW w:w="1843" w:type="dxa"/>
          </w:tcPr>
          <w:p w14:paraId="7AF9564A"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0.0</w:t>
            </w:r>
          </w:p>
        </w:tc>
        <w:tc>
          <w:tcPr>
            <w:tcW w:w="1843" w:type="dxa"/>
          </w:tcPr>
          <w:p w14:paraId="4A70614C"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0.0</w:t>
            </w:r>
          </w:p>
        </w:tc>
      </w:tr>
      <w:tr w:rsidR="001B478E" w:rsidRPr="001B478E" w14:paraId="718D8CFC" w14:textId="77777777" w:rsidTr="00292158">
        <w:trPr>
          <w:jc w:val="center"/>
        </w:trPr>
        <w:tc>
          <w:tcPr>
            <w:tcW w:w="1044" w:type="dxa"/>
          </w:tcPr>
          <w:p w14:paraId="571DC511"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45°</w:t>
            </w:r>
          </w:p>
        </w:tc>
        <w:tc>
          <w:tcPr>
            <w:tcW w:w="1078" w:type="dxa"/>
          </w:tcPr>
          <w:p w14:paraId="2C1DF9DD"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Эйлер</w:t>
            </w:r>
          </w:p>
        </w:tc>
        <w:tc>
          <w:tcPr>
            <w:tcW w:w="1842" w:type="dxa"/>
          </w:tcPr>
          <w:p w14:paraId="15076137"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0.2192</w:t>
            </w:r>
          </w:p>
        </w:tc>
        <w:tc>
          <w:tcPr>
            <w:tcW w:w="1843" w:type="dxa"/>
          </w:tcPr>
          <w:p w14:paraId="57292ADC"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0.2229</w:t>
            </w:r>
          </w:p>
        </w:tc>
        <w:tc>
          <w:tcPr>
            <w:tcW w:w="1843" w:type="dxa"/>
          </w:tcPr>
          <w:p w14:paraId="615E1662"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0.193</w:t>
            </w:r>
          </w:p>
        </w:tc>
      </w:tr>
      <w:tr w:rsidR="001B478E" w:rsidRPr="001B478E" w14:paraId="3E65B4CA" w14:textId="77777777" w:rsidTr="00292158">
        <w:trPr>
          <w:jc w:val="center"/>
        </w:trPr>
        <w:tc>
          <w:tcPr>
            <w:tcW w:w="1044" w:type="dxa"/>
          </w:tcPr>
          <w:p w14:paraId="5E668227"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45°</w:t>
            </w:r>
          </w:p>
        </w:tc>
        <w:tc>
          <w:tcPr>
            <w:tcW w:w="1078" w:type="dxa"/>
          </w:tcPr>
          <w:p w14:paraId="1D9BED82"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RK4</w:t>
            </w:r>
          </w:p>
        </w:tc>
        <w:tc>
          <w:tcPr>
            <w:tcW w:w="1842" w:type="dxa"/>
          </w:tcPr>
          <w:p w14:paraId="01F357D1"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0.0</w:t>
            </w:r>
          </w:p>
        </w:tc>
        <w:tc>
          <w:tcPr>
            <w:tcW w:w="1843" w:type="dxa"/>
          </w:tcPr>
          <w:p w14:paraId="6F7C9A41"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0.0</w:t>
            </w:r>
          </w:p>
        </w:tc>
        <w:tc>
          <w:tcPr>
            <w:tcW w:w="1843" w:type="dxa"/>
          </w:tcPr>
          <w:p w14:paraId="1A36ABB3"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0.0</w:t>
            </w:r>
          </w:p>
        </w:tc>
      </w:tr>
      <w:tr w:rsidR="001B478E" w:rsidRPr="001B478E" w14:paraId="36C7215A" w14:textId="77777777" w:rsidTr="00292158">
        <w:trPr>
          <w:jc w:val="center"/>
        </w:trPr>
        <w:tc>
          <w:tcPr>
            <w:tcW w:w="1044" w:type="dxa"/>
          </w:tcPr>
          <w:p w14:paraId="5ED57D27"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60°</w:t>
            </w:r>
          </w:p>
        </w:tc>
        <w:tc>
          <w:tcPr>
            <w:tcW w:w="1078" w:type="dxa"/>
          </w:tcPr>
          <w:p w14:paraId="3F2F1DDB"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Эйлер</w:t>
            </w:r>
          </w:p>
        </w:tc>
        <w:tc>
          <w:tcPr>
            <w:tcW w:w="1842" w:type="dxa"/>
          </w:tcPr>
          <w:p w14:paraId="0D99287D"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0.2164</w:t>
            </w:r>
          </w:p>
        </w:tc>
        <w:tc>
          <w:tcPr>
            <w:tcW w:w="1843" w:type="dxa"/>
          </w:tcPr>
          <w:p w14:paraId="47B2F34A"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0.2304</w:t>
            </w:r>
          </w:p>
        </w:tc>
        <w:tc>
          <w:tcPr>
            <w:tcW w:w="1843" w:type="dxa"/>
          </w:tcPr>
          <w:p w14:paraId="372C3A58"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0.196</w:t>
            </w:r>
          </w:p>
        </w:tc>
      </w:tr>
      <w:tr w:rsidR="001B478E" w:rsidRPr="001B478E" w14:paraId="49D99736" w14:textId="77777777" w:rsidTr="00292158">
        <w:trPr>
          <w:jc w:val="center"/>
        </w:trPr>
        <w:tc>
          <w:tcPr>
            <w:tcW w:w="1044" w:type="dxa"/>
          </w:tcPr>
          <w:p w14:paraId="10575C4E"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60°</w:t>
            </w:r>
          </w:p>
        </w:tc>
        <w:tc>
          <w:tcPr>
            <w:tcW w:w="1078" w:type="dxa"/>
          </w:tcPr>
          <w:p w14:paraId="027CD150"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RK4</w:t>
            </w:r>
          </w:p>
        </w:tc>
        <w:tc>
          <w:tcPr>
            <w:tcW w:w="1842" w:type="dxa"/>
          </w:tcPr>
          <w:p w14:paraId="0976ADA7"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0.0</w:t>
            </w:r>
          </w:p>
        </w:tc>
        <w:tc>
          <w:tcPr>
            <w:tcW w:w="1843" w:type="dxa"/>
          </w:tcPr>
          <w:p w14:paraId="28F08D01"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0.0</w:t>
            </w:r>
          </w:p>
        </w:tc>
        <w:tc>
          <w:tcPr>
            <w:tcW w:w="1843" w:type="dxa"/>
          </w:tcPr>
          <w:p w14:paraId="2F5E25B7" w14:textId="77777777" w:rsidR="001B478E" w:rsidRPr="00292158" w:rsidRDefault="001B478E" w:rsidP="00292158">
            <w:pPr>
              <w:jc w:val="center"/>
              <w:rPr>
                <w:rFonts w:ascii="Times New Roman" w:hAnsi="Times New Roman"/>
                <w:sz w:val="22"/>
              </w:rPr>
            </w:pPr>
            <w:r w:rsidRPr="00292158">
              <w:rPr>
                <w:rFonts w:ascii="Times New Roman" w:hAnsi="Times New Roman"/>
                <w:sz w:val="22"/>
              </w:rPr>
              <w:t>0.0</w:t>
            </w:r>
          </w:p>
        </w:tc>
      </w:tr>
    </w:tbl>
    <w:p w14:paraId="3B8ADDE1" w14:textId="77777777" w:rsidR="001B478E" w:rsidRPr="001B478E" w:rsidRDefault="001B478E" w:rsidP="001B478E">
      <w:pPr>
        <w:spacing w:after="160"/>
        <w:ind w:firstLine="397"/>
        <w:jc w:val="both"/>
        <w:rPr>
          <w:rFonts w:eastAsia="Aptos"/>
          <w:kern w:val="2"/>
          <w:szCs w:val="24"/>
          <w:lang w:eastAsia="en-US"/>
          <w14:ligatures w14:val="standardContextual"/>
        </w:rPr>
      </w:pPr>
    </w:p>
    <w:p w14:paraId="596EC812" w14:textId="77777777" w:rsidR="001B478E" w:rsidRPr="001B478E" w:rsidRDefault="001B478E" w:rsidP="00292158">
      <w:pPr>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Как следует из таблицы 5, метод Рунге-Кутты 4-го порядка обеспечивает существенно более высокую точность по сравнению со схемой на основе метода Эйлера при одинаковом шаге интегрирования. Для метода Эйлера максимальные относительные ошибки остаются малыми, однако заметно превосходят ошибки RK4. Таким образом, схема Эйлера может рассматриваться как простая базовая схема, тогда как RK4 является более предпочтительным методом для расчёта траекторий в рамках данной задачи.</w:t>
      </w:r>
    </w:p>
    <w:p w14:paraId="09FE3162"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Для дополнительного анализа было проведено исследование сходимости численных схем на примере теннисного мяча при угле броска 45°. Результаты приведены в таблице 6.</w:t>
      </w:r>
    </w:p>
    <w:p w14:paraId="77B94415" w14:textId="77777777" w:rsidR="001B478E" w:rsidRPr="00292158" w:rsidRDefault="001B478E" w:rsidP="001B478E">
      <w:pPr>
        <w:spacing w:after="160"/>
        <w:ind w:firstLine="397"/>
        <w:jc w:val="center"/>
        <w:rPr>
          <w:rFonts w:eastAsia="Aptos"/>
          <w:kern w:val="2"/>
          <w:sz w:val="20"/>
          <w:szCs w:val="20"/>
          <w:lang w:eastAsia="en-US"/>
          <w14:ligatures w14:val="standardContextual"/>
        </w:rPr>
      </w:pPr>
      <w:r w:rsidRPr="00292158">
        <w:rPr>
          <w:rFonts w:eastAsia="Aptos"/>
          <w:b/>
          <w:bCs/>
          <w:kern w:val="2"/>
          <w:sz w:val="20"/>
          <w:szCs w:val="20"/>
          <w:lang w:eastAsia="en-US"/>
          <w14:ligatures w14:val="standardContextual"/>
        </w:rPr>
        <w:t>Таблица 6.</w:t>
      </w:r>
      <w:r w:rsidRPr="00292158">
        <w:rPr>
          <w:rFonts w:eastAsia="Aptos"/>
          <w:kern w:val="2"/>
          <w:sz w:val="20"/>
          <w:szCs w:val="20"/>
          <w:lang w:eastAsia="en-US"/>
          <w14:ligatures w14:val="standardContextual"/>
        </w:rPr>
        <w:t xml:space="preserve"> Сходимость численных методов</w:t>
      </w:r>
    </w:p>
    <w:tbl>
      <w:tblPr>
        <w:tblStyle w:val="160"/>
        <w:tblW w:w="0" w:type="auto"/>
        <w:jc w:val="center"/>
        <w:tblLook w:val="04A0" w:firstRow="1" w:lastRow="0" w:firstColumn="1" w:lastColumn="0" w:noHBand="0" w:noVBand="1"/>
      </w:tblPr>
      <w:tblGrid>
        <w:gridCol w:w="1271"/>
        <w:gridCol w:w="1947"/>
        <w:gridCol w:w="1947"/>
        <w:gridCol w:w="1947"/>
        <w:gridCol w:w="1948"/>
      </w:tblGrid>
      <w:tr w:rsidR="001B478E" w:rsidRPr="001B478E" w14:paraId="23A23ACF" w14:textId="77777777" w:rsidTr="00292158">
        <w:trPr>
          <w:jc w:val="center"/>
        </w:trPr>
        <w:tc>
          <w:tcPr>
            <w:tcW w:w="1271" w:type="dxa"/>
          </w:tcPr>
          <w:p w14:paraId="1975BE69" w14:textId="77777777" w:rsidR="001B478E" w:rsidRPr="00292158" w:rsidRDefault="001B478E" w:rsidP="00292158">
            <w:pPr>
              <w:spacing w:line="276" w:lineRule="auto"/>
              <w:rPr>
                <w:rFonts w:ascii="Times New Roman" w:hAnsi="Times New Roman"/>
                <w:sz w:val="22"/>
              </w:rPr>
            </w:pPr>
            <m:oMath>
              <m:r>
                <m:rPr>
                  <m:nor/>
                </m:rPr>
                <w:rPr>
                  <w:rFonts w:ascii="Times New Roman" w:eastAsia="Times New Roman" w:hAnsi="Times New Roman"/>
                  <w:sz w:val="22"/>
                </w:rPr>
                <m:t>d</m:t>
              </m:r>
              <m:r>
                <w:rPr>
                  <w:rFonts w:ascii="Cambria Math" w:hAnsi="Cambria Math"/>
                  <w:sz w:val="22"/>
                </w:rPr>
                <m:t>t</m:t>
              </m:r>
            </m:oMath>
            <w:r w:rsidRPr="00292158">
              <w:rPr>
                <w:rFonts w:ascii="Times New Roman" w:eastAsia="Times New Roman" w:hAnsi="Times New Roman"/>
                <w:sz w:val="22"/>
              </w:rPr>
              <w:t>, с</w:t>
            </w:r>
          </w:p>
        </w:tc>
        <w:tc>
          <w:tcPr>
            <w:tcW w:w="1947" w:type="dxa"/>
          </w:tcPr>
          <w:p w14:paraId="55168175"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 xml:space="preserve">Ошибка по </w:t>
            </w:r>
            <m:oMath>
              <m:r>
                <w:rPr>
                  <w:rFonts w:ascii="Cambria Math" w:hAnsi="Cambria Math"/>
                  <w:sz w:val="22"/>
                </w:rPr>
                <m:t>L</m:t>
              </m:r>
            </m:oMath>
            <w:r w:rsidRPr="00292158">
              <w:rPr>
                <w:rFonts w:ascii="Times New Roman" w:eastAsia="Times New Roman" w:hAnsi="Times New Roman"/>
                <w:sz w:val="22"/>
              </w:rPr>
              <w:t xml:space="preserve"> (Эйлер), %</w:t>
            </w:r>
          </w:p>
        </w:tc>
        <w:tc>
          <w:tcPr>
            <w:tcW w:w="1947" w:type="dxa"/>
          </w:tcPr>
          <w:p w14:paraId="5B715200"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 xml:space="preserve">Ошибка по </w:t>
            </w:r>
            <m:oMath>
              <m:r>
                <w:rPr>
                  <w:rFonts w:ascii="Cambria Math" w:hAnsi="Cambria Math"/>
                  <w:sz w:val="22"/>
                </w:rPr>
                <m:t>L</m:t>
              </m:r>
            </m:oMath>
            <w:r w:rsidRPr="00292158">
              <w:rPr>
                <w:rFonts w:ascii="Times New Roman" w:eastAsia="Times New Roman" w:hAnsi="Times New Roman"/>
                <w:sz w:val="22"/>
              </w:rPr>
              <w:t xml:space="preserve"> (RK4), %</w:t>
            </w:r>
          </w:p>
        </w:tc>
        <w:tc>
          <w:tcPr>
            <w:tcW w:w="1947" w:type="dxa"/>
          </w:tcPr>
          <w:p w14:paraId="2563A471"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Ошибка по</w:t>
            </w:r>
            <w:r w:rsidRPr="00292158">
              <w:rPr>
                <w:rFonts w:ascii="Times New Roman" w:eastAsia="Times New Roman" w:hAnsi="Times New Roman"/>
                <w:sz w:val="22"/>
              </w:rPr>
              <w:t xml:space="preserve"> </w:t>
            </w:r>
            <m:oMath>
              <m:r>
                <w:rPr>
                  <w:rFonts w:ascii="Cambria Math" w:hAnsi="Cambria Math"/>
                  <w:sz w:val="22"/>
                </w:rPr>
                <m:t>H</m:t>
              </m:r>
            </m:oMath>
            <w:r w:rsidRPr="00292158">
              <w:rPr>
                <w:rFonts w:ascii="Times New Roman" w:eastAsia="Times New Roman" w:hAnsi="Times New Roman"/>
                <w:sz w:val="22"/>
              </w:rPr>
              <w:t xml:space="preserve"> (Эйлер), %</w:t>
            </w:r>
          </w:p>
        </w:tc>
        <w:tc>
          <w:tcPr>
            <w:tcW w:w="1948" w:type="dxa"/>
          </w:tcPr>
          <w:p w14:paraId="7AA83FBD"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 xml:space="preserve">Ошибка по </w:t>
            </w:r>
            <m:oMath>
              <m:r>
                <w:rPr>
                  <w:rFonts w:ascii="Cambria Math" w:hAnsi="Cambria Math"/>
                  <w:sz w:val="22"/>
                </w:rPr>
                <m:t>H</m:t>
              </m:r>
            </m:oMath>
            <w:r w:rsidRPr="00292158">
              <w:rPr>
                <w:rFonts w:ascii="Times New Roman" w:eastAsia="Times New Roman" w:hAnsi="Times New Roman"/>
                <w:sz w:val="22"/>
              </w:rPr>
              <w:t xml:space="preserve"> (RK4), %</w:t>
            </w:r>
          </w:p>
        </w:tc>
      </w:tr>
      <w:tr w:rsidR="001B478E" w:rsidRPr="001B478E" w14:paraId="0FB67425" w14:textId="77777777" w:rsidTr="00292158">
        <w:trPr>
          <w:jc w:val="center"/>
        </w:trPr>
        <w:tc>
          <w:tcPr>
            <w:tcW w:w="1271" w:type="dxa"/>
          </w:tcPr>
          <w:p w14:paraId="21B6E880"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0.1</w:t>
            </w:r>
          </w:p>
        </w:tc>
        <w:tc>
          <w:tcPr>
            <w:tcW w:w="1947" w:type="dxa"/>
          </w:tcPr>
          <w:p w14:paraId="01022D0D"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0.9367</w:t>
            </w:r>
          </w:p>
        </w:tc>
        <w:tc>
          <w:tcPr>
            <w:tcW w:w="1947" w:type="dxa"/>
          </w:tcPr>
          <w:p w14:paraId="4B870830"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0.0008</w:t>
            </w:r>
          </w:p>
        </w:tc>
        <w:tc>
          <w:tcPr>
            <w:tcW w:w="1947" w:type="dxa"/>
          </w:tcPr>
          <w:p w14:paraId="165209AF"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1.5748</w:t>
            </w:r>
          </w:p>
        </w:tc>
        <w:tc>
          <w:tcPr>
            <w:tcW w:w="1948" w:type="dxa"/>
          </w:tcPr>
          <w:p w14:paraId="644A4142"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0.0024</w:t>
            </w:r>
          </w:p>
        </w:tc>
      </w:tr>
      <w:tr w:rsidR="001B478E" w:rsidRPr="001B478E" w14:paraId="1A666ADD" w14:textId="77777777" w:rsidTr="00292158">
        <w:trPr>
          <w:jc w:val="center"/>
        </w:trPr>
        <w:tc>
          <w:tcPr>
            <w:tcW w:w="1271" w:type="dxa"/>
          </w:tcPr>
          <w:p w14:paraId="659269E2"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0.05</w:t>
            </w:r>
          </w:p>
        </w:tc>
        <w:tc>
          <w:tcPr>
            <w:tcW w:w="1947" w:type="dxa"/>
          </w:tcPr>
          <w:p w14:paraId="3CF4F704"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0.4402</w:t>
            </w:r>
          </w:p>
        </w:tc>
        <w:tc>
          <w:tcPr>
            <w:tcW w:w="1947" w:type="dxa"/>
          </w:tcPr>
          <w:p w14:paraId="1CB52E38"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0.0003</w:t>
            </w:r>
          </w:p>
        </w:tc>
        <w:tc>
          <w:tcPr>
            <w:tcW w:w="1947" w:type="dxa"/>
          </w:tcPr>
          <w:p w14:paraId="6DBAE50B"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0.8022</w:t>
            </w:r>
          </w:p>
        </w:tc>
        <w:tc>
          <w:tcPr>
            <w:tcW w:w="1948" w:type="dxa"/>
          </w:tcPr>
          <w:p w14:paraId="35F1DADF"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0.0022</w:t>
            </w:r>
          </w:p>
        </w:tc>
      </w:tr>
      <w:tr w:rsidR="001B478E" w:rsidRPr="001B478E" w14:paraId="0AAFAAFA" w14:textId="77777777" w:rsidTr="00292158">
        <w:trPr>
          <w:jc w:val="center"/>
        </w:trPr>
        <w:tc>
          <w:tcPr>
            <w:tcW w:w="1271" w:type="dxa"/>
          </w:tcPr>
          <w:p w14:paraId="661E6F8F"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0.01</w:t>
            </w:r>
          </w:p>
        </w:tc>
        <w:tc>
          <w:tcPr>
            <w:tcW w:w="1947" w:type="dxa"/>
          </w:tcPr>
          <w:p w14:paraId="38AAA188"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0.0839</w:t>
            </w:r>
          </w:p>
        </w:tc>
        <w:tc>
          <w:tcPr>
            <w:tcW w:w="1947" w:type="dxa"/>
          </w:tcPr>
          <w:p w14:paraId="0503BD6B"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0.0001</w:t>
            </w:r>
          </w:p>
        </w:tc>
        <w:tc>
          <w:tcPr>
            <w:tcW w:w="1947" w:type="dxa"/>
          </w:tcPr>
          <w:p w14:paraId="7B8671A2"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0.1638</w:t>
            </w:r>
          </w:p>
        </w:tc>
        <w:tc>
          <w:tcPr>
            <w:tcW w:w="1948" w:type="dxa"/>
          </w:tcPr>
          <w:p w14:paraId="6FC243CB"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w:t>
            </w:r>
          </w:p>
        </w:tc>
      </w:tr>
      <w:tr w:rsidR="001B478E" w:rsidRPr="001B478E" w14:paraId="60179388" w14:textId="77777777" w:rsidTr="00292158">
        <w:trPr>
          <w:jc w:val="center"/>
        </w:trPr>
        <w:tc>
          <w:tcPr>
            <w:tcW w:w="1271" w:type="dxa"/>
          </w:tcPr>
          <w:p w14:paraId="103EDF69"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0.005</w:t>
            </w:r>
          </w:p>
        </w:tc>
        <w:tc>
          <w:tcPr>
            <w:tcW w:w="1947" w:type="dxa"/>
          </w:tcPr>
          <w:p w14:paraId="570D8786"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0.0417</w:t>
            </w:r>
          </w:p>
        </w:tc>
        <w:tc>
          <w:tcPr>
            <w:tcW w:w="1947" w:type="dxa"/>
          </w:tcPr>
          <w:p w14:paraId="3D150B5A"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w:t>
            </w:r>
          </w:p>
        </w:tc>
        <w:tc>
          <w:tcPr>
            <w:tcW w:w="1947" w:type="dxa"/>
          </w:tcPr>
          <w:p w14:paraId="6B615635"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0.082</w:t>
            </w:r>
          </w:p>
        </w:tc>
        <w:tc>
          <w:tcPr>
            <w:tcW w:w="1948" w:type="dxa"/>
          </w:tcPr>
          <w:p w14:paraId="10351948"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w:t>
            </w:r>
          </w:p>
        </w:tc>
      </w:tr>
      <w:tr w:rsidR="001B478E" w:rsidRPr="001B478E" w14:paraId="4066FBEB" w14:textId="77777777" w:rsidTr="00292158">
        <w:trPr>
          <w:jc w:val="center"/>
        </w:trPr>
        <w:tc>
          <w:tcPr>
            <w:tcW w:w="1271" w:type="dxa"/>
          </w:tcPr>
          <w:p w14:paraId="0383A0FA"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0.001</w:t>
            </w:r>
          </w:p>
        </w:tc>
        <w:tc>
          <w:tcPr>
            <w:tcW w:w="1947" w:type="dxa"/>
          </w:tcPr>
          <w:p w14:paraId="6BC33EC1"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0.0083</w:t>
            </w:r>
          </w:p>
        </w:tc>
        <w:tc>
          <w:tcPr>
            <w:tcW w:w="1947" w:type="dxa"/>
          </w:tcPr>
          <w:p w14:paraId="3C4B6B33"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w:t>
            </w:r>
          </w:p>
        </w:tc>
        <w:tc>
          <w:tcPr>
            <w:tcW w:w="1947" w:type="dxa"/>
          </w:tcPr>
          <w:p w14:paraId="345C4B62"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0.0164</w:t>
            </w:r>
          </w:p>
        </w:tc>
        <w:tc>
          <w:tcPr>
            <w:tcW w:w="1948" w:type="dxa"/>
          </w:tcPr>
          <w:p w14:paraId="53C4CFDC" w14:textId="77777777" w:rsidR="001B478E" w:rsidRPr="00292158" w:rsidRDefault="001B478E" w:rsidP="00292158">
            <w:pPr>
              <w:spacing w:line="276" w:lineRule="auto"/>
              <w:rPr>
                <w:rFonts w:ascii="Times New Roman" w:hAnsi="Times New Roman"/>
                <w:sz w:val="22"/>
              </w:rPr>
            </w:pPr>
            <w:r w:rsidRPr="00292158">
              <w:rPr>
                <w:rFonts w:ascii="Times New Roman" w:hAnsi="Times New Roman"/>
                <w:sz w:val="22"/>
              </w:rPr>
              <w:t>0.0</w:t>
            </w:r>
          </w:p>
        </w:tc>
      </w:tr>
    </w:tbl>
    <w:p w14:paraId="49DB4DC6" w14:textId="77777777" w:rsidR="001B478E" w:rsidRPr="001B478E" w:rsidRDefault="001B478E" w:rsidP="001B478E">
      <w:pPr>
        <w:spacing w:after="160"/>
        <w:ind w:firstLine="397"/>
        <w:jc w:val="both"/>
        <w:rPr>
          <w:rFonts w:eastAsia="Aptos"/>
          <w:kern w:val="2"/>
          <w:szCs w:val="24"/>
          <w:lang w:eastAsia="en-US"/>
          <w14:ligatures w14:val="standardContextual"/>
        </w:rPr>
      </w:pPr>
    </w:p>
    <w:p w14:paraId="7D4371E1" w14:textId="77777777" w:rsidR="001B478E" w:rsidRPr="001B478E" w:rsidRDefault="001B478E" w:rsidP="001B478E">
      <w:pPr>
        <w:spacing w:after="160"/>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Из таблицы 6 видно, что при уменьшении шага интегрирования ошибка обеих схем уменьшается, что соответствует ожидаемому поведению численных методов. При этом метод Рунге-Кутты 4-го порядка демонстрирует значительно более быстрое уменьшение ошибки по сравнению со схемой на основе метода Эйлера. Это дополнительно подтверждает более высокую точность RK4 при решении рассматриваемой системы нелинейных дифференциальных уравнений.</w:t>
      </w:r>
    </w:p>
    <w:p w14:paraId="1F74B37C" w14:textId="77777777" w:rsidR="001B478E" w:rsidRPr="001B478E" w:rsidRDefault="001B478E" w:rsidP="001B478E">
      <w:pPr>
        <w:spacing w:after="160"/>
        <w:ind w:firstLine="397"/>
        <w:jc w:val="both"/>
        <w:rPr>
          <w:rFonts w:eastAsia="Aptos"/>
          <w:b/>
          <w:bCs/>
          <w:kern w:val="2"/>
          <w:sz w:val="28"/>
          <w:szCs w:val="28"/>
          <w:lang w:eastAsia="en-US"/>
          <w14:ligatures w14:val="standardContextual"/>
        </w:rPr>
      </w:pPr>
      <w:r w:rsidRPr="001B478E">
        <w:rPr>
          <w:rFonts w:eastAsia="Aptos"/>
          <w:b/>
          <w:bCs/>
          <w:kern w:val="2"/>
          <w:sz w:val="28"/>
          <w:szCs w:val="28"/>
          <w:lang w:eastAsia="en-US"/>
          <w14:ligatures w14:val="standardContextual"/>
        </w:rPr>
        <w:t>4. Заключение</w:t>
      </w:r>
    </w:p>
    <w:p w14:paraId="5B166181" w14:textId="77777777" w:rsidR="001B478E" w:rsidRPr="001B478E" w:rsidRDefault="001B478E" w:rsidP="00292158">
      <w:pPr>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В работе было проведено численное моделирование движения тел, брошенных под углом к горизонту, с учётом квадратичного сопротивления воздуха. Реализованные численные схемы показали корректную работу при проверке на случае отсутствия сопротивления воздуха, а сравнение с адаптивным решением RK45 подтвердило существенно более высокую точность метода Рунге-Кутты 4-го порядка по сравнению со схемой на основе метода Эйлера.</w:t>
      </w:r>
    </w:p>
    <w:p w14:paraId="04A77A51" w14:textId="77777777" w:rsidR="001B478E" w:rsidRPr="001B478E" w:rsidRDefault="001B478E" w:rsidP="00292158">
      <w:pPr>
        <w:ind w:firstLine="397"/>
        <w:jc w:val="both"/>
        <w:rPr>
          <w:rFonts w:eastAsia="Aptos"/>
          <w:kern w:val="2"/>
          <w:szCs w:val="24"/>
          <w:lang w:eastAsia="en-US"/>
          <w14:ligatures w14:val="standardContextual"/>
        </w:rPr>
      </w:pPr>
      <w:r w:rsidRPr="001B478E">
        <w:rPr>
          <w:rFonts w:eastAsia="Aptos"/>
          <w:kern w:val="2"/>
          <w:szCs w:val="24"/>
          <w:lang w:eastAsia="en-US"/>
          <w14:ligatures w14:val="standardContextual"/>
        </w:rPr>
        <w:t xml:space="preserve">Результаты моделирования показали, что сопротивление воздуха существенно уменьшает дальность полёта, максимальную высоту и время движения, причём степень этого влияния </w:t>
      </w:r>
      <w:r w:rsidRPr="001B478E">
        <w:rPr>
          <w:rFonts w:eastAsia="Aptos"/>
          <w:kern w:val="2"/>
          <w:szCs w:val="24"/>
          <w:lang w:eastAsia="en-US"/>
          <w14:ligatures w14:val="standardContextual"/>
        </w:rPr>
        <w:lastRenderedPageBreak/>
        <w:t>определяется физическими параметрами тела. Для объектов с сильным аэродинамическим торможением наблюдается смещение эффективного оптимального угла броска в сторону меньших значений по сравнению с классическим случаем. Полученные результаты подтверждают, что даже сравнительно простая модель с квадратичным сопротивлением воздуха позволяет адекватно описывать качественные и количественные особенности движения различных тел.</w:t>
      </w:r>
    </w:p>
    <w:p w14:paraId="280C30D9" w14:textId="77777777" w:rsidR="001B478E" w:rsidRPr="001B478E" w:rsidRDefault="001B478E" w:rsidP="001B478E">
      <w:pPr>
        <w:spacing w:after="160"/>
        <w:jc w:val="both"/>
        <w:rPr>
          <w:rFonts w:eastAsia="Aptos"/>
          <w:kern w:val="2"/>
          <w:lang w:eastAsia="en-US"/>
          <w14:ligatures w14:val="standardContextual"/>
        </w:rPr>
      </w:pPr>
    </w:p>
    <w:p w14:paraId="76BAA9E1" w14:textId="77777777" w:rsidR="001B478E" w:rsidRPr="001B478E" w:rsidRDefault="001B478E" w:rsidP="001B478E">
      <w:pPr>
        <w:spacing w:after="160"/>
        <w:ind w:firstLine="397"/>
        <w:jc w:val="both"/>
        <w:rPr>
          <w:rFonts w:eastAsia="Aptos"/>
          <w:b/>
          <w:bCs/>
          <w:kern w:val="2"/>
          <w:sz w:val="28"/>
          <w:szCs w:val="28"/>
          <w:lang w:val="en-US" w:eastAsia="en-US"/>
          <w14:ligatures w14:val="standardContextual"/>
        </w:rPr>
      </w:pPr>
      <w:r w:rsidRPr="001B478E">
        <w:rPr>
          <w:rFonts w:eastAsia="Aptos"/>
          <w:b/>
          <w:bCs/>
          <w:kern w:val="2"/>
          <w:sz w:val="28"/>
          <w:szCs w:val="28"/>
          <w:lang w:eastAsia="en-US"/>
          <w14:ligatures w14:val="standardContextual"/>
        </w:rPr>
        <w:t>Литература</w:t>
      </w:r>
    </w:p>
    <w:p w14:paraId="72140DA7" w14:textId="77777777" w:rsidR="001B478E" w:rsidRPr="001B478E" w:rsidRDefault="001B478E" w:rsidP="001B478E">
      <w:pPr>
        <w:numPr>
          <w:ilvl w:val="0"/>
          <w:numId w:val="45"/>
        </w:numPr>
        <w:spacing w:after="160"/>
        <w:ind w:left="397" w:hanging="397"/>
        <w:jc w:val="both"/>
        <w:rPr>
          <w:rFonts w:eastAsia="Aptos"/>
          <w:kern w:val="2"/>
          <w:lang w:val="en-US" w:eastAsia="en-US"/>
          <w14:ligatures w14:val="standardContextual"/>
        </w:rPr>
      </w:pPr>
      <w:r w:rsidRPr="001B478E">
        <w:rPr>
          <w:rFonts w:eastAsia="Aptos"/>
          <w:kern w:val="2"/>
          <w:szCs w:val="24"/>
          <w:lang w:val="en-US" w:eastAsia="en-US"/>
          <w14:ligatures w14:val="standardContextual"/>
        </w:rPr>
        <w:t>Parker G. W. Projectile motion with air resistance quadratic in the speed //Am. J. Phys. – 1977. – Vol. 45. – №. 7. – P. 606-610.</w:t>
      </w:r>
    </w:p>
    <w:p w14:paraId="065CB5AF" w14:textId="77777777" w:rsidR="001B478E" w:rsidRPr="001B478E" w:rsidRDefault="001B478E" w:rsidP="001B478E">
      <w:pPr>
        <w:numPr>
          <w:ilvl w:val="0"/>
          <w:numId w:val="45"/>
        </w:numPr>
        <w:spacing w:after="160"/>
        <w:ind w:left="397" w:hanging="397"/>
        <w:jc w:val="both"/>
        <w:rPr>
          <w:rFonts w:eastAsia="Aptos"/>
          <w:kern w:val="2"/>
          <w:szCs w:val="24"/>
          <w:lang w:val="en-US" w:eastAsia="en-US"/>
          <w14:ligatures w14:val="standardContextual"/>
        </w:rPr>
      </w:pPr>
      <w:r w:rsidRPr="001B478E">
        <w:rPr>
          <w:rFonts w:eastAsia="Aptos"/>
          <w:kern w:val="2"/>
          <w:szCs w:val="24"/>
          <w:lang w:val="en-US" w:eastAsia="en-US"/>
          <w14:ligatures w14:val="standardContextual"/>
        </w:rPr>
        <w:t>Yabushita K., Yamashita M., Tsuboi K. An analytic solution of projectile motion with the quadratic resistance law using the homotopy analysis method //Journal of Physics A: Mathematical and theoretical. – 2007. – Vol. 40. – №. 29. – P. 8403-8416.</w:t>
      </w:r>
    </w:p>
    <w:p w14:paraId="2DB2B159" w14:textId="77777777" w:rsidR="001B478E" w:rsidRPr="001B478E" w:rsidRDefault="001B478E" w:rsidP="001B478E">
      <w:pPr>
        <w:numPr>
          <w:ilvl w:val="0"/>
          <w:numId w:val="45"/>
        </w:numPr>
        <w:spacing w:after="160"/>
        <w:ind w:left="397" w:hanging="397"/>
        <w:jc w:val="both"/>
        <w:rPr>
          <w:rFonts w:eastAsia="Aptos"/>
          <w:kern w:val="2"/>
          <w:szCs w:val="24"/>
          <w:lang w:val="en-US" w:eastAsia="en-US"/>
          <w14:ligatures w14:val="standardContextual"/>
        </w:rPr>
      </w:pPr>
      <w:r w:rsidRPr="001B478E">
        <w:rPr>
          <w:rFonts w:eastAsia="Aptos"/>
          <w:kern w:val="2"/>
          <w:szCs w:val="24"/>
          <w:lang w:val="en-US" w:eastAsia="en-US"/>
          <w14:ligatures w14:val="standardContextual"/>
        </w:rPr>
        <w:t xml:space="preserve">Hairer E., Wanner G., Nørsett S. P. Solving ordinary differential equations I: Nonstiff problems. – Berlin, Heidelberg: Springer Berlin Heidelberg, 1993. DOI: </w:t>
      </w:r>
      <w:r w:rsidRPr="001B478E">
        <w:rPr>
          <w:rFonts w:eastAsia="Aptos"/>
          <w:kern w:val="2"/>
          <w:szCs w:val="24"/>
          <w:lang w:eastAsia="en-US"/>
          <w14:ligatures w14:val="standardContextual"/>
        </w:rPr>
        <w:t>10.1007/978-3-540-78862-1</w:t>
      </w:r>
      <w:r w:rsidRPr="001B478E">
        <w:rPr>
          <w:rFonts w:eastAsia="Aptos"/>
          <w:kern w:val="2"/>
          <w:szCs w:val="24"/>
          <w:lang w:val="en-US" w:eastAsia="en-US"/>
          <w14:ligatures w14:val="standardContextual"/>
        </w:rPr>
        <w:t>.</w:t>
      </w:r>
    </w:p>
    <w:p w14:paraId="3B4A74B4" w14:textId="77777777" w:rsidR="001B478E" w:rsidRPr="001B478E" w:rsidRDefault="001B478E" w:rsidP="001B478E">
      <w:pPr>
        <w:numPr>
          <w:ilvl w:val="0"/>
          <w:numId w:val="45"/>
        </w:numPr>
        <w:spacing w:after="160"/>
        <w:ind w:left="397" w:hanging="397"/>
        <w:jc w:val="both"/>
        <w:rPr>
          <w:rFonts w:eastAsia="Aptos"/>
          <w:kern w:val="2"/>
          <w:szCs w:val="24"/>
          <w:lang w:eastAsia="en-US"/>
          <w14:ligatures w14:val="standardContextual"/>
        </w:rPr>
      </w:pPr>
      <w:r w:rsidRPr="001B478E">
        <w:rPr>
          <w:rFonts w:eastAsia="Aptos"/>
          <w:kern w:val="2"/>
          <w:szCs w:val="24"/>
          <w:lang w:val="en-US" w:eastAsia="en-US"/>
          <w14:ligatures w14:val="standardContextual"/>
        </w:rPr>
        <w:t xml:space="preserve">Virtanen P. et al. SciPy 1.0: fundamental algorithms for scientific computing in Python //Nature methods. – 2020. – </w:t>
      </w:r>
      <w:r w:rsidRPr="001B478E">
        <w:rPr>
          <w:rFonts w:eastAsia="Aptos"/>
          <w:kern w:val="2"/>
          <w:szCs w:val="24"/>
          <w:lang w:eastAsia="en-US"/>
          <w14:ligatures w14:val="standardContextual"/>
        </w:rPr>
        <w:t>Т</w:t>
      </w:r>
      <w:r w:rsidRPr="001B478E">
        <w:rPr>
          <w:rFonts w:eastAsia="Aptos"/>
          <w:kern w:val="2"/>
          <w:szCs w:val="24"/>
          <w:lang w:val="en-US" w:eastAsia="en-US"/>
          <w14:ligatures w14:val="standardContextual"/>
        </w:rPr>
        <w:t xml:space="preserve">. 17. – №. </w:t>
      </w:r>
      <w:r w:rsidRPr="001B478E">
        <w:rPr>
          <w:rFonts w:eastAsia="Aptos"/>
          <w:kern w:val="2"/>
          <w:szCs w:val="24"/>
          <w:lang w:eastAsia="en-US"/>
          <w14:ligatures w14:val="standardContextual"/>
        </w:rPr>
        <w:t xml:space="preserve">3. – </w:t>
      </w:r>
      <w:r w:rsidRPr="001B478E">
        <w:rPr>
          <w:rFonts w:eastAsia="Aptos"/>
          <w:kern w:val="2"/>
          <w:szCs w:val="24"/>
          <w:lang w:val="en-US" w:eastAsia="en-US"/>
          <w14:ligatures w14:val="standardContextual"/>
        </w:rPr>
        <w:t>P</w:t>
      </w:r>
      <w:r w:rsidRPr="001B478E">
        <w:rPr>
          <w:rFonts w:eastAsia="Aptos"/>
          <w:kern w:val="2"/>
          <w:szCs w:val="24"/>
          <w:lang w:eastAsia="en-US"/>
          <w14:ligatures w14:val="standardContextual"/>
        </w:rPr>
        <w:t>. 261-272.</w:t>
      </w:r>
    </w:p>
    <w:p w14:paraId="326C0145" w14:textId="77777777" w:rsidR="001B478E" w:rsidRPr="001B478E" w:rsidRDefault="001B478E" w:rsidP="001B478E">
      <w:pPr>
        <w:spacing w:after="160"/>
        <w:ind w:firstLine="397"/>
        <w:jc w:val="both"/>
        <w:rPr>
          <w:rFonts w:eastAsia="Aptos"/>
          <w:kern w:val="2"/>
          <w:lang w:eastAsia="en-US"/>
          <w14:ligatures w14:val="standardContextual"/>
        </w:rPr>
      </w:pPr>
    </w:p>
    <w:p w14:paraId="0BA7C825" w14:textId="77777777" w:rsidR="000D17C7" w:rsidRPr="00156C31" w:rsidRDefault="000D17C7" w:rsidP="000D17C7">
      <w:pPr>
        <w:ind w:firstLine="397"/>
        <w:jc w:val="both"/>
      </w:pPr>
    </w:p>
    <w:p w14:paraId="62C4BE6A" w14:textId="77777777" w:rsidR="000D17C7" w:rsidRDefault="000D17C7">
      <w:pPr>
        <w:rPr>
          <w:rStyle w:val="a5"/>
        </w:rPr>
      </w:pPr>
      <w:r>
        <w:rPr>
          <w:rStyle w:val="a5"/>
        </w:rPr>
        <w:br w:type="page"/>
      </w:r>
    </w:p>
    <w:p w14:paraId="21595BD7" w14:textId="549FDB0B" w:rsidR="004B4CB4" w:rsidRPr="004B4CB4" w:rsidRDefault="004B4CB4" w:rsidP="004B4CB4">
      <w:pPr>
        <w:spacing w:after="120"/>
        <w:jc w:val="center"/>
        <w:rPr>
          <w:rFonts w:eastAsia="Calibri"/>
          <w:b/>
          <w:sz w:val="32"/>
          <w:szCs w:val="32"/>
          <w:lang w:eastAsia="en-US"/>
        </w:rPr>
      </w:pPr>
      <w:bookmarkStart w:id="50" w:name="_Toc108050731"/>
      <w:bookmarkStart w:id="51" w:name="_Toc108050732"/>
      <w:bookmarkStart w:id="52" w:name="_Toc108389847"/>
      <w:bookmarkStart w:id="53" w:name="_Toc108732035"/>
      <w:bookmarkEnd w:id="28"/>
      <w:bookmarkEnd w:id="29"/>
      <w:bookmarkEnd w:id="32"/>
      <w:r w:rsidRPr="004B4CB4">
        <w:rPr>
          <w:rFonts w:eastAsia="Calibri"/>
          <w:b/>
          <w:sz w:val="32"/>
          <w:szCs w:val="32"/>
          <w:lang w:eastAsia="en-US"/>
        </w:rPr>
        <w:lastRenderedPageBreak/>
        <w:t>Содержание</w:t>
      </w:r>
      <w:bookmarkEnd w:id="50"/>
      <w:bookmarkEnd w:id="51"/>
      <w:bookmarkEnd w:id="52"/>
      <w:bookmarkEnd w:id="53"/>
    </w:p>
    <w:p w14:paraId="3351BD5C" w14:textId="68BB9748" w:rsidR="001E6BDC" w:rsidRPr="005D120A" w:rsidRDefault="001E6BDC">
      <w:pPr>
        <w:pStyle w:val="13"/>
        <w:rPr>
          <w:rStyle w:val="ab"/>
          <w:color w:val="auto"/>
        </w:rPr>
      </w:pPr>
      <w:r w:rsidRPr="005D120A">
        <w:rPr>
          <w:b/>
          <w:bCs w:val="0"/>
          <w:sz w:val="32"/>
          <w:szCs w:val="32"/>
        </w:rPr>
        <w:fldChar w:fldCharType="begin"/>
      </w:r>
      <w:r w:rsidRPr="005D120A">
        <w:rPr>
          <w:b/>
          <w:bCs w:val="0"/>
          <w:sz w:val="32"/>
          <w:szCs w:val="32"/>
        </w:rPr>
        <w:instrText xml:space="preserve"> TOC \h \z \t "Название;1" </w:instrText>
      </w:r>
      <w:r w:rsidRPr="005D120A">
        <w:rPr>
          <w:b/>
          <w:bCs w:val="0"/>
          <w:sz w:val="32"/>
          <w:szCs w:val="32"/>
        </w:rPr>
        <w:fldChar w:fldCharType="separate"/>
      </w:r>
      <w:hyperlink w:anchor="_Toc232539279" w:history="1">
        <w:r w:rsidRPr="005D120A">
          <w:rPr>
            <w:rStyle w:val="ab"/>
            <w:color w:val="auto"/>
          </w:rPr>
          <w:t>Предисловие</w:t>
        </w:r>
        <w:r w:rsidRPr="005D120A">
          <w:rPr>
            <w:webHidden/>
          </w:rPr>
          <w:tab/>
        </w:r>
      </w:hyperlink>
      <w:r w:rsidR="005D120A" w:rsidRPr="005D120A">
        <w:rPr>
          <w:rStyle w:val="ab"/>
          <w:color w:val="auto"/>
          <w:u w:val="none"/>
        </w:rPr>
        <w:t>3</w:t>
      </w:r>
    </w:p>
    <w:p w14:paraId="5EB6B058" w14:textId="73C0822C" w:rsidR="0036792F" w:rsidRPr="005D120A" w:rsidRDefault="0036792F" w:rsidP="0036792F">
      <w:pPr>
        <w:pStyle w:val="1"/>
        <w:spacing w:after="0"/>
        <w:rPr>
          <w:rFonts w:eastAsiaTheme="minorEastAsia"/>
          <w:sz w:val="22"/>
          <w:szCs w:val="22"/>
        </w:rPr>
      </w:pPr>
      <w:r w:rsidRPr="005D120A">
        <w:rPr>
          <w:rFonts w:eastAsiaTheme="minorEastAsia"/>
          <w:i/>
          <w:iCs/>
          <w:sz w:val="22"/>
          <w:szCs w:val="22"/>
        </w:rPr>
        <w:t>В.Д. Дятлов, А.В. Филиппов</w:t>
      </w:r>
    </w:p>
    <w:p w14:paraId="61DA3CF9" w14:textId="6A45F1E7" w:rsidR="001E6BDC" w:rsidRPr="005D120A" w:rsidRDefault="00287AA5" w:rsidP="0036792F">
      <w:pPr>
        <w:pStyle w:val="13"/>
        <w:spacing w:before="20"/>
        <w:rPr>
          <w:rStyle w:val="ab"/>
          <w:color w:val="auto"/>
        </w:rPr>
      </w:pPr>
      <w:hyperlink w:anchor="_Toc232539280" w:history="1">
        <w:r w:rsidR="001E6BDC" w:rsidRPr="005D120A">
          <w:rPr>
            <w:rStyle w:val="ab"/>
            <w:color w:val="auto"/>
          </w:rPr>
          <w:t>Адаптивные тензорные сети для анализа квантовой запутанности в гибридных квантово-классических моделях</w:t>
        </w:r>
        <w:r w:rsidR="001E6BDC" w:rsidRPr="005D120A">
          <w:rPr>
            <w:webHidden/>
          </w:rPr>
          <w:tab/>
        </w:r>
        <w:r w:rsidR="00FA3C10">
          <w:rPr>
            <w:webHidden/>
          </w:rPr>
          <w:t>4</w:t>
        </w:r>
      </w:hyperlink>
    </w:p>
    <w:p w14:paraId="4DC0493C" w14:textId="04FD6C9D" w:rsidR="0036792F" w:rsidRPr="005D120A" w:rsidRDefault="0036792F" w:rsidP="0036792F">
      <w:pPr>
        <w:pStyle w:val="1"/>
        <w:spacing w:after="0"/>
        <w:rPr>
          <w:rFonts w:eastAsiaTheme="minorEastAsia"/>
          <w:sz w:val="22"/>
          <w:szCs w:val="22"/>
        </w:rPr>
      </w:pPr>
      <w:r w:rsidRPr="005D120A">
        <w:rPr>
          <w:rFonts w:eastAsiaTheme="minorEastAsia"/>
          <w:i/>
          <w:iCs/>
          <w:sz w:val="22"/>
          <w:szCs w:val="22"/>
        </w:rPr>
        <w:t>Л.Л. Калашников</w:t>
      </w:r>
    </w:p>
    <w:p w14:paraId="0C621266" w14:textId="6BC0C2F0" w:rsidR="001E6BDC" w:rsidRPr="005D120A" w:rsidRDefault="00287AA5" w:rsidP="0036792F">
      <w:pPr>
        <w:pStyle w:val="13"/>
        <w:spacing w:before="20"/>
        <w:rPr>
          <w:rStyle w:val="ab"/>
          <w:color w:val="auto"/>
        </w:rPr>
      </w:pPr>
      <w:hyperlink w:anchor="_Toc232539281" w:history="1">
        <w:r w:rsidR="001E6BDC" w:rsidRPr="005D120A">
          <w:rPr>
            <w:rStyle w:val="ab"/>
            <w:color w:val="auto"/>
          </w:rPr>
          <w:t>Исследование архитектурных особенностей нейронных сетей для поиска сердечных заболеваний путём анализа ландшафтов функции потерь</w:t>
        </w:r>
        <w:r w:rsidR="001E6BDC" w:rsidRPr="005D120A">
          <w:rPr>
            <w:webHidden/>
          </w:rPr>
          <w:tab/>
        </w:r>
        <w:r w:rsidR="001E6BDC" w:rsidRPr="005D120A">
          <w:rPr>
            <w:webHidden/>
          </w:rPr>
          <w:fldChar w:fldCharType="begin"/>
        </w:r>
        <w:r w:rsidR="001E6BDC" w:rsidRPr="005D120A">
          <w:rPr>
            <w:webHidden/>
          </w:rPr>
          <w:instrText xml:space="preserve"> PAGEREF _Toc232539281 \h </w:instrText>
        </w:r>
        <w:r w:rsidR="001E6BDC" w:rsidRPr="005D120A">
          <w:rPr>
            <w:webHidden/>
          </w:rPr>
        </w:r>
        <w:r w:rsidR="001E6BDC" w:rsidRPr="005D120A">
          <w:rPr>
            <w:webHidden/>
          </w:rPr>
          <w:fldChar w:fldCharType="separate"/>
        </w:r>
        <w:r w:rsidR="005D120A" w:rsidRPr="005D120A">
          <w:rPr>
            <w:webHidden/>
          </w:rPr>
          <w:t>1</w:t>
        </w:r>
        <w:r w:rsidR="00FA3C10">
          <w:rPr>
            <w:webHidden/>
          </w:rPr>
          <w:t>4</w:t>
        </w:r>
        <w:r w:rsidR="001E6BDC" w:rsidRPr="005D120A">
          <w:rPr>
            <w:webHidden/>
          </w:rPr>
          <w:fldChar w:fldCharType="end"/>
        </w:r>
      </w:hyperlink>
    </w:p>
    <w:p w14:paraId="49927C7D" w14:textId="13AFE0C0" w:rsidR="0036792F" w:rsidRPr="005D120A" w:rsidRDefault="0036792F" w:rsidP="0036792F">
      <w:pPr>
        <w:pStyle w:val="1"/>
        <w:spacing w:after="0"/>
        <w:rPr>
          <w:rFonts w:eastAsiaTheme="minorEastAsia"/>
          <w:i/>
          <w:sz w:val="22"/>
          <w:szCs w:val="22"/>
        </w:rPr>
      </w:pPr>
      <w:r w:rsidRPr="005D120A">
        <w:rPr>
          <w:rFonts w:eastAsiaTheme="minorEastAsia"/>
          <w:i/>
          <w:sz w:val="22"/>
          <w:szCs w:val="22"/>
        </w:rPr>
        <w:t>А.А. Маслий, Н.А. Староверова</w:t>
      </w:r>
    </w:p>
    <w:p w14:paraId="296882C9" w14:textId="648444B7" w:rsidR="001E6BDC" w:rsidRPr="005D120A" w:rsidRDefault="00287AA5" w:rsidP="0036792F">
      <w:pPr>
        <w:pStyle w:val="13"/>
        <w:spacing w:before="20"/>
        <w:rPr>
          <w:rStyle w:val="ab"/>
          <w:color w:val="auto"/>
        </w:rPr>
      </w:pPr>
      <w:hyperlink w:anchor="_Toc232539282" w:history="1">
        <w:r w:rsidR="001E6BDC" w:rsidRPr="005D120A">
          <w:rPr>
            <w:rStyle w:val="ab"/>
            <w:color w:val="auto"/>
          </w:rPr>
          <w:t>Формирование репрезентативного корпуса и разработка многозадачной генеративной модели для автоматизированной оценки студенческих эссе</w:t>
        </w:r>
        <w:r w:rsidR="001E6BDC" w:rsidRPr="005D120A">
          <w:rPr>
            <w:webHidden/>
          </w:rPr>
          <w:tab/>
        </w:r>
        <w:r w:rsidR="001E6BDC" w:rsidRPr="005D120A">
          <w:rPr>
            <w:webHidden/>
          </w:rPr>
          <w:fldChar w:fldCharType="begin"/>
        </w:r>
        <w:r w:rsidR="001E6BDC" w:rsidRPr="005D120A">
          <w:rPr>
            <w:webHidden/>
          </w:rPr>
          <w:instrText xml:space="preserve"> PAGEREF _Toc232539282 \h </w:instrText>
        </w:r>
        <w:r w:rsidR="001E6BDC" w:rsidRPr="005D120A">
          <w:rPr>
            <w:webHidden/>
          </w:rPr>
        </w:r>
        <w:r w:rsidR="001E6BDC" w:rsidRPr="005D120A">
          <w:rPr>
            <w:webHidden/>
          </w:rPr>
          <w:fldChar w:fldCharType="separate"/>
        </w:r>
        <w:r w:rsidR="005D120A" w:rsidRPr="005D120A">
          <w:rPr>
            <w:webHidden/>
          </w:rPr>
          <w:t>2</w:t>
        </w:r>
        <w:r w:rsidR="00FA3C10">
          <w:rPr>
            <w:webHidden/>
          </w:rPr>
          <w:t>4</w:t>
        </w:r>
        <w:r w:rsidR="001E6BDC" w:rsidRPr="005D120A">
          <w:rPr>
            <w:webHidden/>
          </w:rPr>
          <w:fldChar w:fldCharType="end"/>
        </w:r>
      </w:hyperlink>
    </w:p>
    <w:p w14:paraId="75EC3B68" w14:textId="05EF9A7B" w:rsidR="0036792F" w:rsidRPr="005D120A" w:rsidRDefault="0036792F" w:rsidP="0036792F">
      <w:pPr>
        <w:pStyle w:val="1"/>
        <w:spacing w:after="0"/>
        <w:rPr>
          <w:rFonts w:eastAsiaTheme="minorEastAsia"/>
          <w:i/>
          <w:sz w:val="22"/>
          <w:szCs w:val="22"/>
        </w:rPr>
      </w:pPr>
      <w:r w:rsidRPr="005D120A">
        <w:rPr>
          <w:rFonts w:eastAsiaTheme="minorEastAsia"/>
          <w:i/>
          <w:sz w:val="22"/>
          <w:szCs w:val="22"/>
        </w:rPr>
        <w:t>А.А. Межевова</w:t>
      </w:r>
    </w:p>
    <w:p w14:paraId="296E278C" w14:textId="458A1B27" w:rsidR="001E6BDC" w:rsidRPr="005D120A" w:rsidRDefault="00287AA5" w:rsidP="0036792F">
      <w:pPr>
        <w:pStyle w:val="13"/>
        <w:spacing w:before="20"/>
        <w:rPr>
          <w:rStyle w:val="ab"/>
          <w:color w:val="auto"/>
        </w:rPr>
      </w:pPr>
      <w:hyperlink w:anchor="_Toc232539283" w:history="1">
        <w:r w:rsidR="001E6BDC" w:rsidRPr="005D120A">
          <w:rPr>
            <w:rStyle w:val="ab"/>
            <w:color w:val="auto"/>
          </w:rPr>
          <w:t>Сравнительный анализ эффективности алгоритмов сортировки</w:t>
        </w:r>
        <w:r w:rsidR="001E6BDC" w:rsidRPr="005D120A">
          <w:rPr>
            <w:webHidden/>
          </w:rPr>
          <w:tab/>
        </w:r>
        <w:r w:rsidR="001E6BDC" w:rsidRPr="005D120A">
          <w:rPr>
            <w:webHidden/>
          </w:rPr>
          <w:fldChar w:fldCharType="begin"/>
        </w:r>
        <w:r w:rsidR="001E6BDC" w:rsidRPr="005D120A">
          <w:rPr>
            <w:webHidden/>
          </w:rPr>
          <w:instrText xml:space="preserve"> PAGEREF _Toc232539283 \h </w:instrText>
        </w:r>
        <w:r w:rsidR="001E6BDC" w:rsidRPr="005D120A">
          <w:rPr>
            <w:webHidden/>
          </w:rPr>
        </w:r>
        <w:r w:rsidR="001E6BDC" w:rsidRPr="005D120A">
          <w:rPr>
            <w:webHidden/>
          </w:rPr>
          <w:fldChar w:fldCharType="separate"/>
        </w:r>
        <w:r w:rsidR="005D120A" w:rsidRPr="005D120A">
          <w:rPr>
            <w:webHidden/>
          </w:rPr>
          <w:t>3</w:t>
        </w:r>
        <w:r w:rsidR="00FA3C10">
          <w:rPr>
            <w:webHidden/>
          </w:rPr>
          <w:t>1</w:t>
        </w:r>
        <w:r w:rsidR="001E6BDC" w:rsidRPr="005D120A">
          <w:rPr>
            <w:webHidden/>
          </w:rPr>
          <w:fldChar w:fldCharType="end"/>
        </w:r>
      </w:hyperlink>
    </w:p>
    <w:p w14:paraId="436362A5" w14:textId="11A649E5" w:rsidR="0036792F" w:rsidRPr="005D120A" w:rsidRDefault="0036792F" w:rsidP="0036792F">
      <w:pPr>
        <w:pStyle w:val="1"/>
        <w:spacing w:after="0"/>
        <w:rPr>
          <w:rFonts w:eastAsiaTheme="minorEastAsia"/>
          <w:i/>
          <w:sz w:val="22"/>
          <w:szCs w:val="22"/>
        </w:rPr>
      </w:pPr>
      <w:r w:rsidRPr="005D120A">
        <w:rPr>
          <w:rFonts w:eastAsiaTheme="minorEastAsia"/>
          <w:i/>
          <w:sz w:val="22"/>
          <w:szCs w:val="22"/>
        </w:rPr>
        <w:t>Соанху Хавьэ Вилфриэд</w:t>
      </w:r>
    </w:p>
    <w:p w14:paraId="01EFE720" w14:textId="1E8AEC2F" w:rsidR="001E6BDC" w:rsidRPr="005D120A" w:rsidRDefault="00287AA5" w:rsidP="0036792F">
      <w:pPr>
        <w:pStyle w:val="13"/>
        <w:spacing w:before="20"/>
        <w:rPr>
          <w:rStyle w:val="ab"/>
          <w:color w:val="auto"/>
        </w:rPr>
      </w:pPr>
      <w:hyperlink w:anchor="_Toc232539284" w:history="1">
        <w:r w:rsidR="001E6BDC" w:rsidRPr="005D120A">
          <w:rPr>
            <w:rStyle w:val="ab"/>
            <w:color w:val="auto"/>
          </w:rPr>
          <w:t>Синтетическая аугментация ЭКГ диффузионной моделью DSAT-ECG для преодоления дисбаланса диагностических классов в наборе данных PTB-XL</w:t>
        </w:r>
        <w:r w:rsidR="001E6BDC" w:rsidRPr="005D120A">
          <w:rPr>
            <w:webHidden/>
          </w:rPr>
          <w:tab/>
        </w:r>
        <w:r w:rsidR="00FA3C10">
          <w:rPr>
            <w:webHidden/>
          </w:rPr>
          <w:t>39</w:t>
        </w:r>
      </w:hyperlink>
    </w:p>
    <w:p w14:paraId="1F84DAB5" w14:textId="08E726C3" w:rsidR="0036792F" w:rsidRPr="005D120A" w:rsidRDefault="0036792F" w:rsidP="0036792F">
      <w:pPr>
        <w:pStyle w:val="1"/>
        <w:spacing w:after="0"/>
        <w:rPr>
          <w:rFonts w:eastAsiaTheme="minorEastAsia"/>
          <w:sz w:val="22"/>
          <w:szCs w:val="22"/>
        </w:rPr>
      </w:pPr>
      <w:r w:rsidRPr="005D120A">
        <w:rPr>
          <w:rFonts w:eastAsiaTheme="minorEastAsia"/>
          <w:i/>
          <w:iCs/>
          <w:sz w:val="22"/>
          <w:szCs w:val="22"/>
        </w:rPr>
        <w:t>Е.Б. Титова, Р.Д. Махнёв</w:t>
      </w:r>
    </w:p>
    <w:p w14:paraId="6B82721E" w14:textId="02DC1657" w:rsidR="001E6BDC" w:rsidRPr="005D120A" w:rsidRDefault="00287AA5" w:rsidP="0036792F">
      <w:pPr>
        <w:pStyle w:val="13"/>
        <w:spacing w:before="20"/>
        <w:rPr>
          <w:rStyle w:val="ab"/>
          <w:color w:val="auto"/>
        </w:rPr>
      </w:pPr>
      <w:hyperlink w:anchor="_Toc232539285" w:history="1">
        <w:r w:rsidR="001E6BDC" w:rsidRPr="005D120A">
          <w:rPr>
            <w:rStyle w:val="ab"/>
            <w:color w:val="auto"/>
          </w:rPr>
          <w:t>Структура левого нуль-пространства матрицы ограничений планарной пятииндексной транспортной задачи</w:t>
        </w:r>
        <w:r w:rsidR="001E6BDC" w:rsidRPr="005D120A">
          <w:rPr>
            <w:webHidden/>
          </w:rPr>
          <w:tab/>
        </w:r>
        <w:r w:rsidR="001E6BDC" w:rsidRPr="005D120A">
          <w:rPr>
            <w:webHidden/>
          </w:rPr>
          <w:fldChar w:fldCharType="begin"/>
        </w:r>
        <w:r w:rsidR="001E6BDC" w:rsidRPr="005D120A">
          <w:rPr>
            <w:webHidden/>
          </w:rPr>
          <w:instrText xml:space="preserve"> PAGEREF _Toc232539285 \h </w:instrText>
        </w:r>
        <w:r w:rsidR="001E6BDC" w:rsidRPr="005D120A">
          <w:rPr>
            <w:webHidden/>
          </w:rPr>
        </w:r>
        <w:r w:rsidR="001E6BDC" w:rsidRPr="005D120A">
          <w:rPr>
            <w:webHidden/>
          </w:rPr>
          <w:fldChar w:fldCharType="separate"/>
        </w:r>
        <w:r w:rsidR="005D120A" w:rsidRPr="005D120A">
          <w:rPr>
            <w:webHidden/>
          </w:rPr>
          <w:t>4</w:t>
        </w:r>
        <w:r w:rsidR="00FA3C10">
          <w:rPr>
            <w:webHidden/>
          </w:rPr>
          <w:t>7</w:t>
        </w:r>
        <w:r w:rsidR="001E6BDC" w:rsidRPr="005D120A">
          <w:rPr>
            <w:webHidden/>
          </w:rPr>
          <w:fldChar w:fldCharType="end"/>
        </w:r>
      </w:hyperlink>
    </w:p>
    <w:p w14:paraId="40BA9819" w14:textId="5169CD2D" w:rsidR="0036792F" w:rsidRPr="005D120A" w:rsidRDefault="0036792F" w:rsidP="00A53105">
      <w:pPr>
        <w:pStyle w:val="1"/>
        <w:spacing w:after="0"/>
        <w:rPr>
          <w:rFonts w:eastAsiaTheme="minorEastAsia"/>
          <w:i/>
          <w:sz w:val="22"/>
          <w:szCs w:val="22"/>
        </w:rPr>
      </w:pPr>
      <w:r w:rsidRPr="005D120A">
        <w:rPr>
          <w:rFonts w:eastAsiaTheme="minorEastAsia"/>
          <w:i/>
          <w:sz w:val="22"/>
          <w:szCs w:val="22"/>
        </w:rPr>
        <w:t>Г.В. Уткин</w:t>
      </w:r>
    </w:p>
    <w:p w14:paraId="0660CB49" w14:textId="6C54915A" w:rsidR="001E6BDC" w:rsidRPr="005D120A" w:rsidRDefault="00287AA5" w:rsidP="00A53105">
      <w:pPr>
        <w:pStyle w:val="13"/>
        <w:spacing w:before="20"/>
        <w:rPr>
          <w:rStyle w:val="ab"/>
          <w:color w:val="auto"/>
        </w:rPr>
      </w:pPr>
      <w:hyperlink w:anchor="_Toc232539286" w:history="1">
        <w:r w:rsidR="001E6BDC" w:rsidRPr="005D120A">
          <w:rPr>
            <w:rStyle w:val="ab"/>
            <w:color w:val="auto"/>
          </w:rPr>
          <w:t>Необходимые и достаточные условия подобия целочисленных матриц обобщённой жордановой клетке</w:t>
        </w:r>
        <w:r w:rsidR="001E6BDC" w:rsidRPr="005D120A">
          <w:rPr>
            <w:webHidden/>
          </w:rPr>
          <w:tab/>
        </w:r>
        <w:r w:rsidR="001E6BDC" w:rsidRPr="005D120A">
          <w:rPr>
            <w:webHidden/>
          </w:rPr>
          <w:fldChar w:fldCharType="begin"/>
        </w:r>
        <w:r w:rsidR="001E6BDC" w:rsidRPr="005D120A">
          <w:rPr>
            <w:webHidden/>
          </w:rPr>
          <w:instrText xml:space="preserve"> PAGEREF _Toc232539286 \h </w:instrText>
        </w:r>
        <w:r w:rsidR="001E6BDC" w:rsidRPr="005D120A">
          <w:rPr>
            <w:webHidden/>
          </w:rPr>
        </w:r>
        <w:r w:rsidR="001E6BDC" w:rsidRPr="005D120A">
          <w:rPr>
            <w:webHidden/>
          </w:rPr>
          <w:fldChar w:fldCharType="separate"/>
        </w:r>
        <w:r w:rsidR="005D120A" w:rsidRPr="005D120A">
          <w:rPr>
            <w:webHidden/>
          </w:rPr>
          <w:t>5</w:t>
        </w:r>
        <w:r w:rsidR="00FA3C10">
          <w:rPr>
            <w:webHidden/>
          </w:rPr>
          <w:t>1</w:t>
        </w:r>
        <w:r w:rsidR="001E6BDC" w:rsidRPr="005D120A">
          <w:rPr>
            <w:webHidden/>
          </w:rPr>
          <w:fldChar w:fldCharType="end"/>
        </w:r>
      </w:hyperlink>
    </w:p>
    <w:p w14:paraId="0D9BA0F4" w14:textId="562F1B57" w:rsidR="00A53105" w:rsidRPr="005D120A" w:rsidRDefault="00A53105" w:rsidP="00A53105">
      <w:pPr>
        <w:pStyle w:val="1"/>
        <w:spacing w:after="0"/>
        <w:rPr>
          <w:rFonts w:eastAsiaTheme="minorEastAsia"/>
          <w:i/>
          <w:sz w:val="22"/>
          <w:szCs w:val="22"/>
        </w:rPr>
      </w:pPr>
      <w:r w:rsidRPr="005D120A">
        <w:rPr>
          <w:rFonts w:eastAsiaTheme="minorEastAsia"/>
          <w:i/>
          <w:sz w:val="22"/>
          <w:szCs w:val="22"/>
        </w:rPr>
        <w:t>А.В. Филиппов, В.Д. Дятлов</w:t>
      </w:r>
    </w:p>
    <w:p w14:paraId="4A636697" w14:textId="09FA844F" w:rsidR="001E6BDC" w:rsidRPr="005D120A" w:rsidRDefault="00287AA5" w:rsidP="00A53105">
      <w:pPr>
        <w:pStyle w:val="13"/>
        <w:spacing w:before="20"/>
        <w:rPr>
          <w:rStyle w:val="ab"/>
          <w:color w:val="auto"/>
        </w:rPr>
      </w:pPr>
      <w:hyperlink w:anchor="_Toc232539287" w:history="1">
        <w:r w:rsidR="001E6BDC" w:rsidRPr="005D120A">
          <w:rPr>
            <w:rStyle w:val="ab"/>
            <w:color w:val="auto"/>
            <w:lang w:eastAsia="en-US"/>
          </w:rPr>
          <w:t xml:space="preserve">Конструирование метрик рабочего процесса: разработка и валидация интегрального индекса эффективности потока на основе метрик </w:t>
        </w:r>
        <w:r w:rsidR="001E6BDC" w:rsidRPr="005D120A">
          <w:rPr>
            <w:rStyle w:val="ab"/>
            <w:color w:val="auto"/>
            <w:lang w:val="en-US" w:eastAsia="en-US"/>
          </w:rPr>
          <w:t>Lead</w:t>
        </w:r>
        <w:r w:rsidR="001E6BDC" w:rsidRPr="005D120A">
          <w:rPr>
            <w:rStyle w:val="ab"/>
            <w:color w:val="auto"/>
            <w:lang w:eastAsia="en-US"/>
          </w:rPr>
          <w:t xml:space="preserve"> </w:t>
        </w:r>
        <w:r w:rsidR="001E6BDC" w:rsidRPr="005D120A">
          <w:rPr>
            <w:rStyle w:val="ab"/>
            <w:color w:val="auto"/>
            <w:lang w:val="en-US" w:eastAsia="en-US"/>
          </w:rPr>
          <w:t>Time</w:t>
        </w:r>
        <w:r w:rsidR="001E6BDC" w:rsidRPr="005D120A">
          <w:rPr>
            <w:rStyle w:val="ab"/>
            <w:color w:val="auto"/>
            <w:lang w:eastAsia="en-US"/>
          </w:rPr>
          <w:t xml:space="preserve"> и </w:t>
        </w:r>
        <w:r w:rsidR="001E6BDC" w:rsidRPr="005D120A">
          <w:rPr>
            <w:rStyle w:val="ab"/>
            <w:color w:val="auto"/>
            <w:lang w:val="en-US" w:eastAsia="en-US"/>
          </w:rPr>
          <w:t>Cycle</w:t>
        </w:r>
        <w:r w:rsidR="001E6BDC" w:rsidRPr="005D120A">
          <w:rPr>
            <w:rStyle w:val="ab"/>
            <w:color w:val="auto"/>
            <w:lang w:eastAsia="en-US"/>
          </w:rPr>
          <w:t xml:space="preserve"> </w:t>
        </w:r>
        <w:r w:rsidR="001E6BDC" w:rsidRPr="005D120A">
          <w:rPr>
            <w:rStyle w:val="ab"/>
            <w:color w:val="auto"/>
            <w:lang w:val="en-US" w:eastAsia="en-US"/>
          </w:rPr>
          <w:t>Time</w:t>
        </w:r>
        <w:r w:rsidR="001E6BDC" w:rsidRPr="005D120A">
          <w:rPr>
            <w:rStyle w:val="ab"/>
            <w:color w:val="auto"/>
            <w:lang w:eastAsia="en-US"/>
          </w:rPr>
          <w:t xml:space="preserve"> с учётом когнитивных факторов и организационной динамики</w:t>
        </w:r>
        <w:r w:rsidR="001E6BDC" w:rsidRPr="005D120A">
          <w:rPr>
            <w:webHidden/>
          </w:rPr>
          <w:tab/>
        </w:r>
        <w:r w:rsidR="001E6BDC" w:rsidRPr="005D120A">
          <w:rPr>
            <w:webHidden/>
          </w:rPr>
          <w:fldChar w:fldCharType="begin"/>
        </w:r>
        <w:r w:rsidR="001E6BDC" w:rsidRPr="005D120A">
          <w:rPr>
            <w:webHidden/>
          </w:rPr>
          <w:instrText xml:space="preserve"> PAGEREF _Toc232539287 \h </w:instrText>
        </w:r>
        <w:r w:rsidR="001E6BDC" w:rsidRPr="005D120A">
          <w:rPr>
            <w:webHidden/>
          </w:rPr>
        </w:r>
        <w:r w:rsidR="001E6BDC" w:rsidRPr="005D120A">
          <w:rPr>
            <w:webHidden/>
          </w:rPr>
          <w:fldChar w:fldCharType="separate"/>
        </w:r>
        <w:r w:rsidR="005D120A" w:rsidRPr="005D120A">
          <w:rPr>
            <w:webHidden/>
          </w:rPr>
          <w:t>5</w:t>
        </w:r>
        <w:r w:rsidR="00FA3C10">
          <w:rPr>
            <w:webHidden/>
          </w:rPr>
          <w:t>4</w:t>
        </w:r>
        <w:r w:rsidR="001E6BDC" w:rsidRPr="005D120A">
          <w:rPr>
            <w:webHidden/>
          </w:rPr>
          <w:fldChar w:fldCharType="end"/>
        </w:r>
      </w:hyperlink>
    </w:p>
    <w:p w14:paraId="24A8BCB1" w14:textId="785B96A2" w:rsidR="00A53105" w:rsidRPr="005D120A" w:rsidRDefault="00A53105" w:rsidP="00A53105">
      <w:pPr>
        <w:pStyle w:val="1"/>
        <w:spacing w:after="0"/>
        <w:rPr>
          <w:rFonts w:eastAsiaTheme="minorEastAsia"/>
          <w:i/>
          <w:sz w:val="22"/>
          <w:szCs w:val="22"/>
        </w:rPr>
      </w:pPr>
      <w:r w:rsidRPr="005D120A">
        <w:rPr>
          <w:rFonts w:eastAsiaTheme="minorEastAsia"/>
          <w:i/>
          <w:sz w:val="22"/>
          <w:szCs w:val="22"/>
        </w:rPr>
        <w:t>Р.С. Якунин</w:t>
      </w:r>
    </w:p>
    <w:p w14:paraId="62639C19" w14:textId="5D76EC52" w:rsidR="001E6BDC" w:rsidRPr="005D120A" w:rsidRDefault="00287AA5" w:rsidP="00A53105">
      <w:pPr>
        <w:pStyle w:val="13"/>
        <w:spacing w:before="20"/>
        <w:rPr>
          <w:rFonts w:asciiTheme="minorHAnsi" w:eastAsiaTheme="minorEastAsia" w:hAnsiTheme="minorHAnsi" w:cstheme="minorBidi"/>
          <w:bCs w:val="0"/>
          <w:szCs w:val="22"/>
        </w:rPr>
      </w:pPr>
      <w:hyperlink w:anchor="_Toc232539288" w:history="1">
        <w:r w:rsidR="001E6BDC" w:rsidRPr="005D120A">
          <w:rPr>
            <w:rStyle w:val="ab"/>
            <w:color w:val="auto"/>
          </w:rPr>
          <w:t>Численное моделирование движения тела при учёте сопротивления воздуха</w:t>
        </w:r>
        <w:r w:rsidR="001E6BDC" w:rsidRPr="005D120A">
          <w:rPr>
            <w:webHidden/>
          </w:rPr>
          <w:tab/>
        </w:r>
        <w:r w:rsidR="001E6BDC" w:rsidRPr="005D120A">
          <w:rPr>
            <w:webHidden/>
          </w:rPr>
          <w:fldChar w:fldCharType="begin"/>
        </w:r>
        <w:r w:rsidR="001E6BDC" w:rsidRPr="005D120A">
          <w:rPr>
            <w:webHidden/>
          </w:rPr>
          <w:instrText xml:space="preserve"> PAGEREF _Toc232539288 \h </w:instrText>
        </w:r>
        <w:r w:rsidR="001E6BDC" w:rsidRPr="005D120A">
          <w:rPr>
            <w:webHidden/>
          </w:rPr>
        </w:r>
        <w:r w:rsidR="001E6BDC" w:rsidRPr="005D120A">
          <w:rPr>
            <w:webHidden/>
          </w:rPr>
          <w:fldChar w:fldCharType="separate"/>
        </w:r>
        <w:r w:rsidR="005D120A" w:rsidRPr="005D120A">
          <w:rPr>
            <w:webHidden/>
          </w:rPr>
          <w:t>6</w:t>
        </w:r>
        <w:r w:rsidR="00FA3C10">
          <w:rPr>
            <w:webHidden/>
          </w:rPr>
          <w:t>4</w:t>
        </w:r>
        <w:r w:rsidR="001E6BDC" w:rsidRPr="005D120A">
          <w:rPr>
            <w:webHidden/>
          </w:rPr>
          <w:fldChar w:fldCharType="end"/>
        </w:r>
      </w:hyperlink>
    </w:p>
    <w:p w14:paraId="3E16D9F5" w14:textId="0DB466D2" w:rsidR="00802E37" w:rsidRPr="005D120A" w:rsidRDefault="001E6BDC" w:rsidP="00DB7120">
      <w:pPr>
        <w:pStyle w:val="Default"/>
        <w:jc w:val="both"/>
        <w:rPr>
          <w:b/>
          <w:bCs/>
          <w:color w:val="auto"/>
          <w:sz w:val="32"/>
          <w:szCs w:val="32"/>
        </w:rPr>
      </w:pPr>
      <w:r w:rsidRPr="005D120A">
        <w:rPr>
          <w:b/>
          <w:bCs/>
          <w:color w:val="auto"/>
          <w:sz w:val="32"/>
          <w:szCs w:val="32"/>
        </w:rPr>
        <w:fldChar w:fldCharType="end"/>
      </w:r>
    </w:p>
    <w:p w14:paraId="5CD93F75" w14:textId="77777777" w:rsidR="00802E37" w:rsidRPr="005D120A" w:rsidRDefault="00802E37" w:rsidP="00DB7120">
      <w:pPr>
        <w:pStyle w:val="Default"/>
        <w:jc w:val="both"/>
        <w:rPr>
          <w:b/>
          <w:bCs/>
          <w:color w:val="auto"/>
          <w:sz w:val="32"/>
          <w:szCs w:val="32"/>
        </w:rPr>
      </w:pPr>
    </w:p>
    <w:p w14:paraId="4C80FAD9" w14:textId="77777777" w:rsidR="00CB3C92" w:rsidRPr="005D120A" w:rsidRDefault="00CB3C92" w:rsidP="00DB7120">
      <w:pPr>
        <w:pStyle w:val="Default"/>
        <w:jc w:val="both"/>
        <w:rPr>
          <w:b/>
          <w:bCs/>
          <w:color w:val="auto"/>
          <w:sz w:val="32"/>
          <w:szCs w:val="32"/>
        </w:rPr>
      </w:pPr>
    </w:p>
    <w:p w14:paraId="0B24480D" w14:textId="77777777" w:rsidR="00CB3C92" w:rsidRPr="005D120A" w:rsidRDefault="00CB3C92" w:rsidP="00DB7120">
      <w:pPr>
        <w:pStyle w:val="Default"/>
        <w:jc w:val="both"/>
        <w:rPr>
          <w:b/>
          <w:bCs/>
          <w:color w:val="auto"/>
          <w:sz w:val="32"/>
          <w:szCs w:val="32"/>
        </w:rPr>
      </w:pPr>
    </w:p>
    <w:p w14:paraId="09ECDFCF" w14:textId="77777777" w:rsidR="00CB3C92" w:rsidRPr="005D120A" w:rsidRDefault="00CB3C92" w:rsidP="00DB7120">
      <w:pPr>
        <w:pStyle w:val="Default"/>
        <w:jc w:val="both"/>
        <w:rPr>
          <w:b/>
          <w:bCs/>
          <w:color w:val="auto"/>
          <w:sz w:val="32"/>
          <w:szCs w:val="32"/>
        </w:rPr>
      </w:pPr>
    </w:p>
    <w:p w14:paraId="5F52CDCE" w14:textId="77777777" w:rsidR="00CB3C92" w:rsidRDefault="00CB3C92" w:rsidP="00DB7120">
      <w:pPr>
        <w:pStyle w:val="Default"/>
        <w:jc w:val="both"/>
        <w:rPr>
          <w:b/>
          <w:bCs/>
          <w:sz w:val="32"/>
          <w:szCs w:val="32"/>
        </w:rPr>
      </w:pPr>
    </w:p>
    <w:p w14:paraId="19D3A6D3" w14:textId="67B3AF1D" w:rsidR="00237F51" w:rsidRDefault="00237F51" w:rsidP="00DB7120">
      <w:pPr>
        <w:pStyle w:val="Default"/>
        <w:jc w:val="both"/>
        <w:rPr>
          <w:b/>
          <w:bCs/>
          <w:sz w:val="32"/>
          <w:szCs w:val="32"/>
        </w:rPr>
      </w:pPr>
    </w:p>
    <w:p w14:paraId="7351C9CB" w14:textId="23B75DEB" w:rsidR="00237F51" w:rsidRDefault="00237F51" w:rsidP="00DB7120">
      <w:pPr>
        <w:pStyle w:val="Default"/>
        <w:jc w:val="both"/>
        <w:rPr>
          <w:b/>
          <w:bCs/>
          <w:sz w:val="32"/>
          <w:szCs w:val="32"/>
        </w:rPr>
      </w:pPr>
    </w:p>
    <w:p w14:paraId="4C9ACCDF" w14:textId="69B2724F" w:rsidR="00237F51" w:rsidRDefault="00237F51" w:rsidP="00DB7120">
      <w:pPr>
        <w:pStyle w:val="Default"/>
        <w:jc w:val="both"/>
        <w:rPr>
          <w:b/>
          <w:bCs/>
          <w:sz w:val="32"/>
          <w:szCs w:val="32"/>
        </w:rPr>
      </w:pPr>
    </w:p>
    <w:p w14:paraId="7DD81EBB" w14:textId="671FEA8F" w:rsidR="00237F51" w:rsidRDefault="00237F51" w:rsidP="00DB7120">
      <w:pPr>
        <w:pStyle w:val="Default"/>
        <w:jc w:val="both"/>
        <w:rPr>
          <w:b/>
          <w:bCs/>
          <w:sz w:val="32"/>
          <w:szCs w:val="32"/>
        </w:rPr>
      </w:pPr>
    </w:p>
    <w:p w14:paraId="4E766F40" w14:textId="02755E77" w:rsidR="00237F51" w:rsidRDefault="00237F51" w:rsidP="00DB7120">
      <w:pPr>
        <w:pStyle w:val="Default"/>
        <w:jc w:val="both"/>
        <w:rPr>
          <w:b/>
          <w:bCs/>
          <w:sz w:val="32"/>
          <w:szCs w:val="32"/>
        </w:rPr>
      </w:pPr>
    </w:p>
    <w:p w14:paraId="29B0A660" w14:textId="78EB69F8" w:rsidR="00237F51" w:rsidRDefault="00237F51" w:rsidP="00DB7120">
      <w:pPr>
        <w:pStyle w:val="Default"/>
        <w:jc w:val="both"/>
        <w:rPr>
          <w:b/>
          <w:bCs/>
          <w:sz w:val="32"/>
          <w:szCs w:val="32"/>
        </w:rPr>
      </w:pPr>
    </w:p>
    <w:p w14:paraId="0D7936E4" w14:textId="77777777" w:rsidR="00CB3C92" w:rsidRDefault="00CB3C92" w:rsidP="00DB7120">
      <w:pPr>
        <w:pStyle w:val="Default"/>
        <w:jc w:val="both"/>
        <w:rPr>
          <w:b/>
          <w:bCs/>
          <w:sz w:val="32"/>
          <w:szCs w:val="32"/>
        </w:rPr>
      </w:pPr>
    </w:p>
    <w:p w14:paraId="7E3B76C1" w14:textId="77777777" w:rsidR="00CB3C92" w:rsidRDefault="00CB3C92" w:rsidP="00DB7120">
      <w:pPr>
        <w:pStyle w:val="Default"/>
        <w:jc w:val="both"/>
        <w:rPr>
          <w:b/>
          <w:bCs/>
          <w:sz w:val="32"/>
          <w:szCs w:val="32"/>
        </w:rPr>
      </w:pPr>
    </w:p>
    <w:p w14:paraId="4A47D794" w14:textId="77777777" w:rsidR="00CB3C92" w:rsidRDefault="00CB3C92" w:rsidP="00DB7120">
      <w:pPr>
        <w:pStyle w:val="Default"/>
        <w:jc w:val="both"/>
        <w:rPr>
          <w:b/>
          <w:bCs/>
          <w:sz w:val="32"/>
          <w:szCs w:val="32"/>
        </w:rPr>
      </w:pPr>
    </w:p>
    <w:p w14:paraId="41262035" w14:textId="77777777" w:rsidR="00CB3C92" w:rsidRDefault="00CB3C92" w:rsidP="00DB7120">
      <w:pPr>
        <w:pStyle w:val="Default"/>
        <w:jc w:val="both"/>
        <w:rPr>
          <w:b/>
          <w:bCs/>
          <w:sz w:val="32"/>
          <w:szCs w:val="32"/>
        </w:rPr>
      </w:pPr>
    </w:p>
    <w:p w14:paraId="6EAE6A1E" w14:textId="77777777" w:rsidR="00CB3C92" w:rsidRDefault="00CB3C92" w:rsidP="00DB7120">
      <w:pPr>
        <w:pStyle w:val="Default"/>
        <w:jc w:val="both"/>
        <w:rPr>
          <w:b/>
          <w:bCs/>
          <w:sz w:val="32"/>
          <w:szCs w:val="32"/>
        </w:rPr>
      </w:pPr>
    </w:p>
    <w:p w14:paraId="3429EB13" w14:textId="77777777" w:rsidR="00CB3C92" w:rsidRDefault="00CB3C92" w:rsidP="00DB7120">
      <w:pPr>
        <w:pStyle w:val="Default"/>
        <w:jc w:val="both"/>
        <w:rPr>
          <w:b/>
          <w:bCs/>
          <w:sz w:val="32"/>
          <w:szCs w:val="32"/>
        </w:rPr>
      </w:pPr>
    </w:p>
    <w:p w14:paraId="0CB2A8CF" w14:textId="77777777" w:rsidR="008E0FC5" w:rsidRPr="00237F51" w:rsidRDefault="00DB7120" w:rsidP="00237F51">
      <w:pPr>
        <w:pStyle w:val="Default"/>
        <w:jc w:val="center"/>
        <w:rPr>
          <w:b/>
          <w:bCs/>
          <w:sz w:val="32"/>
          <w:szCs w:val="32"/>
        </w:rPr>
      </w:pPr>
      <w:r w:rsidRPr="00237F51">
        <w:rPr>
          <w:b/>
          <w:bCs/>
          <w:sz w:val="32"/>
          <w:szCs w:val="32"/>
        </w:rPr>
        <w:t>Математика и ИТ – вместе в цифровое будущее</w:t>
      </w:r>
    </w:p>
    <w:p w14:paraId="04A1CBEF" w14:textId="1589D4B0" w:rsidR="00237F51" w:rsidRDefault="00237F51" w:rsidP="00237F51">
      <w:pPr>
        <w:pStyle w:val="Default"/>
        <w:jc w:val="center"/>
      </w:pPr>
    </w:p>
    <w:p w14:paraId="1B8D66CA" w14:textId="3A601389" w:rsidR="00A111C7" w:rsidRPr="00D52DEC" w:rsidRDefault="00A111C7" w:rsidP="00A111C7">
      <w:pPr>
        <w:pStyle w:val="Default"/>
        <w:jc w:val="center"/>
      </w:pPr>
      <w:r w:rsidRPr="00060CC1">
        <w:t xml:space="preserve">Сборник </w:t>
      </w:r>
      <w:r>
        <w:t xml:space="preserve">трудов </w:t>
      </w:r>
      <w:r w:rsidR="007C7373">
        <w:rPr>
          <w:lang w:val="en-US"/>
        </w:rPr>
        <w:t>V</w:t>
      </w:r>
      <w:r w:rsidR="007C7373" w:rsidRPr="000A3CE6">
        <w:t xml:space="preserve"> </w:t>
      </w:r>
      <w:r w:rsidR="0049443A">
        <w:t>М</w:t>
      </w:r>
      <w:r>
        <w:t>олодежной школы</w:t>
      </w:r>
    </w:p>
    <w:p w14:paraId="63A1E2AF" w14:textId="37999F9F" w:rsidR="008E0FC5" w:rsidRPr="00237F51" w:rsidRDefault="00DB7120" w:rsidP="00237F51">
      <w:pPr>
        <w:pStyle w:val="Default"/>
        <w:jc w:val="center"/>
        <w:rPr>
          <w:sz w:val="32"/>
          <w:szCs w:val="32"/>
        </w:rPr>
      </w:pPr>
      <w:r w:rsidRPr="00237F51">
        <w:rPr>
          <w:sz w:val="32"/>
          <w:szCs w:val="32"/>
        </w:rPr>
        <w:t xml:space="preserve"> </w:t>
      </w:r>
    </w:p>
    <w:p w14:paraId="39C4B7D1" w14:textId="77777777" w:rsidR="00237F51" w:rsidRDefault="00237F51" w:rsidP="00237F51">
      <w:pPr>
        <w:pStyle w:val="Default"/>
        <w:jc w:val="center"/>
      </w:pPr>
    </w:p>
    <w:p w14:paraId="7C2F6C1E" w14:textId="175DE0CE" w:rsidR="00DB7120" w:rsidRPr="00A111C7" w:rsidRDefault="00DB7120" w:rsidP="00237F51">
      <w:pPr>
        <w:pStyle w:val="Default"/>
        <w:jc w:val="center"/>
      </w:pPr>
      <w:r w:rsidRPr="00A111C7">
        <w:rPr>
          <w:i/>
          <w:iCs/>
        </w:rPr>
        <w:t>Нижний Новгород, 2</w:t>
      </w:r>
      <w:r w:rsidR="00490ACD">
        <w:rPr>
          <w:i/>
          <w:iCs/>
        </w:rPr>
        <w:t>0</w:t>
      </w:r>
      <w:r w:rsidRPr="00A111C7">
        <w:rPr>
          <w:i/>
          <w:iCs/>
        </w:rPr>
        <w:t>–2</w:t>
      </w:r>
      <w:r w:rsidR="00490ACD">
        <w:rPr>
          <w:i/>
          <w:iCs/>
        </w:rPr>
        <w:t>4</w:t>
      </w:r>
      <w:r w:rsidRPr="00A111C7">
        <w:rPr>
          <w:i/>
          <w:iCs/>
        </w:rPr>
        <w:t xml:space="preserve"> </w:t>
      </w:r>
      <w:r w:rsidR="00237F51" w:rsidRPr="00A111C7">
        <w:rPr>
          <w:i/>
          <w:iCs/>
        </w:rPr>
        <w:t>апрел</w:t>
      </w:r>
      <w:r w:rsidRPr="00A111C7">
        <w:rPr>
          <w:i/>
          <w:iCs/>
        </w:rPr>
        <w:t>я 202</w:t>
      </w:r>
      <w:r w:rsidR="00490ACD">
        <w:rPr>
          <w:i/>
          <w:iCs/>
        </w:rPr>
        <w:t>6</w:t>
      </w:r>
      <w:r w:rsidRPr="00A111C7">
        <w:rPr>
          <w:i/>
          <w:iCs/>
        </w:rPr>
        <w:t xml:space="preserve"> г.</w:t>
      </w:r>
    </w:p>
    <w:p w14:paraId="29CA2BFF" w14:textId="76399EAA" w:rsidR="00237F51" w:rsidRPr="00A111C7" w:rsidRDefault="00237F51" w:rsidP="00237F51">
      <w:pPr>
        <w:pStyle w:val="Default"/>
        <w:jc w:val="center"/>
        <w:rPr>
          <w:i/>
          <w:iCs/>
        </w:rPr>
      </w:pPr>
    </w:p>
    <w:p w14:paraId="2B6C702F" w14:textId="77777777" w:rsidR="00237F51" w:rsidRPr="00A111C7" w:rsidRDefault="00237F51" w:rsidP="00237F51">
      <w:pPr>
        <w:pStyle w:val="Default"/>
        <w:jc w:val="center"/>
        <w:rPr>
          <w:i/>
          <w:iCs/>
        </w:rPr>
      </w:pPr>
    </w:p>
    <w:p w14:paraId="4253BC73" w14:textId="530BC477" w:rsidR="00DB7120" w:rsidRPr="007C7373" w:rsidRDefault="00DB7120" w:rsidP="00A111C7">
      <w:pPr>
        <w:pStyle w:val="Default"/>
        <w:spacing w:after="120"/>
        <w:jc w:val="center"/>
      </w:pPr>
      <w:r w:rsidRPr="00A111C7">
        <w:rPr>
          <w:i/>
          <w:iCs/>
        </w:rPr>
        <w:t xml:space="preserve">Под ред. </w:t>
      </w:r>
      <w:r w:rsidR="00C86B3B" w:rsidRPr="00A111C7">
        <w:rPr>
          <w:i/>
          <w:iCs/>
        </w:rPr>
        <w:t>К.А</w:t>
      </w:r>
      <w:r w:rsidR="00CB3C92">
        <w:rPr>
          <w:i/>
          <w:iCs/>
        </w:rPr>
        <w:t>. Баркалова</w:t>
      </w:r>
      <w:r w:rsidR="007C7373">
        <w:rPr>
          <w:i/>
          <w:iCs/>
        </w:rPr>
        <w:t>, Т.Г. Смирновой</w:t>
      </w:r>
    </w:p>
    <w:p w14:paraId="7CD71948" w14:textId="7A1872BE" w:rsidR="00237F51" w:rsidRDefault="00237F51" w:rsidP="00237F51">
      <w:pPr>
        <w:pStyle w:val="Default"/>
        <w:jc w:val="center"/>
        <w:rPr>
          <w:sz w:val="26"/>
          <w:szCs w:val="26"/>
        </w:rPr>
      </w:pPr>
    </w:p>
    <w:p w14:paraId="2B2A0ADD" w14:textId="77777777" w:rsidR="00AD5882" w:rsidRDefault="00AD5882" w:rsidP="00237F51">
      <w:pPr>
        <w:pStyle w:val="Default"/>
        <w:jc w:val="center"/>
        <w:rPr>
          <w:sz w:val="26"/>
          <w:szCs w:val="26"/>
        </w:rPr>
      </w:pPr>
    </w:p>
    <w:p w14:paraId="16F6E1A8" w14:textId="183B9C9C" w:rsidR="00237F51" w:rsidRDefault="00237F51" w:rsidP="00237F51">
      <w:pPr>
        <w:pStyle w:val="Default"/>
        <w:jc w:val="center"/>
        <w:rPr>
          <w:sz w:val="26"/>
          <w:szCs w:val="26"/>
        </w:rPr>
      </w:pPr>
    </w:p>
    <w:p w14:paraId="41F3D773" w14:textId="77777777" w:rsidR="00237F51" w:rsidRDefault="00237F51" w:rsidP="00237F51">
      <w:pPr>
        <w:pStyle w:val="Default"/>
        <w:jc w:val="center"/>
        <w:rPr>
          <w:sz w:val="26"/>
          <w:szCs w:val="26"/>
        </w:rPr>
      </w:pPr>
    </w:p>
    <w:p w14:paraId="1610F832" w14:textId="62F1E307" w:rsidR="00DB7120" w:rsidRPr="00A111C7" w:rsidRDefault="00DB7120" w:rsidP="00237F51">
      <w:pPr>
        <w:pStyle w:val="Default"/>
        <w:jc w:val="center"/>
      </w:pPr>
      <w:r w:rsidRPr="00A111C7">
        <w:t>Публикуется в авторской редакции</w:t>
      </w:r>
    </w:p>
    <w:p w14:paraId="749F77C1" w14:textId="24C21CC1" w:rsidR="00237F51" w:rsidRPr="00A111C7" w:rsidRDefault="00237F51" w:rsidP="00237F51">
      <w:pPr>
        <w:pStyle w:val="Default"/>
        <w:jc w:val="center"/>
      </w:pPr>
    </w:p>
    <w:p w14:paraId="45D5D27B" w14:textId="36F8A5A1" w:rsidR="00237F51" w:rsidRPr="00A111C7" w:rsidRDefault="00237F51" w:rsidP="00237F51">
      <w:pPr>
        <w:pStyle w:val="Default"/>
        <w:jc w:val="center"/>
      </w:pPr>
    </w:p>
    <w:p w14:paraId="7BF6EF5F" w14:textId="4B4A0034" w:rsidR="00237F51" w:rsidRPr="00A111C7" w:rsidRDefault="00237F51" w:rsidP="00237F51">
      <w:pPr>
        <w:pStyle w:val="Default"/>
        <w:jc w:val="center"/>
      </w:pPr>
    </w:p>
    <w:p w14:paraId="70F6ABEC" w14:textId="422E5F31" w:rsidR="00237F51" w:rsidRPr="00A111C7" w:rsidRDefault="00237F51" w:rsidP="00237F51">
      <w:pPr>
        <w:pStyle w:val="Default"/>
        <w:jc w:val="center"/>
      </w:pPr>
    </w:p>
    <w:p w14:paraId="0806A85B" w14:textId="77777777" w:rsidR="00237F51" w:rsidRPr="00A111C7" w:rsidRDefault="00237F51" w:rsidP="00237F51">
      <w:pPr>
        <w:pStyle w:val="Default"/>
        <w:jc w:val="center"/>
      </w:pPr>
    </w:p>
    <w:p w14:paraId="240E40A7" w14:textId="7385FB27" w:rsidR="00DB7120" w:rsidRPr="00A111C7" w:rsidRDefault="00461BF1" w:rsidP="00237F51">
      <w:pPr>
        <w:pStyle w:val="Default"/>
        <w:jc w:val="center"/>
      </w:pPr>
      <w:r>
        <w:t>ННГУ</w:t>
      </w:r>
      <w:r w:rsidR="00DB7120" w:rsidRPr="00A111C7">
        <w:t xml:space="preserve"> им. Н.И. Лобачевского.</w:t>
      </w:r>
    </w:p>
    <w:bookmarkStart w:id="54" w:name="_Toc108732036"/>
    <w:p w14:paraId="424C26EF" w14:textId="38BCD497" w:rsidR="005056DD" w:rsidRPr="006204E9" w:rsidRDefault="00802E37" w:rsidP="006204E9">
      <w:pPr>
        <w:jc w:val="center"/>
        <w:rPr>
          <w:rFonts w:eastAsia="Calibri"/>
          <w:sz w:val="24"/>
          <w:szCs w:val="24"/>
          <w:lang w:eastAsia="en-US"/>
        </w:rPr>
      </w:pPr>
      <w:r w:rsidRPr="006204E9">
        <w:rPr>
          <w:noProof/>
          <w:sz w:val="24"/>
          <w:szCs w:val="24"/>
        </w:rPr>
        <mc:AlternateContent>
          <mc:Choice Requires="wpc">
            <w:drawing>
              <wp:anchor distT="0" distB="0" distL="114300" distR="114300" simplePos="0" relativeHeight="251637760" behindDoc="0" locked="0" layoutInCell="1" allowOverlap="1" wp14:anchorId="19EE53E7" wp14:editId="107D9609">
                <wp:simplePos x="0" y="0"/>
                <wp:positionH relativeFrom="column">
                  <wp:posOffset>2620010</wp:posOffset>
                </wp:positionH>
                <wp:positionV relativeFrom="page">
                  <wp:posOffset>9845040</wp:posOffset>
                </wp:positionV>
                <wp:extent cx="574675" cy="335280"/>
                <wp:effectExtent l="0" t="0" r="0" b="7620"/>
                <wp:wrapNone/>
                <wp:docPr id="50" name="Полотно 5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c:wpc>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EE6E119" id="Полотно 50" o:spid="_x0000_s1026" editas="canvas" style="position:absolute;margin-left:206.3pt;margin-top:775.2pt;width:45.25pt;height:26.4pt;z-index:251637760;mso-position-vertical-relative:page" coordsize="5746,3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">
                <v:shape id="_x0000_s1027" type="#_x0000_t75" style="position:absolute;width:5746;height:3352;visibility:visible;mso-wrap-style:square" filled="t">
                  <v:fill o:detectmouseclick="t"/>
                  <v:path o:connecttype="none"/>
                </v:shape>
                <w10:wrap anchory="page"/>
              </v:group>
            </w:pict>
          </mc:Fallback>
        </mc:AlternateContent>
      </w:r>
      <w:r w:rsidR="00DB7120" w:rsidRPr="006204E9">
        <w:rPr>
          <w:sz w:val="24"/>
          <w:szCs w:val="24"/>
        </w:rPr>
        <w:t>6030</w:t>
      </w:r>
      <w:r w:rsidR="009B505B" w:rsidRPr="00692EE2">
        <w:rPr>
          <w:sz w:val="24"/>
          <w:szCs w:val="24"/>
        </w:rPr>
        <w:t>22</w:t>
      </w:r>
      <w:r w:rsidR="00DB7120" w:rsidRPr="006204E9">
        <w:rPr>
          <w:sz w:val="24"/>
          <w:szCs w:val="24"/>
        </w:rPr>
        <w:t>, Н. Новгород, пр. Гагарина, 23</w:t>
      </w:r>
      <w:r w:rsidR="0089427D" w:rsidRPr="006204E9">
        <w:rPr>
          <w:sz w:val="24"/>
          <w:szCs w:val="24"/>
        </w:rPr>
        <w:t>.</w:t>
      </w:r>
      <w:bookmarkEnd w:id="54"/>
    </w:p>
    <w:sectPr w:rsidR="005056DD" w:rsidRPr="006204E9" w:rsidSect="003E4C1C">
      <w:footerReference w:type="default" r:id="rId42"/>
      <w:footnotePr>
        <w:numRestart w:val="eachPage"/>
      </w:footnotePr>
      <w:pgSz w:w="11906" w:h="16838"/>
      <w:pgMar w:top="1418" w:right="1418" w:bottom="1418" w:left="1418" w:header="720" w:footer="72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6C548" w14:textId="77777777" w:rsidR="00287AA5" w:rsidRDefault="00287AA5">
      <w:r>
        <w:separator/>
      </w:r>
    </w:p>
  </w:endnote>
  <w:endnote w:type="continuationSeparator" w:id="0">
    <w:p w14:paraId="54D2D168" w14:textId="77777777" w:rsidR="00287AA5" w:rsidRDefault="00287A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Aptos">
    <w:altName w:val="Arial"/>
    <w:charset w:val="00"/>
    <w:family w:val="swiss"/>
    <w:pitch w:val="variable"/>
    <w:sig w:usb0="00000001"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KaTeX_Math">
    <w:altName w:val="Cambria"/>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3569499"/>
      <w:docPartObj>
        <w:docPartGallery w:val="Page Numbers (Bottom of Page)"/>
        <w:docPartUnique/>
      </w:docPartObj>
    </w:sdtPr>
    <w:sdtEndPr/>
    <w:sdtContent>
      <w:p w14:paraId="54F56D6F" w14:textId="55CA5BF0" w:rsidR="00327ED7" w:rsidRDefault="00327ED7">
        <w:pPr>
          <w:pStyle w:val="afc"/>
          <w:jc w:val="center"/>
        </w:pPr>
        <w:r>
          <w:fldChar w:fldCharType="begin"/>
        </w:r>
        <w:r>
          <w:instrText>PAGE   \* MERGEFORMAT</w:instrText>
        </w:r>
        <w:r>
          <w:fldChar w:fldCharType="separate"/>
        </w:r>
        <w:r w:rsidR="00CD2C41">
          <w:rPr>
            <w:noProof/>
          </w:rPr>
          <w:t>2</w:t>
        </w:r>
        <w:r>
          <w:fldChar w:fldCharType="end"/>
        </w:r>
      </w:p>
    </w:sdtContent>
  </w:sdt>
  <w:p w14:paraId="348D1D41" w14:textId="77777777" w:rsidR="00327ED7" w:rsidRDefault="00327ED7">
    <w:pPr>
      <w:pStyle w:val="af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73E357" w14:textId="77777777" w:rsidR="00287AA5" w:rsidRDefault="00287AA5">
      <w:r>
        <w:separator/>
      </w:r>
    </w:p>
  </w:footnote>
  <w:footnote w:type="continuationSeparator" w:id="0">
    <w:p w14:paraId="17361FD0" w14:textId="77777777" w:rsidR="00287AA5" w:rsidRDefault="00287AA5">
      <w:r>
        <w:continuationSeparator/>
      </w:r>
    </w:p>
  </w:footnote>
  <w:footnote w:id="1">
    <w:p w14:paraId="64B97F1A" w14:textId="77777777" w:rsidR="00327ED7" w:rsidRDefault="00327ED7" w:rsidP="001B478E">
      <w:pPr>
        <w:pStyle w:val="af4"/>
      </w:pPr>
      <w:r>
        <w:rPr>
          <w:rStyle w:val="af6"/>
        </w:rPr>
        <w:footnoteRef/>
      </w:r>
      <w:r>
        <w:t xml:space="preserve"> </w:t>
      </w:r>
      <w:r w:rsidRPr="00FC7C32">
        <w:t>Работа выполнена при финансовой поддержке научно-образовательного математического центра «Математика технологий будущего».</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10777"/>
    <w:multiLevelType w:val="multilevel"/>
    <w:tmpl w:val="2612CA44"/>
    <w:lvl w:ilvl="0">
      <w:start w:val="2"/>
      <w:numFmt w:val="decimal"/>
      <w:lvlText w:val="%1."/>
      <w:lvlJc w:val="left"/>
      <w:pPr>
        <w:ind w:left="720" w:hanging="360"/>
      </w:pPr>
      <w:rPr>
        <w:rFonts w:hint="default"/>
      </w:rPr>
    </w:lvl>
    <w:lvl w:ilvl="1">
      <w:start w:val="1"/>
      <w:numFmt w:val="decimal"/>
      <w:isLgl/>
      <w:lvlText w:val="%1.%2"/>
      <w:lvlJc w:val="left"/>
      <w:pPr>
        <w:ind w:left="360" w:hanging="360"/>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06661C6B"/>
    <w:multiLevelType w:val="hybridMultilevel"/>
    <w:tmpl w:val="C97660CC"/>
    <w:lvl w:ilvl="0" w:tplc="DCF6623A">
      <w:start w:val="1"/>
      <w:numFmt w:val="decimal"/>
      <w:lvlText w:val="%1."/>
      <w:lvlJc w:val="left"/>
      <w:pPr>
        <w:tabs>
          <w:tab w:val="num" w:pos="720"/>
        </w:tabs>
        <w:ind w:left="720" w:hanging="360"/>
      </w:pPr>
    </w:lvl>
    <w:lvl w:ilvl="1" w:tplc="E86AAC14" w:tentative="1">
      <w:start w:val="1"/>
      <w:numFmt w:val="decimal"/>
      <w:lvlText w:val="%2."/>
      <w:lvlJc w:val="left"/>
      <w:pPr>
        <w:tabs>
          <w:tab w:val="num" w:pos="1440"/>
        </w:tabs>
        <w:ind w:left="1440" w:hanging="360"/>
      </w:pPr>
    </w:lvl>
    <w:lvl w:ilvl="2" w:tplc="1BC6C2AC" w:tentative="1">
      <w:start w:val="1"/>
      <w:numFmt w:val="decimal"/>
      <w:lvlText w:val="%3."/>
      <w:lvlJc w:val="left"/>
      <w:pPr>
        <w:tabs>
          <w:tab w:val="num" w:pos="2160"/>
        </w:tabs>
        <w:ind w:left="2160" w:hanging="360"/>
      </w:pPr>
    </w:lvl>
    <w:lvl w:ilvl="3" w:tplc="CF8EF8B8" w:tentative="1">
      <w:start w:val="1"/>
      <w:numFmt w:val="decimal"/>
      <w:lvlText w:val="%4."/>
      <w:lvlJc w:val="left"/>
      <w:pPr>
        <w:tabs>
          <w:tab w:val="num" w:pos="2880"/>
        </w:tabs>
        <w:ind w:left="2880" w:hanging="360"/>
      </w:pPr>
    </w:lvl>
    <w:lvl w:ilvl="4" w:tplc="35EE4030" w:tentative="1">
      <w:start w:val="1"/>
      <w:numFmt w:val="decimal"/>
      <w:lvlText w:val="%5."/>
      <w:lvlJc w:val="left"/>
      <w:pPr>
        <w:tabs>
          <w:tab w:val="num" w:pos="3600"/>
        </w:tabs>
        <w:ind w:left="3600" w:hanging="360"/>
      </w:pPr>
    </w:lvl>
    <w:lvl w:ilvl="5" w:tplc="F7DC7B1C" w:tentative="1">
      <w:start w:val="1"/>
      <w:numFmt w:val="decimal"/>
      <w:lvlText w:val="%6."/>
      <w:lvlJc w:val="left"/>
      <w:pPr>
        <w:tabs>
          <w:tab w:val="num" w:pos="4320"/>
        </w:tabs>
        <w:ind w:left="4320" w:hanging="360"/>
      </w:pPr>
    </w:lvl>
    <w:lvl w:ilvl="6" w:tplc="6380BC68" w:tentative="1">
      <w:start w:val="1"/>
      <w:numFmt w:val="decimal"/>
      <w:lvlText w:val="%7."/>
      <w:lvlJc w:val="left"/>
      <w:pPr>
        <w:tabs>
          <w:tab w:val="num" w:pos="5040"/>
        </w:tabs>
        <w:ind w:left="5040" w:hanging="360"/>
      </w:pPr>
    </w:lvl>
    <w:lvl w:ilvl="7" w:tplc="7004B50A" w:tentative="1">
      <w:start w:val="1"/>
      <w:numFmt w:val="decimal"/>
      <w:lvlText w:val="%8."/>
      <w:lvlJc w:val="left"/>
      <w:pPr>
        <w:tabs>
          <w:tab w:val="num" w:pos="5760"/>
        </w:tabs>
        <w:ind w:left="5760" w:hanging="360"/>
      </w:pPr>
    </w:lvl>
    <w:lvl w:ilvl="8" w:tplc="E676EAAE" w:tentative="1">
      <w:start w:val="1"/>
      <w:numFmt w:val="decimal"/>
      <w:lvlText w:val="%9."/>
      <w:lvlJc w:val="left"/>
      <w:pPr>
        <w:tabs>
          <w:tab w:val="num" w:pos="6480"/>
        </w:tabs>
        <w:ind w:left="6480" w:hanging="360"/>
      </w:pPr>
    </w:lvl>
  </w:abstractNum>
  <w:abstractNum w:abstractNumId="2" w15:restartNumberingAfterBreak="0">
    <w:nsid w:val="09F12077"/>
    <w:multiLevelType w:val="hybridMultilevel"/>
    <w:tmpl w:val="5484B1D2"/>
    <w:lvl w:ilvl="0" w:tplc="5E9AB4C0">
      <w:start w:val="1"/>
      <w:numFmt w:val="decimal"/>
      <w:pStyle w:val="a"/>
      <w:lvlText w:val="%1."/>
      <w:lvlJc w:val="left"/>
      <w:pPr>
        <w:ind w:left="502" w:hanging="360"/>
      </w:pPr>
      <w:rPr>
        <w:rFonts w:hint="default"/>
        <w:i w:val="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 w15:restartNumberingAfterBreak="0">
    <w:nsid w:val="0EA45E3C"/>
    <w:multiLevelType w:val="multilevel"/>
    <w:tmpl w:val="E38E7E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EE6DA1"/>
    <w:multiLevelType w:val="multilevel"/>
    <w:tmpl w:val="2D405F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F4C69B9"/>
    <w:multiLevelType w:val="hybridMultilevel"/>
    <w:tmpl w:val="C044994A"/>
    <w:lvl w:ilvl="0" w:tplc="167C1B58">
      <w:start w:val="1"/>
      <w:numFmt w:val="bullet"/>
      <w:lvlText w:val=""/>
      <w:lvlJc w:val="left"/>
      <w:pPr>
        <w:ind w:left="1146" w:hanging="360"/>
      </w:pPr>
      <w:rPr>
        <w:rFonts w:ascii="Symbol" w:hAnsi="Symbol" w:hint="default"/>
        <w:sz w:val="16"/>
        <w:szCs w:val="16"/>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15:restartNumberingAfterBreak="0">
    <w:nsid w:val="242C5268"/>
    <w:multiLevelType w:val="multilevel"/>
    <w:tmpl w:val="4498F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403DA7"/>
    <w:multiLevelType w:val="hybridMultilevel"/>
    <w:tmpl w:val="D3E0C638"/>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8" w15:restartNumberingAfterBreak="0">
    <w:nsid w:val="26E54622"/>
    <w:multiLevelType w:val="hybridMultilevel"/>
    <w:tmpl w:val="87D68C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74A710D"/>
    <w:multiLevelType w:val="hybridMultilevel"/>
    <w:tmpl w:val="8662BF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B742E7C"/>
    <w:multiLevelType w:val="hybridMultilevel"/>
    <w:tmpl w:val="1FDA2F6A"/>
    <w:lvl w:ilvl="0" w:tplc="040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BB62A60"/>
    <w:multiLevelType w:val="multilevel"/>
    <w:tmpl w:val="40FA142C"/>
    <w:lvl w:ilvl="0">
      <w:start w:val="1"/>
      <w:numFmt w:val="decimal"/>
      <w:lvlText w:val="%1."/>
      <w:lvlJc w:val="left"/>
      <w:pPr>
        <w:tabs>
          <w:tab w:val="num" w:pos="720"/>
        </w:tabs>
        <w:ind w:left="720" w:hanging="360"/>
      </w:pPr>
    </w:lvl>
    <w:lvl w:ilvl="1">
      <w:start w:val="1"/>
      <w:numFmt w:val="bullet"/>
      <w:lvlText w:val=""/>
      <w:lvlJc w:val="left"/>
      <w:pPr>
        <w:ind w:left="1506" w:hanging="360"/>
      </w:pPr>
      <w:rPr>
        <w:rFonts w:ascii="Symbol" w:hAnsi="Symbol" w:hint="default"/>
        <w:sz w:val="16"/>
        <w:szCs w:val="16"/>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CE20E7E"/>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D9730FE"/>
    <w:multiLevelType w:val="multilevel"/>
    <w:tmpl w:val="8140D2E0"/>
    <w:lvl w:ilvl="0">
      <w:start w:val="1"/>
      <w:numFmt w:val="decimal"/>
      <w:lvlText w:val="%1."/>
      <w:lvlJc w:val="left"/>
      <w:pPr>
        <w:ind w:left="72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15:restartNumberingAfterBreak="0">
    <w:nsid w:val="2E873C07"/>
    <w:multiLevelType w:val="multilevel"/>
    <w:tmpl w:val="3E327508"/>
    <w:lvl w:ilvl="0">
      <w:start w:val="1"/>
      <w:numFmt w:val="decimal"/>
      <w:lvlText w:val="%1."/>
      <w:lvlJc w:val="left"/>
      <w:pPr>
        <w:ind w:left="720" w:hanging="360"/>
      </w:pPr>
      <w:rPr>
        <w:b w:val="0"/>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15:restartNumberingAfterBreak="0">
    <w:nsid w:val="2F9B12DE"/>
    <w:multiLevelType w:val="hybridMultilevel"/>
    <w:tmpl w:val="D4041E5A"/>
    <w:lvl w:ilvl="0" w:tplc="41B4F948">
      <w:start w:val="1"/>
      <w:numFmt w:val="decimal"/>
      <w:lvlText w:val="%1)"/>
      <w:lvlJc w:val="left"/>
      <w:pPr>
        <w:ind w:left="1117" w:hanging="360"/>
      </w:pPr>
      <w:rPr>
        <w:rFonts w:hint="default"/>
      </w:r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16" w15:restartNumberingAfterBreak="0">
    <w:nsid w:val="35A549DF"/>
    <w:multiLevelType w:val="multilevel"/>
    <w:tmpl w:val="67CEBF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92051D7"/>
    <w:multiLevelType w:val="multilevel"/>
    <w:tmpl w:val="E8964916"/>
    <w:lvl w:ilvl="0">
      <w:start w:val="1"/>
      <w:numFmt w:val="decimal"/>
      <w:lvlText w:val="%1."/>
      <w:lvlJc w:val="left"/>
      <w:pPr>
        <w:ind w:left="360" w:hanging="360"/>
      </w:pPr>
      <w:rPr>
        <w:rFonts w:hint="default"/>
      </w:rPr>
    </w:lvl>
    <w:lvl w:ilvl="1">
      <w:start w:val="1"/>
      <w:numFmt w:val="decimal"/>
      <w:isLgl/>
      <w:lvlText w:val="%1.%2"/>
      <w:lvlJc w:val="left"/>
      <w:pPr>
        <w:ind w:left="0" w:hanging="360"/>
      </w:pPr>
      <w:rPr>
        <w:rFonts w:hint="default"/>
        <w:i w:val="0"/>
        <w:iCs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8" w15:restartNumberingAfterBreak="0">
    <w:nsid w:val="3B7A75A7"/>
    <w:multiLevelType w:val="hybridMultilevel"/>
    <w:tmpl w:val="C64E5068"/>
    <w:lvl w:ilvl="0" w:tplc="EE4C62E8">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19" w15:restartNumberingAfterBreak="0">
    <w:nsid w:val="40E0023C"/>
    <w:multiLevelType w:val="hybridMultilevel"/>
    <w:tmpl w:val="B4C0D62A"/>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4524537"/>
    <w:multiLevelType w:val="hybridMultilevel"/>
    <w:tmpl w:val="2DCA0750"/>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1" w15:restartNumberingAfterBreak="0">
    <w:nsid w:val="47240040"/>
    <w:multiLevelType w:val="hybridMultilevel"/>
    <w:tmpl w:val="87DA238C"/>
    <w:lvl w:ilvl="0" w:tplc="167C1B58">
      <w:start w:val="1"/>
      <w:numFmt w:val="bullet"/>
      <w:lvlText w:val=""/>
      <w:lvlJc w:val="left"/>
      <w:pPr>
        <w:ind w:left="1506" w:hanging="360"/>
      </w:pPr>
      <w:rPr>
        <w:rFonts w:ascii="Symbol" w:hAnsi="Symbol" w:hint="default"/>
        <w:sz w:val="16"/>
        <w:szCs w:val="16"/>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489D7E8D"/>
    <w:multiLevelType w:val="hybridMultilevel"/>
    <w:tmpl w:val="92182C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8BF0E07"/>
    <w:multiLevelType w:val="hybridMultilevel"/>
    <w:tmpl w:val="9D6A61C0"/>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4" w15:restartNumberingAfterBreak="0">
    <w:nsid w:val="48D12C4A"/>
    <w:multiLevelType w:val="hybridMultilevel"/>
    <w:tmpl w:val="8D8EE70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15:restartNumberingAfterBreak="0">
    <w:nsid w:val="4C5527DA"/>
    <w:multiLevelType w:val="multilevel"/>
    <w:tmpl w:val="3E327508"/>
    <w:lvl w:ilvl="0">
      <w:start w:val="1"/>
      <w:numFmt w:val="decimal"/>
      <w:lvlText w:val="%1."/>
      <w:lvlJc w:val="left"/>
      <w:pPr>
        <w:ind w:left="720" w:hanging="360"/>
      </w:pPr>
      <w:rPr>
        <w:b w:val="0"/>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6" w15:restartNumberingAfterBreak="0">
    <w:nsid w:val="52606BEE"/>
    <w:multiLevelType w:val="hybridMultilevel"/>
    <w:tmpl w:val="98462B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5805FA0"/>
    <w:multiLevelType w:val="multilevel"/>
    <w:tmpl w:val="E8964916"/>
    <w:lvl w:ilvl="0">
      <w:start w:val="1"/>
      <w:numFmt w:val="decimal"/>
      <w:lvlText w:val="%1."/>
      <w:lvlJc w:val="left"/>
      <w:pPr>
        <w:ind w:left="360" w:hanging="360"/>
      </w:pPr>
      <w:rPr>
        <w:rFonts w:hint="default"/>
      </w:rPr>
    </w:lvl>
    <w:lvl w:ilvl="1">
      <w:start w:val="1"/>
      <w:numFmt w:val="decimal"/>
      <w:isLgl/>
      <w:lvlText w:val="%1.%2"/>
      <w:lvlJc w:val="left"/>
      <w:pPr>
        <w:ind w:left="0" w:hanging="360"/>
      </w:pPr>
      <w:rPr>
        <w:rFonts w:hint="default"/>
        <w:i w:val="0"/>
        <w:iCs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8" w15:restartNumberingAfterBreak="0">
    <w:nsid w:val="566A61DA"/>
    <w:multiLevelType w:val="hybridMultilevel"/>
    <w:tmpl w:val="7038B7F0"/>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9" w15:restartNumberingAfterBreak="0">
    <w:nsid w:val="573839D1"/>
    <w:multiLevelType w:val="hybridMultilevel"/>
    <w:tmpl w:val="7C02E0F2"/>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B6920E1"/>
    <w:multiLevelType w:val="hybridMultilevel"/>
    <w:tmpl w:val="3B42DA38"/>
    <w:lvl w:ilvl="0" w:tplc="0419000F">
      <w:start w:val="1"/>
      <w:numFmt w:val="decimal"/>
      <w:lvlText w:val="%1."/>
      <w:lvlJc w:val="left"/>
      <w:pPr>
        <w:ind w:left="1117" w:hanging="360"/>
      </w:p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31" w15:restartNumberingAfterBreak="0">
    <w:nsid w:val="5DCF0BD7"/>
    <w:multiLevelType w:val="multilevel"/>
    <w:tmpl w:val="E34EDA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5E4B2572"/>
    <w:multiLevelType w:val="hybridMultilevel"/>
    <w:tmpl w:val="3E84D1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FA76146"/>
    <w:multiLevelType w:val="multilevel"/>
    <w:tmpl w:val="CF92912C"/>
    <w:lvl w:ilvl="0">
      <w:start w:val="1"/>
      <w:numFmt w:val="decimal"/>
      <w:lvlText w:val="%1."/>
      <w:lvlJc w:val="left"/>
      <w:pPr>
        <w:ind w:left="720" w:hanging="360"/>
      </w:pPr>
      <w:rPr>
        <w:rFonts w:hint="default"/>
        <w:b w:val="0"/>
        <w:sz w:val="22"/>
        <w:szCs w:val="22"/>
      </w:rPr>
    </w:lvl>
    <w:lvl w:ilvl="1">
      <w:start w:val="1"/>
      <w:numFmt w:val="bullet"/>
      <w:lvlText w:val=""/>
      <w:lvlJc w:val="left"/>
      <w:pPr>
        <w:ind w:left="0" w:firstLine="0"/>
      </w:pPr>
      <w:rPr>
        <w:rFonts w:hint="default"/>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4" w15:restartNumberingAfterBreak="0">
    <w:nsid w:val="601A0D02"/>
    <w:multiLevelType w:val="hybridMultilevel"/>
    <w:tmpl w:val="358A52F2"/>
    <w:lvl w:ilvl="0" w:tplc="516AADE8">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35" w15:restartNumberingAfterBreak="0">
    <w:nsid w:val="6146038D"/>
    <w:multiLevelType w:val="multilevel"/>
    <w:tmpl w:val="3E327508"/>
    <w:lvl w:ilvl="0">
      <w:start w:val="1"/>
      <w:numFmt w:val="decimal"/>
      <w:lvlText w:val="%1."/>
      <w:lvlJc w:val="left"/>
      <w:pPr>
        <w:ind w:left="720" w:hanging="360"/>
      </w:pPr>
      <w:rPr>
        <w:b w:val="0"/>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6" w15:restartNumberingAfterBreak="0">
    <w:nsid w:val="62DC6F0C"/>
    <w:multiLevelType w:val="hybridMultilevel"/>
    <w:tmpl w:val="37260144"/>
    <w:lvl w:ilvl="0" w:tplc="C582A77A">
      <w:start w:val="1"/>
      <w:numFmt w:val="decimal"/>
      <w:lvlText w:val="%1)"/>
      <w:lvlJc w:val="left"/>
      <w:pPr>
        <w:ind w:left="360" w:hanging="360"/>
      </w:pPr>
      <w:rPr>
        <w:rFonts w:hint="default"/>
      </w:rPr>
    </w:lvl>
    <w:lvl w:ilvl="1" w:tplc="DAE62C68">
      <w:start w:val="1"/>
      <w:numFmt w:val="decimal"/>
      <w:lvlText w:val="%2."/>
      <w:lvlJc w:val="left"/>
      <w:pPr>
        <w:ind w:left="1080" w:hanging="36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15:restartNumberingAfterBreak="0">
    <w:nsid w:val="64DC0A59"/>
    <w:multiLevelType w:val="multilevel"/>
    <w:tmpl w:val="573E7410"/>
    <w:lvl w:ilvl="0">
      <w:start w:val="1"/>
      <w:numFmt w:val="bullet"/>
      <w:lvlText w:val=""/>
      <w:lvlJc w:val="left"/>
      <w:pPr>
        <w:tabs>
          <w:tab w:val="num" w:pos="720"/>
        </w:tabs>
        <w:ind w:left="720" w:hanging="360"/>
      </w:pPr>
      <w:rPr>
        <w:rFonts w:ascii="Symbol" w:hAnsi="Symbol" w:hint="default"/>
        <w:sz w:val="16"/>
        <w:szCs w:val="16"/>
      </w:rPr>
    </w:lvl>
    <w:lvl w:ilvl="1">
      <w:start w:val="1"/>
      <w:numFmt w:val="bullet"/>
      <w:lvlText w:val=""/>
      <w:lvlJc w:val="left"/>
      <w:pPr>
        <w:ind w:left="1506" w:hanging="360"/>
      </w:pPr>
      <w:rPr>
        <w:rFonts w:ascii="Symbol" w:hAnsi="Symbol" w:hint="default"/>
        <w:sz w:val="16"/>
        <w:szCs w:val="16"/>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6175A04"/>
    <w:multiLevelType w:val="multilevel"/>
    <w:tmpl w:val="04A818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7C07530"/>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6BAB4281"/>
    <w:multiLevelType w:val="multilevel"/>
    <w:tmpl w:val="3E327508"/>
    <w:lvl w:ilvl="0">
      <w:start w:val="1"/>
      <w:numFmt w:val="decimal"/>
      <w:lvlText w:val="%1."/>
      <w:lvlJc w:val="left"/>
      <w:pPr>
        <w:ind w:left="720" w:hanging="360"/>
      </w:pPr>
      <w:rPr>
        <w:b w:val="0"/>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1" w15:restartNumberingAfterBreak="0">
    <w:nsid w:val="6F5F58AC"/>
    <w:multiLevelType w:val="multilevel"/>
    <w:tmpl w:val="2AF8C04E"/>
    <w:lvl w:ilvl="0">
      <w:start w:val="1"/>
      <w:numFmt w:val="decimal"/>
      <w:lvlText w:val="%1."/>
      <w:lvlJc w:val="left"/>
      <w:pPr>
        <w:ind w:left="72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2" w15:restartNumberingAfterBreak="0">
    <w:nsid w:val="75CE3F57"/>
    <w:multiLevelType w:val="hybridMultilevel"/>
    <w:tmpl w:val="5EC4E74A"/>
    <w:lvl w:ilvl="0" w:tplc="06AE986E">
      <w:start w:val="1"/>
      <w:numFmt w:val="decimal"/>
      <w:lvlText w:val="%1."/>
      <w:lvlJc w:val="left"/>
      <w:pPr>
        <w:ind w:left="1154" w:hanging="360"/>
      </w:pPr>
      <w:rPr>
        <w:rFonts w:hint="default"/>
      </w:r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43" w15:restartNumberingAfterBreak="0">
    <w:nsid w:val="76253E6E"/>
    <w:multiLevelType w:val="hybridMultilevel"/>
    <w:tmpl w:val="A1A4858E"/>
    <w:lvl w:ilvl="0" w:tplc="24F2C9B2">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44" w15:restartNumberingAfterBreak="0">
    <w:nsid w:val="76A32DC8"/>
    <w:multiLevelType w:val="multilevel"/>
    <w:tmpl w:val="2FBE1504"/>
    <w:lvl w:ilvl="0">
      <w:start w:val="1"/>
      <w:numFmt w:val="decimal"/>
      <w:lvlText w:val="%1."/>
      <w:lvlJc w:val="left"/>
      <w:pPr>
        <w:ind w:left="757" w:hanging="360"/>
      </w:pPr>
      <w:rPr>
        <w:rFonts w:hint="default"/>
      </w:rPr>
    </w:lvl>
    <w:lvl w:ilvl="1">
      <w:start w:val="1"/>
      <w:numFmt w:val="decimal"/>
      <w:isLgl/>
      <w:lvlText w:val="%1.%2."/>
      <w:lvlJc w:val="left"/>
      <w:pPr>
        <w:ind w:left="757" w:hanging="360"/>
      </w:pPr>
      <w:rPr>
        <w:rFonts w:hint="default"/>
      </w:rPr>
    </w:lvl>
    <w:lvl w:ilvl="2">
      <w:start w:val="1"/>
      <w:numFmt w:val="decimal"/>
      <w:isLgl/>
      <w:lvlText w:val="%1.%2.%3."/>
      <w:lvlJc w:val="left"/>
      <w:pPr>
        <w:ind w:left="1117" w:hanging="720"/>
      </w:pPr>
      <w:rPr>
        <w:rFonts w:hint="default"/>
      </w:rPr>
    </w:lvl>
    <w:lvl w:ilvl="3">
      <w:start w:val="1"/>
      <w:numFmt w:val="decimal"/>
      <w:isLgl/>
      <w:lvlText w:val="%1.%2.%3.%4."/>
      <w:lvlJc w:val="left"/>
      <w:pPr>
        <w:ind w:left="1117" w:hanging="720"/>
      </w:pPr>
      <w:rPr>
        <w:rFonts w:hint="default"/>
      </w:rPr>
    </w:lvl>
    <w:lvl w:ilvl="4">
      <w:start w:val="1"/>
      <w:numFmt w:val="decimal"/>
      <w:isLgl/>
      <w:lvlText w:val="%1.%2.%3.%4.%5."/>
      <w:lvlJc w:val="left"/>
      <w:pPr>
        <w:ind w:left="1477" w:hanging="1080"/>
      </w:pPr>
      <w:rPr>
        <w:rFonts w:hint="default"/>
      </w:rPr>
    </w:lvl>
    <w:lvl w:ilvl="5">
      <w:start w:val="1"/>
      <w:numFmt w:val="decimal"/>
      <w:isLgl/>
      <w:lvlText w:val="%1.%2.%3.%4.%5.%6."/>
      <w:lvlJc w:val="left"/>
      <w:pPr>
        <w:ind w:left="1477" w:hanging="1080"/>
      </w:pPr>
      <w:rPr>
        <w:rFonts w:hint="default"/>
      </w:rPr>
    </w:lvl>
    <w:lvl w:ilvl="6">
      <w:start w:val="1"/>
      <w:numFmt w:val="decimal"/>
      <w:isLgl/>
      <w:lvlText w:val="%1.%2.%3.%4.%5.%6.%7."/>
      <w:lvlJc w:val="left"/>
      <w:pPr>
        <w:ind w:left="1837" w:hanging="1440"/>
      </w:pPr>
      <w:rPr>
        <w:rFonts w:hint="default"/>
      </w:rPr>
    </w:lvl>
    <w:lvl w:ilvl="7">
      <w:start w:val="1"/>
      <w:numFmt w:val="decimal"/>
      <w:isLgl/>
      <w:lvlText w:val="%1.%2.%3.%4.%5.%6.%7.%8."/>
      <w:lvlJc w:val="left"/>
      <w:pPr>
        <w:ind w:left="1837" w:hanging="1440"/>
      </w:pPr>
      <w:rPr>
        <w:rFonts w:hint="default"/>
      </w:rPr>
    </w:lvl>
    <w:lvl w:ilvl="8">
      <w:start w:val="1"/>
      <w:numFmt w:val="decimal"/>
      <w:isLgl/>
      <w:lvlText w:val="%1.%2.%3.%4.%5.%6.%7.%8.%9."/>
      <w:lvlJc w:val="left"/>
      <w:pPr>
        <w:ind w:left="2197" w:hanging="1800"/>
      </w:pPr>
      <w:rPr>
        <w:rFonts w:hint="default"/>
      </w:rPr>
    </w:lvl>
  </w:abstractNum>
  <w:abstractNum w:abstractNumId="45" w15:restartNumberingAfterBreak="0">
    <w:nsid w:val="77B53D7A"/>
    <w:multiLevelType w:val="hybridMultilevel"/>
    <w:tmpl w:val="AC1C4E0C"/>
    <w:lvl w:ilvl="0" w:tplc="567666AE">
      <w:start w:val="1"/>
      <w:numFmt w:val="decimal"/>
      <w:lvlText w:val="%1."/>
      <w:lvlJc w:val="left"/>
      <w:pPr>
        <w:ind w:left="1608" w:hanging="360"/>
      </w:pPr>
      <w:rPr>
        <w:rFonts w:hint="default"/>
      </w:rPr>
    </w:lvl>
    <w:lvl w:ilvl="1" w:tplc="04190019" w:tentative="1">
      <w:start w:val="1"/>
      <w:numFmt w:val="lowerLetter"/>
      <w:lvlText w:val="%2."/>
      <w:lvlJc w:val="left"/>
      <w:pPr>
        <w:ind w:left="2328" w:hanging="360"/>
      </w:pPr>
    </w:lvl>
    <w:lvl w:ilvl="2" w:tplc="0419001B" w:tentative="1">
      <w:start w:val="1"/>
      <w:numFmt w:val="lowerRoman"/>
      <w:lvlText w:val="%3."/>
      <w:lvlJc w:val="right"/>
      <w:pPr>
        <w:ind w:left="3048" w:hanging="180"/>
      </w:pPr>
    </w:lvl>
    <w:lvl w:ilvl="3" w:tplc="0419000F" w:tentative="1">
      <w:start w:val="1"/>
      <w:numFmt w:val="decimal"/>
      <w:lvlText w:val="%4."/>
      <w:lvlJc w:val="left"/>
      <w:pPr>
        <w:ind w:left="3768" w:hanging="360"/>
      </w:pPr>
    </w:lvl>
    <w:lvl w:ilvl="4" w:tplc="04190019" w:tentative="1">
      <w:start w:val="1"/>
      <w:numFmt w:val="lowerLetter"/>
      <w:lvlText w:val="%5."/>
      <w:lvlJc w:val="left"/>
      <w:pPr>
        <w:ind w:left="4488" w:hanging="360"/>
      </w:pPr>
    </w:lvl>
    <w:lvl w:ilvl="5" w:tplc="0419001B" w:tentative="1">
      <w:start w:val="1"/>
      <w:numFmt w:val="lowerRoman"/>
      <w:lvlText w:val="%6."/>
      <w:lvlJc w:val="right"/>
      <w:pPr>
        <w:ind w:left="5208" w:hanging="180"/>
      </w:pPr>
    </w:lvl>
    <w:lvl w:ilvl="6" w:tplc="0419000F" w:tentative="1">
      <w:start w:val="1"/>
      <w:numFmt w:val="decimal"/>
      <w:lvlText w:val="%7."/>
      <w:lvlJc w:val="left"/>
      <w:pPr>
        <w:ind w:left="5928" w:hanging="360"/>
      </w:pPr>
    </w:lvl>
    <w:lvl w:ilvl="7" w:tplc="04190019" w:tentative="1">
      <w:start w:val="1"/>
      <w:numFmt w:val="lowerLetter"/>
      <w:lvlText w:val="%8."/>
      <w:lvlJc w:val="left"/>
      <w:pPr>
        <w:ind w:left="6648" w:hanging="360"/>
      </w:pPr>
    </w:lvl>
    <w:lvl w:ilvl="8" w:tplc="0419001B" w:tentative="1">
      <w:start w:val="1"/>
      <w:numFmt w:val="lowerRoman"/>
      <w:lvlText w:val="%9."/>
      <w:lvlJc w:val="right"/>
      <w:pPr>
        <w:ind w:left="7368" w:hanging="180"/>
      </w:pPr>
    </w:lvl>
  </w:abstractNum>
  <w:abstractNum w:abstractNumId="46" w15:restartNumberingAfterBreak="0">
    <w:nsid w:val="781808C3"/>
    <w:multiLevelType w:val="hybridMultilevel"/>
    <w:tmpl w:val="7EDE84E2"/>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7" w15:restartNumberingAfterBreak="0">
    <w:nsid w:val="79FE57DD"/>
    <w:multiLevelType w:val="hybridMultilevel"/>
    <w:tmpl w:val="E140FE76"/>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48" w15:restartNumberingAfterBreak="0">
    <w:nsid w:val="7A99117D"/>
    <w:multiLevelType w:val="multilevel"/>
    <w:tmpl w:val="48323204"/>
    <w:lvl w:ilvl="0">
      <w:start w:val="1"/>
      <w:numFmt w:val="decimal"/>
      <w:lvlText w:val="%1."/>
      <w:lvlJc w:val="left"/>
      <w:pPr>
        <w:ind w:left="720" w:hanging="360"/>
      </w:pPr>
      <w:rPr>
        <w:rFonts w:hint="default"/>
        <w:b w:val="0"/>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9" w15:restartNumberingAfterBreak="0">
    <w:nsid w:val="7DD067D5"/>
    <w:multiLevelType w:val="multilevel"/>
    <w:tmpl w:val="82EE4F8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5"/>
  </w:num>
  <w:num w:numId="2">
    <w:abstractNumId w:val="2"/>
  </w:num>
  <w:num w:numId="3">
    <w:abstractNumId w:val="31"/>
  </w:num>
  <w:num w:numId="4">
    <w:abstractNumId w:val="41"/>
  </w:num>
  <w:num w:numId="5">
    <w:abstractNumId w:val="26"/>
  </w:num>
  <w:num w:numId="6">
    <w:abstractNumId w:val="12"/>
  </w:num>
  <w:num w:numId="7">
    <w:abstractNumId w:val="39"/>
  </w:num>
  <w:num w:numId="8">
    <w:abstractNumId w:val="25"/>
  </w:num>
  <w:num w:numId="9">
    <w:abstractNumId w:val="40"/>
  </w:num>
  <w:num w:numId="10">
    <w:abstractNumId w:val="14"/>
  </w:num>
  <w:num w:numId="11">
    <w:abstractNumId w:val="8"/>
  </w:num>
  <w:num w:numId="12">
    <w:abstractNumId w:val="43"/>
  </w:num>
  <w:num w:numId="13">
    <w:abstractNumId w:val="22"/>
  </w:num>
  <w:num w:numId="14">
    <w:abstractNumId w:val="24"/>
  </w:num>
  <w:num w:numId="15">
    <w:abstractNumId w:val="28"/>
  </w:num>
  <w:num w:numId="16">
    <w:abstractNumId w:val="32"/>
  </w:num>
  <w:num w:numId="17">
    <w:abstractNumId w:val="20"/>
  </w:num>
  <w:num w:numId="18">
    <w:abstractNumId w:val="7"/>
  </w:num>
  <w:num w:numId="19">
    <w:abstractNumId w:val="47"/>
  </w:num>
  <w:num w:numId="20">
    <w:abstractNumId w:val="23"/>
  </w:num>
  <w:num w:numId="21">
    <w:abstractNumId w:val="46"/>
  </w:num>
  <w:num w:numId="22">
    <w:abstractNumId w:val="16"/>
  </w:num>
  <w:num w:numId="23">
    <w:abstractNumId w:val="5"/>
  </w:num>
  <w:num w:numId="24">
    <w:abstractNumId w:val="38"/>
  </w:num>
  <w:num w:numId="25">
    <w:abstractNumId w:val="21"/>
  </w:num>
  <w:num w:numId="26">
    <w:abstractNumId w:val="3"/>
  </w:num>
  <w:num w:numId="27">
    <w:abstractNumId w:val="11"/>
  </w:num>
  <w:num w:numId="28">
    <w:abstractNumId w:val="37"/>
  </w:num>
  <w:num w:numId="29">
    <w:abstractNumId w:val="19"/>
  </w:num>
  <w:num w:numId="30">
    <w:abstractNumId w:val="48"/>
  </w:num>
  <w:num w:numId="31">
    <w:abstractNumId w:val="4"/>
  </w:num>
  <w:num w:numId="32">
    <w:abstractNumId w:val="29"/>
  </w:num>
  <w:num w:numId="33">
    <w:abstractNumId w:val="36"/>
  </w:num>
  <w:num w:numId="34">
    <w:abstractNumId w:val="17"/>
  </w:num>
  <w:num w:numId="35">
    <w:abstractNumId w:val="27"/>
  </w:num>
  <w:num w:numId="36">
    <w:abstractNumId w:val="0"/>
  </w:num>
  <w:num w:numId="37">
    <w:abstractNumId w:val="6"/>
  </w:num>
  <w:num w:numId="38">
    <w:abstractNumId w:val="9"/>
  </w:num>
  <w:num w:numId="39">
    <w:abstractNumId w:val="13"/>
  </w:num>
  <w:num w:numId="40">
    <w:abstractNumId w:val="1"/>
  </w:num>
  <w:num w:numId="41">
    <w:abstractNumId w:val="18"/>
  </w:num>
  <w:num w:numId="42">
    <w:abstractNumId w:val="34"/>
  </w:num>
  <w:num w:numId="43">
    <w:abstractNumId w:val="15"/>
  </w:num>
  <w:num w:numId="44">
    <w:abstractNumId w:val="44"/>
  </w:num>
  <w:num w:numId="45">
    <w:abstractNumId w:val="42"/>
  </w:num>
  <w:num w:numId="46">
    <w:abstractNumId w:val="45"/>
  </w:num>
  <w:num w:numId="47">
    <w:abstractNumId w:val="33"/>
  </w:num>
  <w:num w:numId="48">
    <w:abstractNumId w:val="30"/>
  </w:num>
  <w:num w:numId="49">
    <w:abstractNumId w:val="49"/>
  </w:num>
  <w:num w:numId="50">
    <w:abstractNumId w:val="1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1FAE"/>
    <w:rsid w:val="000029F0"/>
    <w:rsid w:val="00003AF1"/>
    <w:rsid w:val="00005D1C"/>
    <w:rsid w:val="00015082"/>
    <w:rsid w:val="00016D33"/>
    <w:rsid w:val="00017CAA"/>
    <w:rsid w:val="00021C80"/>
    <w:rsid w:val="00026270"/>
    <w:rsid w:val="00026433"/>
    <w:rsid w:val="00026B91"/>
    <w:rsid w:val="000347D3"/>
    <w:rsid w:val="000369A4"/>
    <w:rsid w:val="00037469"/>
    <w:rsid w:val="00042D01"/>
    <w:rsid w:val="00045A4D"/>
    <w:rsid w:val="00046A8D"/>
    <w:rsid w:val="0005018C"/>
    <w:rsid w:val="000508A2"/>
    <w:rsid w:val="00051653"/>
    <w:rsid w:val="00057EB9"/>
    <w:rsid w:val="00060C3B"/>
    <w:rsid w:val="00060CC1"/>
    <w:rsid w:val="00061E9B"/>
    <w:rsid w:val="00063299"/>
    <w:rsid w:val="000640C3"/>
    <w:rsid w:val="00064633"/>
    <w:rsid w:val="00081BB9"/>
    <w:rsid w:val="000821CA"/>
    <w:rsid w:val="00085D1B"/>
    <w:rsid w:val="00086418"/>
    <w:rsid w:val="00090940"/>
    <w:rsid w:val="00094896"/>
    <w:rsid w:val="00096026"/>
    <w:rsid w:val="0009737E"/>
    <w:rsid w:val="000A2D7C"/>
    <w:rsid w:val="000A3CE6"/>
    <w:rsid w:val="000A50E5"/>
    <w:rsid w:val="000A64EA"/>
    <w:rsid w:val="000B2ADF"/>
    <w:rsid w:val="000B54A2"/>
    <w:rsid w:val="000C02EF"/>
    <w:rsid w:val="000C2613"/>
    <w:rsid w:val="000C2C9C"/>
    <w:rsid w:val="000C4DA0"/>
    <w:rsid w:val="000C614B"/>
    <w:rsid w:val="000D0218"/>
    <w:rsid w:val="000D139A"/>
    <w:rsid w:val="000D17C7"/>
    <w:rsid w:val="000D35B8"/>
    <w:rsid w:val="000D4589"/>
    <w:rsid w:val="000D56C1"/>
    <w:rsid w:val="000E1149"/>
    <w:rsid w:val="000E2399"/>
    <w:rsid w:val="000E29B4"/>
    <w:rsid w:val="000F1A67"/>
    <w:rsid w:val="00100CB3"/>
    <w:rsid w:val="00103BC5"/>
    <w:rsid w:val="001135E2"/>
    <w:rsid w:val="00116368"/>
    <w:rsid w:val="00121F87"/>
    <w:rsid w:val="00122F24"/>
    <w:rsid w:val="0013097C"/>
    <w:rsid w:val="00130AE4"/>
    <w:rsid w:val="0013474F"/>
    <w:rsid w:val="00134A21"/>
    <w:rsid w:val="00134D04"/>
    <w:rsid w:val="00135CF3"/>
    <w:rsid w:val="00135D5F"/>
    <w:rsid w:val="00141D54"/>
    <w:rsid w:val="001443B3"/>
    <w:rsid w:val="0015025C"/>
    <w:rsid w:val="001518E0"/>
    <w:rsid w:val="0015490D"/>
    <w:rsid w:val="00157E6E"/>
    <w:rsid w:val="00161B6A"/>
    <w:rsid w:val="00165B1F"/>
    <w:rsid w:val="0016768B"/>
    <w:rsid w:val="00167E52"/>
    <w:rsid w:val="00172C4A"/>
    <w:rsid w:val="00172D3A"/>
    <w:rsid w:val="00174C09"/>
    <w:rsid w:val="00175625"/>
    <w:rsid w:val="00176C25"/>
    <w:rsid w:val="00180AF9"/>
    <w:rsid w:val="001853F1"/>
    <w:rsid w:val="00195FDC"/>
    <w:rsid w:val="0019740E"/>
    <w:rsid w:val="001B28C7"/>
    <w:rsid w:val="001B478E"/>
    <w:rsid w:val="001C1532"/>
    <w:rsid w:val="001C2F95"/>
    <w:rsid w:val="001C50EB"/>
    <w:rsid w:val="001C5536"/>
    <w:rsid w:val="001D21C3"/>
    <w:rsid w:val="001D32C9"/>
    <w:rsid w:val="001D517D"/>
    <w:rsid w:val="001D7276"/>
    <w:rsid w:val="001D7652"/>
    <w:rsid w:val="001D7944"/>
    <w:rsid w:val="001E01DF"/>
    <w:rsid w:val="001E0E5A"/>
    <w:rsid w:val="001E6BDC"/>
    <w:rsid w:val="001F073E"/>
    <w:rsid w:val="001F121A"/>
    <w:rsid w:val="001F18C5"/>
    <w:rsid w:val="0020363E"/>
    <w:rsid w:val="00204173"/>
    <w:rsid w:val="00205AA1"/>
    <w:rsid w:val="00211979"/>
    <w:rsid w:val="00213925"/>
    <w:rsid w:val="002155B8"/>
    <w:rsid w:val="0021775D"/>
    <w:rsid w:val="002219D1"/>
    <w:rsid w:val="002239E6"/>
    <w:rsid w:val="00225E07"/>
    <w:rsid w:val="00227712"/>
    <w:rsid w:val="00230D28"/>
    <w:rsid w:val="00233E4D"/>
    <w:rsid w:val="00237A32"/>
    <w:rsid w:val="00237F51"/>
    <w:rsid w:val="00243C3C"/>
    <w:rsid w:val="00247F0D"/>
    <w:rsid w:val="00254F4B"/>
    <w:rsid w:val="00256D01"/>
    <w:rsid w:val="00266099"/>
    <w:rsid w:val="002677F5"/>
    <w:rsid w:val="00273B53"/>
    <w:rsid w:val="0027623B"/>
    <w:rsid w:val="002779EE"/>
    <w:rsid w:val="00280845"/>
    <w:rsid w:val="00283125"/>
    <w:rsid w:val="00284835"/>
    <w:rsid w:val="00284A0D"/>
    <w:rsid w:val="00287AA5"/>
    <w:rsid w:val="00291448"/>
    <w:rsid w:val="00292158"/>
    <w:rsid w:val="002A281C"/>
    <w:rsid w:val="002A48C7"/>
    <w:rsid w:val="002A497F"/>
    <w:rsid w:val="002B14B9"/>
    <w:rsid w:val="002B5EE4"/>
    <w:rsid w:val="002B6FE6"/>
    <w:rsid w:val="002C7F8C"/>
    <w:rsid w:val="002D30BB"/>
    <w:rsid w:val="002D6009"/>
    <w:rsid w:val="002D6DC6"/>
    <w:rsid w:val="002D7387"/>
    <w:rsid w:val="002D739C"/>
    <w:rsid w:val="002E4A6F"/>
    <w:rsid w:val="002F03C3"/>
    <w:rsid w:val="002F1860"/>
    <w:rsid w:val="002F1BD0"/>
    <w:rsid w:val="002F5157"/>
    <w:rsid w:val="002F57D1"/>
    <w:rsid w:val="00303A4A"/>
    <w:rsid w:val="00305719"/>
    <w:rsid w:val="003131B9"/>
    <w:rsid w:val="00313E7A"/>
    <w:rsid w:val="0031540F"/>
    <w:rsid w:val="00322CB1"/>
    <w:rsid w:val="0032413E"/>
    <w:rsid w:val="003246EA"/>
    <w:rsid w:val="00326089"/>
    <w:rsid w:val="00327ED7"/>
    <w:rsid w:val="00330ADE"/>
    <w:rsid w:val="00333492"/>
    <w:rsid w:val="00344C8F"/>
    <w:rsid w:val="00352A9E"/>
    <w:rsid w:val="0036243B"/>
    <w:rsid w:val="00362E15"/>
    <w:rsid w:val="003639DE"/>
    <w:rsid w:val="00366462"/>
    <w:rsid w:val="0036792F"/>
    <w:rsid w:val="0037081F"/>
    <w:rsid w:val="00374E66"/>
    <w:rsid w:val="00375E6A"/>
    <w:rsid w:val="003767E3"/>
    <w:rsid w:val="00377F85"/>
    <w:rsid w:val="00380F7F"/>
    <w:rsid w:val="0038142A"/>
    <w:rsid w:val="0038177B"/>
    <w:rsid w:val="003860F3"/>
    <w:rsid w:val="003945C4"/>
    <w:rsid w:val="00395566"/>
    <w:rsid w:val="00395FBE"/>
    <w:rsid w:val="003A1A11"/>
    <w:rsid w:val="003A2916"/>
    <w:rsid w:val="003A77DA"/>
    <w:rsid w:val="003B178F"/>
    <w:rsid w:val="003B1B06"/>
    <w:rsid w:val="003B37D6"/>
    <w:rsid w:val="003B682F"/>
    <w:rsid w:val="003C117F"/>
    <w:rsid w:val="003C2CB3"/>
    <w:rsid w:val="003C4481"/>
    <w:rsid w:val="003C74DC"/>
    <w:rsid w:val="003D372C"/>
    <w:rsid w:val="003E4C1C"/>
    <w:rsid w:val="003F2539"/>
    <w:rsid w:val="003F3036"/>
    <w:rsid w:val="003F32DB"/>
    <w:rsid w:val="003F39B4"/>
    <w:rsid w:val="003F518B"/>
    <w:rsid w:val="003F76E0"/>
    <w:rsid w:val="00402D56"/>
    <w:rsid w:val="00404F72"/>
    <w:rsid w:val="00405528"/>
    <w:rsid w:val="004125E6"/>
    <w:rsid w:val="00415F08"/>
    <w:rsid w:val="00417CAF"/>
    <w:rsid w:val="00424C28"/>
    <w:rsid w:val="00427CDC"/>
    <w:rsid w:val="0044215D"/>
    <w:rsid w:val="00442182"/>
    <w:rsid w:val="0044429F"/>
    <w:rsid w:val="00445FCD"/>
    <w:rsid w:val="00446C7D"/>
    <w:rsid w:val="00447C36"/>
    <w:rsid w:val="00454002"/>
    <w:rsid w:val="004556FB"/>
    <w:rsid w:val="00455AEB"/>
    <w:rsid w:val="004569C7"/>
    <w:rsid w:val="00461BF1"/>
    <w:rsid w:val="004643DA"/>
    <w:rsid w:val="00464FF4"/>
    <w:rsid w:val="004674BC"/>
    <w:rsid w:val="00475B69"/>
    <w:rsid w:val="004858F4"/>
    <w:rsid w:val="00490ACD"/>
    <w:rsid w:val="00490EAD"/>
    <w:rsid w:val="004917CD"/>
    <w:rsid w:val="0049443A"/>
    <w:rsid w:val="00495C56"/>
    <w:rsid w:val="004A6DF7"/>
    <w:rsid w:val="004B2CFC"/>
    <w:rsid w:val="004B429B"/>
    <w:rsid w:val="004B4CB4"/>
    <w:rsid w:val="004B59A6"/>
    <w:rsid w:val="004B7249"/>
    <w:rsid w:val="004C6FDB"/>
    <w:rsid w:val="004C7B40"/>
    <w:rsid w:val="004E5AE6"/>
    <w:rsid w:val="004E5F95"/>
    <w:rsid w:val="004E7797"/>
    <w:rsid w:val="004F0E0F"/>
    <w:rsid w:val="004F1A30"/>
    <w:rsid w:val="004F5698"/>
    <w:rsid w:val="004F7D79"/>
    <w:rsid w:val="00500223"/>
    <w:rsid w:val="0050040C"/>
    <w:rsid w:val="005009E5"/>
    <w:rsid w:val="0050123F"/>
    <w:rsid w:val="005056DD"/>
    <w:rsid w:val="005072AF"/>
    <w:rsid w:val="00512DCE"/>
    <w:rsid w:val="005176C4"/>
    <w:rsid w:val="00517BC7"/>
    <w:rsid w:val="00520F5C"/>
    <w:rsid w:val="00525F89"/>
    <w:rsid w:val="005413D8"/>
    <w:rsid w:val="00543823"/>
    <w:rsid w:val="005545D6"/>
    <w:rsid w:val="005608A2"/>
    <w:rsid w:val="00565F84"/>
    <w:rsid w:val="00566102"/>
    <w:rsid w:val="005664E4"/>
    <w:rsid w:val="00567609"/>
    <w:rsid w:val="00567C65"/>
    <w:rsid w:val="0057055E"/>
    <w:rsid w:val="00570608"/>
    <w:rsid w:val="0057157E"/>
    <w:rsid w:val="0057396F"/>
    <w:rsid w:val="005747CD"/>
    <w:rsid w:val="00575936"/>
    <w:rsid w:val="00576D99"/>
    <w:rsid w:val="005807D3"/>
    <w:rsid w:val="00583306"/>
    <w:rsid w:val="005879DA"/>
    <w:rsid w:val="00592441"/>
    <w:rsid w:val="00592EA0"/>
    <w:rsid w:val="00592F50"/>
    <w:rsid w:val="005A374F"/>
    <w:rsid w:val="005A39E3"/>
    <w:rsid w:val="005A53BC"/>
    <w:rsid w:val="005A6F44"/>
    <w:rsid w:val="005B0F1B"/>
    <w:rsid w:val="005B304D"/>
    <w:rsid w:val="005C086C"/>
    <w:rsid w:val="005D120A"/>
    <w:rsid w:val="005E2ED8"/>
    <w:rsid w:val="005E3CA1"/>
    <w:rsid w:val="005E3DF4"/>
    <w:rsid w:val="005E58B4"/>
    <w:rsid w:val="005E6411"/>
    <w:rsid w:val="005F2FE9"/>
    <w:rsid w:val="006076EA"/>
    <w:rsid w:val="006133A4"/>
    <w:rsid w:val="00616893"/>
    <w:rsid w:val="0061696E"/>
    <w:rsid w:val="006204E9"/>
    <w:rsid w:val="0062450E"/>
    <w:rsid w:val="00624F79"/>
    <w:rsid w:val="00625943"/>
    <w:rsid w:val="00626153"/>
    <w:rsid w:val="00627322"/>
    <w:rsid w:val="00633FB8"/>
    <w:rsid w:val="0063755A"/>
    <w:rsid w:val="00640CFA"/>
    <w:rsid w:val="00645177"/>
    <w:rsid w:val="0064647E"/>
    <w:rsid w:val="00653277"/>
    <w:rsid w:val="00655C76"/>
    <w:rsid w:val="00657915"/>
    <w:rsid w:val="00670346"/>
    <w:rsid w:val="006735AF"/>
    <w:rsid w:val="00674116"/>
    <w:rsid w:val="00674DD8"/>
    <w:rsid w:val="00675CEA"/>
    <w:rsid w:val="0067759E"/>
    <w:rsid w:val="0068064C"/>
    <w:rsid w:val="00683B18"/>
    <w:rsid w:val="006856CB"/>
    <w:rsid w:val="006909AD"/>
    <w:rsid w:val="0069170E"/>
    <w:rsid w:val="00691CE9"/>
    <w:rsid w:val="00692EE2"/>
    <w:rsid w:val="006974B7"/>
    <w:rsid w:val="006A4C76"/>
    <w:rsid w:val="006A61CF"/>
    <w:rsid w:val="006A7509"/>
    <w:rsid w:val="006A7648"/>
    <w:rsid w:val="006B20AC"/>
    <w:rsid w:val="006C788F"/>
    <w:rsid w:val="006E7592"/>
    <w:rsid w:val="006F4676"/>
    <w:rsid w:val="0070203C"/>
    <w:rsid w:val="00703D08"/>
    <w:rsid w:val="00705C8D"/>
    <w:rsid w:val="00714233"/>
    <w:rsid w:val="00715EB1"/>
    <w:rsid w:val="007215D7"/>
    <w:rsid w:val="00723371"/>
    <w:rsid w:val="00727130"/>
    <w:rsid w:val="00732FC3"/>
    <w:rsid w:val="007330A2"/>
    <w:rsid w:val="00733A43"/>
    <w:rsid w:val="00736754"/>
    <w:rsid w:val="00736BD4"/>
    <w:rsid w:val="007413A0"/>
    <w:rsid w:val="00750D9E"/>
    <w:rsid w:val="00751764"/>
    <w:rsid w:val="00752E10"/>
    <w:rsid w:val="00754CB7"/>
    <w:rsid w:val="00761F96"/>
    <w:rsid w:val="00761FE5"/>
    <w:rsid w:val="0076731C"/>
    <w:rsid w:val="007733B7"/>
    <w:rsid w:val="00773A82"/>
    <w:rsid w:val="0078234B"/>
    <w:rsid w:val="007850C4"/>
    <w:rsid w:val="0078573A"/>
    <w:rsid w:val="00787F92"/>
    <w:rsid w:val="007976B2"/>
    <w:rsid w:val="007A4D12"/>
    <w:rsid w:val="007A55DD"/>
    <w:rsid w:val="007B2D92"/>
    <w:rsid w:val="007B3F2F"/>
    <w:rsid w:val="007B6824"/>
    <w:rsid w:val="007C23CF"/>
    <w:rsid w:val="007C65B0"/>
    <w:rsid w:val="007C7373"/>
    <w:rsid w:val="007D29B6"/>
    <w:rsid w:val="007E025D"/>
    <w:rsid w:val="007E2D3D"/>
    <w:rsid w:val="007E3295"/>
    <w:rsid w:val="007E3414"/>
    <w:rsid w:val="007E5647"/>
    <w:rsid w:val="007E7D49"/>
    <w:rsid w:val="007F5923"/>
    <w:rsid w:val="00801B0A"/>
    <w:rsid w:val="00802E37"/>
    <w:rsid w:val="00807C61"/>
    <w:rsid w:val="00821AC7"/>
    <w:rsid w:val="00821DF3"/>
    <w:rsid w:val="0083587D"/>
    <w:rsid w:val="0084078F"/>
    <w:rsid w:val="00847236"/>
    <w:rsid w:val="0086012A"/>
    <w:rsid w:val="00860F0A"/>
    <w:rsid w:val="00882376"/>
    <w:rsid w:val="008826F0"/>
    <w:rsid w:val="0088325B"/>
    <w:rsid w:val="0088548D"/>
    <w:rsid w:val="008855E1"/>
    <w:rsid w:val="008902AF"/>
    <w:rsid w:val="0089427D"/>
    <w:rsid w:val="00897B44"/>
    <w:rsid w:val="008A1F08"/>
    <w:rsid w:val="008A59FB"/>
    <w:rsid w:val="008B028B"/>
    <w:rsid w:val="008B162B"/>
    <w:rsid w:val="008B2D79"/>
    <w:rsid w:val="008B2E89"/>
    <w:rsid w:val="008B6E68"/>
    <w:rsid w:val="008C13DB"/>
    <w:rsid w:val="008D1631"/>
    <w:rsid w:val="008D1EE9"/>
    <w:rsid w:val="008E0713"/>
    <w:rsid w:val="008E0FC5"/>
    <w:rsid w:val="008E1AED"/>
    <w:rsid w:val="008E29FB"/>
    <w:rsid w:val="008E2B34"/>
    <w:rsid w:val="008E2E74"/>
    <w:rsid w:val="008E352D"/>
    <w:rsid w:val="008F6D0C"/>
    <w:rsid w:val="00901205"/>
    <w:rsid w:val="00901FAE"/>
    <w:rsid w:val="009021B1"/>
    <w:rsid w:val="009031FC"/>
    <w:rsid w:val="00903AEF"/>
    <w:rsid w:val="00905A72"/>
    <w:rsid w:val="0090622B"/>
    <w:rsid w:val="009067EB"/>
    <w:rsid w:val="00910BBF"/>
    <w:rsid w:val="00915399"/>
    <w:rsid w:val="0092427C"/>
    <w:rsid w:val="00925BF2"/>
    <w:rsid w:val="009336F2"/>
    <w:rsid w:val="00937821"/>
    <w:rsid w:val="00941CA5"/>
    <w:rsid w:val="00943A0D"/>
    <w:rsid w:val="0094632E"/>
    <w:rsid w:val="00961F3F"/>
    <w:rsid w:val="00962545"/>
    <w:rsid w:val="00965750"/>
    <w:rsid w:val="0096718B"/>
    <w:rsid w:val="009707E0"/>
    <w:rsid w:val="009719DC"/>
    <w:rsid w:val="00974333"/>
    <w:rsid w:val="009747E0"/>
    <w:rsid w:val="00977EE5"/>
    <w:rsid w:val="009803A8"/>
    <w:rsid w:val="00983B31"/>
    <w:rsid w:val="00985751"/>
    <w:rsid w:val="00987096"/>
    <w:rsid w:val="00991D05"/>
    <w:rsid w:val="00993C76"/>
    <w:rsid w:val="009946A0"/>
    <w:rsid w:val="009950EB"/>
    <w:rsid w:val="009967D5"/>
    <w:rsid w:val="00997417"/>
    <w:rsid w:val="009A127A"/>
    <w:rsid w:val="009A2BE5"/>
    <w:rsid w:val="009B0366"/>
    <w:rsid w:val="009B505B"/>
    <w:rsid w:val="009C227D"/>
    <w:rsid w:val="009D0AD1"/>
    <w:rsid w:val="009D46B4"/>
    <w:rsid w:val="009D4C5A"/>
    <w:rsid w:val="009E2901"/>
    <w:rsid w:val="009E66DB"/>
    <w:rsid w:val="009E6DF6"/>
    <w:rsid w:val="009F3D1E"/>
    <w:rsid w:val="009F4981"/>
    <w:rsid w:val="009F5319"/>
    <w:rsid w:val="009F5F39"/>
    <w:rsid w:val="009F6699"/>
    <w:rsid w:val="00A072BC"/>
    <w:rsid w:val="00A1055F"/>
    <w:rsid w:val="00A111C7"/>
    <w:rsid w:val="00A11257"/>
    <w:rsid w:val="00A138ED"/>
    <w:rsid w:val="00A13FB0"/>
    <w:rsid w:val="00A14F0F"/>
    <w:rsid w:val="00A17E39"/>
    <w:rsid w:val="00A22447"/>
    <w:rsid w:val="00A25207"/>
    <w:rsid w:val="00A27E4E"/>
    <w:rsid w:val="00A30D9E"/>
    <w:rsid w:val="00A323F8"/>
    <w:rsid w:val="00A34DD0"/>
    <w:rsid w:val="00A357DC"/>
    <w:rsid w:val="00A37D54"/>
    <w:rsid w:val="00A4254F"/>
    <w:rsid w:val="00A43A3C"/>
    <w:rsid w:val="00A43F64"/>
    <w:rsid w:val="00A45012"/>
    <w:rsid w:val="00A45FB0"/>
    <w:rsid w:val="00A50D40"/>
    <w:rsid w:val="00A53105"/>
    <w:rsid w:val="00A53C3D"/>
    <w:rsid w:val="00A53E11"/>
    <w:rsid w:val="00A57E7D"/>
    <w:rsid w:val="00A62467"/>
    <w:rsid w:val="00A6272D"/>
    <w:rsid w:val="00A64008"/>
    <w:rsid w:val="00A746DD"/>
    <w:rsid w:val="00A75718"/>
    <w:rsid w:val="00A75D9D"/>
    <w:rsid w:val="00A76ED6"/>
    <w:rsid w:val="00A84DAE"/>
    <w:rsid w:val="00A90A51"/>
    <w:rsid w:val="00A90C71"/>
    <w:rsid w:val="00A92844"/>
    <w:rsid w:val="00A97A54"/>
    <w:rsid w:val="00AA1955"/>
    <w:rsid w:val="00AA4008"/>
    <w:rsid w:val="00AA705F"/>
    <w:rsid w:val="00AB1202"/>
    <w:rsid w:val="00AB4DFC"/>
    <w:rsid w:val="00AB55AF"/>
    <w:rsid w:val="00AC0DB2"/>
    <w:rsid w:val="00AD2047"/>
    <w:rsid w:val="00AD2638"/>
    <w:rsid w:val="00AD28FB"/>
    <w:rsid w:val="00AD5882"/>
    <w:rsid w:val="00AD594C"/>
    <w:rsid w:val="00AD668F"/>
    <w:rsid w:val="00AD7AF9"/>
    <w:rsid w:val="00AE682D"/>
    <w:rsid w:val="00AE7278"/>
    <w:rsid w:val="00AE79A1"/>
    <w:rsid w:val="00AF0548"/>
    <w:rsid w:val="00AF1998"/>
    <w:rsid w:val="00AF1D8E"/>
    <w:rsid w:val="00AF4C18"/>
    <w:rsid w:val="00AF4E8B"/>
    <w:rsid w:val="00B036D5"/>
    <w:rsid w:val="00B03750"/>
    <w:rsid w:val="00B056F2"/>
    <w:rsid w:val="00B108DE"/>
    <w:rsid w:val="00B114D1"/>
    <w:rsid w:val="00B11A1F"/>
    <w:rsid w:val="00B23F59"/>
    <w:rsid w:val="00B24B22"/>
    <w:rsid w:val="00B26116"/>
    <w:rsid w:val="00B34F04"/>
    <w:rsid w:val="00B43626"/>
    <w:rsid w:val="00B43EA1"/>
    <w:rsid w:val="00B44518"/>
    <w:rsid w:val="00B4499D"/>
    <w:rsid w:val="00B44DBB"/>
    <w:rsid w:val="00B47D6F"/>
    <w:rsid w:val="00B51132"/>
    <w:rsid w:val="00B52E58"/>
    <w:rsid w:val="00B53074"/>
    <w:rsid w:val="00B700FA"/>
    <w:rsid w:val="00B708D0"/>
    <w:rsid w:val="00B738A7"/>
    <w:rsid w:val="00B74895"/>
    <w:rsid w:val="00B863EE"/>
    <w:rsid w:val="00B90137"/>
    <w:rsid w:val="00B90D0B"/>
    <w:rsid w:val="00B90DFF"/>
    <w:rsid w:val="00B916FB"/>
    <w:rsid w:val="00B94D08"/>
    <w:rsid w:val="00B965DA"/>
    <w:rsid w:val="00B970E1"/>
    <w:rsid w:val="00BB06BB"/>
    <w:rsid w:val="00BB5DD4"/>
    <w:rsid w:val="00BB62D8"/>
    <w:rsid w:val="00BC67B3"/>
    <w:rsid w:val="00BC6C90"/>
    <w:rsid w:val="00BD0A80"/>
    <w:rsid w:val="00BD16B4"/>
    <w:rsid w:val="00BD289C"/>
    <w:rsid w:val="00BD7E17"/>
    <w:rsid w:val="00BE1EDE"/>
    <w:rsid w:val="00BE3A68"/>
    <w:rsid w:val="00BE52E3"/>
    <w:rsid w:val="00BE7705"/>
    <w:rsid w:val="00BF009F"/>
    <w:rsid w:val="00BF45B3"/>
    <w:rsid w:val="00C00395"/>
    <w:rsid w:val="00C00441"/>
    <w:rsid w:val="00C1035B"/>
    <w:rsid w:val="00C159E1"/>
    <w:rsid w:val="00C15E1C"/>
    <w:rsid w:val="00C225AB"/>
    <w:rsid w:val="00C35356"/>
    <w:rsid w:val="00C35DD8"/>
    <w:rsid w:val="00C374F9"/>
    <w:rsid w:val="00C40CB6"/>
    <w:rsid w:val="00C44DB9"/>
    <w:rsid w:val="00C47371"/>
    <w:rsid w:val="00C50D7E"/>
    <w:rsid w:val="00C53492"/>
    <w:rsid w:val="00C57982"/>
    <w:rsid w:val="00C64553"/>
    <w:rsid w:val="00C71F48"/>
    <w:rsid w:val="00C7223F"/>
    <w:rsid w:val="00C731A9"/>
    <w:rsid w:val="00C739CF"/>
    <w:rsid w:val="00C73E96"/>
    <w:rsid w:val="00C7665C"/>
    <w:rsid w:val="00C81E2B"/>
    <w:rsid w:val="00C866DA"/>
    <w:rsid w:val="00C86B3B"/>
    <w:rsid w:val="00C872E2"/>
    <w:rsid w:val="00C9191E"/>
    <w:rsid w:val="00C91AAC"/>
    <w:rsid w:val="00CA0ABA"/>
    <w:rsid w:val="00CA1AE7"/>
    <w:rsid w:val="00CA3748"/>
    <w:rsid w:val="00CA67C0"/>
    <w:rsid w:val="00CA6B85"/>
    <w:rsid w:val="00CA6D6E"/>
    <w:rsid w:val="00CB0DAB"/>
    <w:rsid w:val="00CB3C92"/>
    <w:rsid w:val="00CB3E64"/>
    <w:rsid w:val="00CB57D7"/>
    <w:rsid w:val="00CB70A4"/>
    <w:rsid w:val="00CC05CA"/>
    <w:rsid w:val="00CC2877"/>
    <w:rsid w:val="00CD105A"/>
    <w:rsid w:val="00CD2C41"/>
    <w:rsid w:val="00CE3FE5"/>
    <w:rsid w:val="00CF6B1C"/>
    <w:rsid w:val="00D019AC"/>
    <w:rsid w:val="00D0309F"/>
    <w:rsid w:val="00D038A5"/>
    <w:rsid w:val="00D0460D"/>
    <w:rsid w:val="00D06789"/>
    <w:rsid w:val="00D22316"/>
    <w:rsid w:val="00D239BD"/>
    <w:rsid w:val="00D24867"/>
    <w:rsid w:val="00D251F1"/>
    <w:rsid w:val="00D31BB4"/>
    <w:rsid w:val="00D3240A"/>
    <w:rsid w:val="00D374C8"/>
    <w:rsid w:val="00D4482D"/>
    <w:rsid w:val="00D45527"/>
    <w:rsid w:val="00D521C0"/>
    <w:rsid w:val="00D549B1"/>
    <w:rsid w:val="00D55E75"/>
    <w:rsid w:val="00D6091C"/>
    <w:rsid w:val="00D60989"/>
    <w:rsid w:val="00D64CE7"/>
    <w:rsid w:val="00D70056"/>
    <w:rsid w:val="00D763FC"/>
    <w:rsid w:val="00D80291"/>
    <w:rsid w:val="00D84C65"/>
    <w:rsid w:val="00D853F5"/>
    <w:rsid w:val="00D865D3"/>
    <w:rsid w:val="00D86FD3"/>
    <w:rsid w:val="00D94336"/>
    <w:rsid w:val="00D946AB"/>
    <w:rsid w:val="00DB24E8"/>
    <w:rsid w:val="00DB6026"/>
    <w:rsid w:val="00DB7120"/>
    <w:rsid w:val="00DC2AF1"/>
    <w:rsid w:val="00DC4AE2"/>
    <w:rsid w:val="00DC5122"/>
    <w:rsid w:val="00DC7994"/>
    <w:rsid w:val="00DD0E71"/>
    <w:rsid w:val="00DD28E6"/>
    <w:rsid w:val="00DD398C"/>
    <w:rsid w:val="00DD4C6C"/>
    <w:rsid w:val="00DD78C3"/>
    <w:rsid w:val="00DE56B8"/>
    <w:rsid w:val="00DE5F65"/>
    <w:rsid w:val="00DF2F8B"/>
    <w:rsid w:val="00DF694A"/>
    <w:rsid w:val="00DF78E7"/>
    <w:rsid w:val="00E01290"/>
    <w:rsid w:val="00E033BB"/>
    <w:rsid w:val="00E115C3"/>
    <w:rsid w:val="00E1681C"/>
    <w:rsid w:val="00E16888"/>
    <w:rsid w:val="00E1763A"/>
    <w:rsid w:val="00E22C8C"/>
    <w:rsid w:val="00E24E6B"/>
    <w:rsid w:val="00E306DF"/>
    <w:rsid w:val="00E32304"/>
    <w:rsid w:val="00E33BBE"/>
    <w:rsid w:val="00E34330"/>
    <w:rsid w:val="00E37E51"/>
    <w:rsid w:val="00E404FC"/>
    <w:rsid w:val="00E43F66"/>
    <w:rsid w:val="00E459CA"/>
    <w:rsid w:val="00E51795"/>
    <w:rsid w:val="00E519F4"/>
    <w:rsid w:val="00E56D02"/>
    <w:rsid w:val="00E60139"/>
    <w:rsid w:val="00E62172"/>
    <w:rsid w:val="00E62805"/>
    <w:rsid w:val="00E63339"/>
    <w:rsid w:val="00E71E90"/>
    <w:rsid w:val="00E7286A"/>
    <w:rsid w:val="00E7365D"/>
    <w:rsid w:val="00E7630B"/>
    <w:rsid w:val="00E91702"/>
    <w:rsid w:val="00E91ABE"/>
    <w:rsid w:val="00E91AD6"/>
    <w:rsid w:val="00E922CF"/>
    <w:rsid w:val="00E94D10"/>
    <w:rsid w:val="00EA7205"/>
    <w:rsid w:val="00EB2A5C"/>
    <w:rsid w:val="00EB2A7F"/>
    <w:rsid w:val="00EB4FBA"/>
    <w:rsid w:val="00EB6960"/>
    <w:rsid w:val="00EB7B59"/>
    <w:rsid w:val="00EC29C1"/>
    <w:rsid w:val="00ED00BC"/>
    <w:rsid w:val="00ED5921"/>
    <w:rsid w:val="00EE0652"/>
    <w:rsid w:val="00EF0565"/>
    <w:rsid w:val="00F03475"/>
    <w:rsid w:val="00F04D79"/>
    <w:rsid w:val="00F10A51"/>
    <w:rsid w:val="00F177A5"/>
    <w:rsid w:val="00F24617"/>
    <w:rsid w:val="00F278D7"/>
    <w:rsid w:val="00F31C27"/>
    <w:rsid w:val="00F44935"/>
    <w:rsid w:val="00F45E35"/>
    <w:rsid w:val="00F54F3B"/>
    <w:rsid w:val="00F55703"/>
    <w:rsid w:val="00F572FE"/>
    <w:rsid w:val="00F60DF2"/>
    <w:rsid w:val="00F64766"/>
    <w:rsid w:val="00F64B00"/>
    <w:rsid w:val="00F705DE"/>
    <w:rsid w:val="00F70938"/>
    <w:rsid w:val="00F73688"/>
    <w:rsid w:val="00F818D5"/>
    <w:rsid w:val="00F8551E"/>
    <w:rsid w:val="00F85EF6"/>
    <w:rsid w:val="00F875BA"/>
    <w:rsid w:val="00F941CC"/>
    <w:rsid w:val="00F943F5"/>
    <w:rsid w:val="00F966BA"/>
    <w:rsid w:val="00FA163C"/>
    <w:rsid w:val="00FA3C10"/>
    <w:rsid w:val="00FA7077"/>
    <w:rsid w:val="00FB17A7"/>
    <w:rsid w:val="00FB4496"/>
    <w:rsid w:val="00FB44AB"/>
    <w:rsid w:val="00FB4A55"/>
    <w:rsid w:val="00FC5FBB"/>
    <w:rsid w:val="00FC6C53"/>
    <w:rsid w:val="00FC6C79"/>
    <w:rsid w:val="00FD1E10"/>
    <w:rsid w:val="00FD24AF"/>
    <w:rsid w:val="00FD690D"/>
    <w:rsid w:val="00FF1CEE"/>
    <w:rsid w:val="00FF36DC"/>
    <w:rsid w:val="00FF5581"/>
    <w:rsid w:val="00FF58E0"/>
    <w:rsid w:val="00FF7A87"/>
    <w:rsid w:val="00FF7B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4114C0"/>
  <w15:docId w15:val="{3E25C16D-8187-4185-BEDC-25FDA26A0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A7205"/>
  </w:style>
  <w:style w:type="paragraph" w:styleId="1">
    <w:name w:val="heading 1"/>
    <w:aliases w:val="Подзаголовок 1,таблица"/>
    <w:basedOn w:val="a0"/>
    <w:next w:val="a0"/>
    <w:link w:val="10"/>
    <w:uiPriority w:val="9"/>
    <w:qFormat/>
    <w:pPr>
      <w:keepNext/>
      <w:spacing w:before="240" w:after="240"/>
      <w:outlineLvl w:val="0"/>
    </w:pPr>
    <w:rPr>
      <w:b/>
      <w:sz w:val="28"/>
      <w:szCs w:val="28"/>
    </w:rPr>
  </w:style>
  <w:style w:type="paragraph" w:styleId="2">
    <w:name w:val="heading 2"/>
    <w:basedOn w:val="a0"/>
    <w:next w:val="a0"/>
    <w:link w:val="20"/>
    <w:uiPriority w:val="9"/>
    <w:unhideWhenUsed/>
    <w:qFormat/>
    <w:pPr>
      <w:keepNext/>
      <w:spacing w:before="240" w:after="240"/>
      <w:outlineLvl w:val="1"/>
    </w:pPr>
    <w:rPr>
      <w:b/>
      <w:sz w:val="24"/>
      <w:szCs w:val="24"/>
    </w:rPr>
  </w:style>
  <w:style w:type="paragraph" w:styleId="3">
    <w:name w:val="heading 3"/>
    <w:basedOn w:val="a0"/>
    <w:next w:val="a0"/>
    <w:link w:val="30"/>
    <w:uiPriority w:val="9"/>
    <w:unhideWhenUsed/>
    <w:qFormat/>
    <w:pPr>
      <w:keepNext/>
      <w:spacing w:before="240" w:after="60"/>
      <w:outlineLvl w:val="2"/>
    </w:pPr>
    <w:rPr>
      <w:rFonts w:ascii="Arial" w:eastAsia="Arial" w:hAnsi="Arial" w:cs="Arial"/>
      <w:b/>
      <w:sz w:val="26"/>
      <w:szCs w:val="26"/>
    </w:rPr>
  </w:style>
  <w:style w:type="paragraph" w:styleId="4">
    <w:name w:val="heading 4"/>
    <w:basedOn w:val="a0"/>
    <w:next w:val="a0"/>
    <w:link w:val="40"/>
    <w:uiPriority w:val="9"/>
    <w:semiHidden/>
    <w:unhideWhenUsed/>
    <w:qFormat/>
    <w:pPr>
      <w:keepNext/>
      <w:spacing w:before="240" w:after="60"/>
      <w:ind w:left="864" w:hanging="864"/>
      <w:outlineLvl w:val="3"/>
    </w:pPr>
    <w:rPr>
      <w:b/>
      <w:sz w:val="28"/>
      <w:szCs w:val="28"/>
    </w:rPr>
  </w:style>
  <w:style w:type="paragraph" w:styleId="5">
    <w:name w:val="heading 5"/>
    <w:basedOn w:val="a0"/>
    <w:next w:val="a0"/>
    <w:link w:val="50"/>
    <w:uiPriority w:val="9"/>
    <w:semiHidden/>
    <w:unhideWhenUsed/>
    <w:qFormat/>
    <w:pPr>
      <w:spacing w:before="240" w:after="60"/>
      <w:ind w:left="1008" w:hanging="1008"/>
      <w:outlineLvl w:val="4"/>
    </w:pPr>
    <w:rPr>
      <w:b/>
      <w:i/>
      <w:sz w:val="26"/>
      <w:szCs w:val="26"/>
    </w:rPr>
  </w:style>
  <w:style w:type="paragraph" w:styleId="6">
    <w:name w:val="heading 6"/>
    <w:basedOn w:val="a0"/>
    <w:next w:val="a0"/>
    <w:link w:val="60"/>
    <w:uiPriority w:val="9"/>
    <w:semiHidden/>
    <w:unhideWhenUsed/>
    <w:qFormat/>
    <w:pPr>
      <w:spacing w:before="240" w:after="60"/>
      <w:ind w:left="1152" w:hanging="1152"/>
      <w:outlineLvl w:val="5"/>
    </w:pPr>
    <w:rPr>
      <w:b/>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link w:val="a5"/>
    <w:uiPriority w:val="10"/>
    <w:qFormat/>
    <w:rsid w:val="00F85EF6"/>
    <w:pPr>
      <w:spacing w:after="120"/>
      <w:jc w:val="center"/>
    </w:pPr>
    <w:rPr>
      <w:b/>
      <w:sz w:val="32"/>
      <w:szCs w:val="32"/>
    </w:rPr>
  </w:style>
  <w:style w:type="paragraph" w:styleId="a6">
    <w:name w:val="Subtitle"/>
    <w:aliases w:val="Заголовок  1"/>
    <w:basedOn w:val="a0"/>
    <w:next w:val="a0"/>
    <w:link w:val="a7"/>
    <w:autoRedefine/>
    <w:uiPriority w:val="11"/>
    <w:qFormat/>
    <w:rsid w:val="00380F7F"/>
    <w:pPr>
      <w:spacing w:after="120" w:line="360" w:lineRule="auto"/>
      <w:jc w:val="center"/>
    </w:pPr>
    <w:rPr>
      <w:b/>
      <w:i/>
      <w:iCs/>
      <w:color w:val="000000"/>
      <w:sz w:val="24"/>
      <w:szCs w:val="24"/>
      <w:lang w:eastAsia="en-US"/>
    </w:r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paragraph" w:styleId="aa">
    <w:name w:val="List Paragraph"/>
    <w:basedOn w:val="a0"/>
    <w:uiPriority w:val="34"/>
    <w:qFormat/>
    <w:rsid w:val="00C15E1C"/>
    <w:pPr>
      <w:ind w:left="720"/>
      <w:contextualSpacing/>
    </w:pPr>
  </w:style>
  <w:style w:type="character" w:styleId="ab">
    <w:name w:val="Hyperlink"/>
    <w:basedOn w:val="a1"/>
    <w:uiPriority w:val="99"/>
    <w:unhideWhenUsed/>
    <w:rsid w:val="0078234B"/>
    <w:rPr>
      <w:color w:val="0000FF" w:themeColor="hyperlink"/>
      <w:u w:val="single"/>
    </w:rPr>
  </w:style>
  <w:style w:type="character" w:customStyle="1" w:styleId="11">
    <w:name w:val="Неразрешенное упоминание1"/>
    <w:basedOn w:val="a1"/>
    <w:uiPriority w:val="99"/>
    <w:semiHidden/>
    <w:unhideWhenUsed/>
    <w:rsid w:val="0078234B"/>
    <w:rPr>
      <w:color w:val="605E5C"/>
      <w:shd w:val="clear" w:color="auto" w:fill="E1DFDD"/>
    </w:rPr>
  </w:style>
  <w:style w:type="character" w:styleId="ac">
    <w:name w:val="Placeholder Text"/>
    <w:basedOn w:val="a1"/>
    <w:uiPriority w:val="99"/>
    <w:semiHidden/>
    <w:rsid w:val="00CB70A4"/>
    <w:rPr>
      <w:color w:val="808080"/>
    </w:rPr>
  </w:style>
  <w:style w:type="table" w:styleId="ad">
    <w:name w:val="Table Grid"/>
    <w:basedOn w:val="a2"/>
    <w:uiPriority w:val="39"/>
    <w:rsid w:val="005A6F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Web)"/>
    <w:basedOn w:val="a0"/>
    <w:uiPriority w:val="99"/>
    <w:unhideWhenUsed/>
    <w:rsid w:val="00723371"/>
    <w:pPr>
      <w:spacing w:before="100" w:beforeAutospacing="1" w:after="100" w:afterAutospacing="1"/>
    </w:pPr>
    <w:rPr>
      <w:sz w:val="24"/>
      <w:szCs w:val="24"/>
    </w:rPr>
  </w:style>
  <w:style w:type="character" w:customStyle="1" w:styleId="this-person">
    <w:name w:val="this-person"/>
    <w:basedOn w:val="a1"/>
    <w:rsid w:val="00BC67B3"/>
  </w:style>
  <w:style w:type="character" w:customStyle="1" w:styleId="12">
    <w:name w:val="Заголовок1"/>
    <w:basedOn w:val="a1"/>
    <w:rsid w:val="00BC67B3"/>
  </w:style>
  <w:style w:type="character" w:styleId="af">
    <w:name w:val="Emphasis"/>
    <w:basedOn w:val="a1"/>
    <w:uiPriority w:val="20"/>
    <w:qFormat/>
    <w:rsid w:val="00BC67B3"/>
    <w:rPr>
      <w:i/>
      <w:iCs/>
    </w:rPr>
  </w:style>
  <w:style w:type="character" w:customStyle="1" w:styleId="10">
    <w:name w:val="Заголовок 1 Знак"/>
    <w:aliases w:val="Подзаголовок 1 Знак,таблица Знак"/>
    <w:basedOn w:val="a1"/>
    <w:link w:val="1"/>
    <w:uiPriority w:val="9"/>
    <w:rsid w:val="000D139A"/>
    <w:rPr>
      <w:b/>
      <w:sz w:val="28"/>
      <w:szCs w:val="28"/>
    </w:rPr>
  </w:style>
  <w:style w:type="paragraph" w:styleId="af0">
    <w:name w:val="TOC Heading"/>
    <w:basedOn w:val="1"/>
    <w:next w:val="a0"/>
    <w:uiPriority w:val="39"/>
    <w:unhideWhenUsed/>
    <w:qFormat/>
    <w:rsid w:val="0070203C"/>
    <w:pPr>
      <w:keepLines/>
      <w:spacing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13">
    <w:name w:val="toc 1"/>
    <w:basedOn w:val="af1"/>
    <w:next w:val="1"/>
    <w:link w:val="14"/>
    <w:autoRedefine/>
    <w:uiPriority w:val="39"/>
    <w:unhideWhenUsed/>
    <w:qFormat/>
    <w:rsid w:val="001E6BDC"/>
    <w:pPr>
      <w:tabs>
        <w:tab w:val="right" w:leader="dot" w:pos="9060"/>
      </w:tabs>
      <w:spacing w:before="360"/>
    </w:pPr>
    <w:rPr>
      <w:rFonts w:cstheme="majorHAnsi"/>
      <w:bCs/>
      <w:noProof/>
      <w:sz w:val="22"/>
    </w:rPr>
  </w:style>
  <w:style w:type="paragraph" w:styleId="21">
    <w:name w:val="toc 2"/>
    <w:basedOn w:val="a0"/>
    <w:next w:val="a0"/>
    <w:autoRedefine/>
    <w:uiPriority w:val="39"/>
    <w:unhideWhenUsed/>
    <w:rsid w:val="0070203C"/>
    <w:pPr>
      <w:spacing w:before="240"/>
    </w:pPr>
    <w:rPr>
      <w:rFonts w:asciiTheme="minorHAnsi" w:hAnsiTheme="minorHAnsi"/>
      <w:b/>
      <w:bCs/>
      <w:sz w:val="20"/>
      <w:szCs w:val="20"/>
    </w:rPr>
  </w:style>
  <w:style w:type="paragraph" w:styleId="31">
    <w:name w:val="toc 3"/>
    <w:basedOn w:val="a0"/>
    <w:next w:val="a0"/>
    <w:autoRedefine/>
    <w:uiPriority w:val="39"/>
    <w:unhideWhenUsed/>
    <w:rsid w:val="0070203C"/>
    <w:pPr>
      <w:ind w:left="220"/>
    </w:pPr>
    <w:rPr>
      <w:rFonts w:asciiTheme="minorHAnsi" w:hAnsiTheme="minorHAnsi"/>
      <w:sz w:val="20"/>
      <w:szCs w:val="20"/>
    </w:rPr>
  </w:style>
  <w:style w:type="character" w:customStyle="1" w:styleId="22">
    <w:name w:val="Неразрешенное упоминание2"/>
    <w:basedOn w:val="a1"/>
    <w:uiPriority w:val="99"/>
    <w:semiHidden/>
    <w:unhideWhenUsed/>
    <w:rsid w:val="001C5536"/>
    <w:rPr>
      <w:color w:val="605E5C"/>
      <w:shd w:val="clear" w:color="auto" w:fill="E1DFDD"/>
    </w:rPr>
  </w:style>
  <w:style w:type="paragraph" w:customStyle="1" w:styleId="af2">
    <w:name w:val="* основной текст"/>
    <w:basedOn w:val="a0"/>
    <w:qFormat/>
    <w:rsid w:val="00096026"/>
    <w:pPr>
      <w:ind w:firstLine="397"/>
      <w:jc w:val="both"/>
    </w:pPr>
  </w:style>
  <w:style w:type="paragraph" w:styleId="af3">
    <w:name w:val="caption"/>
    <w:basedOn w:val="a0"/>
    <w:next w:val="a0"/>
    <w:uiPriority w:val="35"/>
    <w:unhideWhenUsed/>
    <w:qFormat/>
    <w:rsid w:val="00096026"/>
    <w:pPr>
      <w:widowControl w:val="0"/>
      <w:adjustRightInd w:val="0"/>
      <w:spacing w:after="200"/>
      <w:jc w:val="both"/>
      <w:textAlignment w:val="baseline"/>
    </w:pPr>
    <w:rPr>
      <w:i/>
      <w:iCs/>
      <w:color w:val="1F497D" w:themeColor="text2"/>
      <w:sz w:val="18"/>
      <w:szCs w:val="18"/>
    </w:rPr>
  </w:style>
  <w:style w:type="paragraph" w:customStyle="1" w:styleId="a">
    <w:name w:val="* список литературы"/>
    <w:basedOn w:val="af2"/>
    <w:qFormat/>
    <w:rsid w:val="00096026"/>
    <w:pPr>
      <w:numPr>
        <w:numId w:val="2"/>
      </w:numPr>
      <w:tabs>
        <w:tab w:val="left" w:pos="567"/>
      </w:tabs>
      <w:ind w:left="397" w:hanging="397"/>
    </w:pPr>
    <w:rPr>
      <w:sz w:val="20"/>
      <w:szCs w:val="20"/>
    </w:rPr>
  </w:style>
  <w:style w:type="paragraph" w:customStyle="1" w:styleId="15">
    <w:name w:val="Стиль1"/>
    <w:basedOn w:val="a4"/>
    <w:link w:val="16"/>
    <w:qFormat/>
    <w:rsid w:val="001D7276"/>
    <w:pPr>
      <w:spacing w:after="320"/>
      <w:ind w:left="851" w:right="848"/>
      <w:jc w:val="both"/>
    </w:pPr>
    <w:rPr>
      <w:b w:val="0"/>
      <w:sz w:val="20"/>
      <w:szCs w:val="20"/>
      <w:lang w:val="en-US"/>
    </w:rPr>
  </w:style>
  <w:style w:type="paragraph" w:customStyle="1" w:styleId="23">
    <w:name w:val="Стиль2"/>
    <w:basedOn w:val="a6"/>
    <w:link w:val="24"/>
    <w:qFormat/>
    <w:rsid w:val="00134D04"/>
  </w:style>
  <w:style w:type="character" w:customStyle="1" w:styleId="a5">
    <w:name w:val="Название Знак"/>
    <w:basedOn w:val="a1"/>
    <w:link w:val="a4"/>
    <w:uiPriority w:val="10"/>
    <w:rsid w:val="001D7276"/>
    <w:rPr>
      <w:b/>
      <w:sz w:val="32"/>
      <w:szCs w:val="32"/>
    </w:rPr>
  </w:style>
  <w:style w:type="character" w:customStyle="1" w:styleId="16">
    <w:name w:val="Стиль1 Знак"/>
    <w:basedOn w:val="a5"/>
    <w:link w:val="15"/>
    <w:rsid w:val="001D7276"/>
    <w:rPr>
      <w:b w:val="0"/>
      <w:sz w:val="20"/>
      <w:szCs w:val="20"/>
      <w:lang w:val="en-US"/>
    </w:rPr>
  </w:style>
  <w:style w:type="character" w:customStyle="1" w:styleId="a7">
    <w:name w:val="Подзаголовок Знак"/>
    <w:aliases w:val="Заголовок  1 Знак"/>
    <w:basedOn w:val="a1"/>
    <w:link w:val="a6"/>
    <w:uiPriority w:val="11"/>
    <w:rsid w:val="00380F7F"/>
    <w:rPr>
      <w:b/>
      <w:i/>
      <w:iCs/>
      <w:color w:val="000000"/>
      <w:sz w:val="24"/>
      <w:szCs w:val="24"/>
      <w:lang w:eastAsia="en-US"/>
    </w:rPr>
  </w:style>
  <w:style w:type="character" w:customStyle="1" w:styleId="24">
    <w:name w:val="Стиль2 Знак"/>
    <w:basedOn w:val="a7"/>
    <w:link w:val="23"/>
    <w:rsid w:val="00134D04"/>
    <w:rPr>
      <w:b/>
      <w:i/>
      <w:iCs/>
      <w:color w:val="000000"/>
      <w:sz w:val="24"/>
      <w:szCs w:val="24"/>
      <w:lang w:val="en-US" w:eastAsia="en-US"/>
    </w:rPr>
  </w:style>
  <w:style w:type="paragraph" w:styleId="9">
    <w:name w:val="toc 9"/>
    <w:basedOn w:val="a0"/>
    <w:next w:val="a0"/>
    <w:autoRedefine/>
    <w:uiPriority w:val="39"/>
    <w:unhideWhenUsed/>
    <w:rsid w:val="007B6824"/>
    <w:pPr>
      <w:ind w:left="1540"/>
    </w:pPr>
    <w:rPr>
      <w:rFonts w:asciiTheme="minorHAnsi" w:hAnsiTheme="minorHAnsi"/>
      <w:sz w:val="20"/>
      <w:szCs w:val="20"/>
    </w:rPr>
  </w:style>
  <w:style w:type="table" w:customStyle="1" w:styleId="17">
    <w:name w:val="Сетка таблицы1"/>
    <w:basedOn w:val="a2"/>
    <w:next w:val="ad"/>
    <w:uiPriority w:val="59"/>
    <w:rsid w:val="003945C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2"/>
    <w:next w:val="ad"/>
    <w:uiPriority w:val="59"/>
    <w:rsid w:val="00991D05"/>
    <w:rPr>
      <w:rFonts w:ascii="Arial" w:eastAsia="Arial" w:hAnsi="Arial"/>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4">
    <w:name w:val="footnote text"/>
    <w:basedOn w:val="a0"/>
    <w:link w:val="af5"/>
    <w:uiPriority w:val="99"/>
    <w:unhideWhenUsed/>
    <w:rsid w:val="00090940"/>
    <w:rPr>
      <w:sz w:val="20"/>
      <w:szCs w:val="20"/>
    </w:rPr>
  </w:style>
  <w:style w:type="character" w:customStyle="1" w:styleId="af5">
    <w:name w:val="Текст сноски Знак"/>
    <w:basedOn w:val="a1"/>
    <w:link w:val="af4"/>
    <w:uiPriority w:val="99"/>
    <w:rsid w:val="00090940"/>
    <w:rPr>
      <w:sz w:val="20"/>
      <w:szCs w:val="20"/>
    </w:rPr>
  </w:style>
  <w:style w:type="character" w:styleId="af6">
    <w:name w:val="footnote reference"/>
    <w:basedOn w:val="a1"/>
    <w:uiPriority w:val="99"/>
    <w:unhideWhenUsed/>
    <w:rsid w:val="00090940"/>
    <w:rPr>
      <w:vertAlign w:val="superscript"/>
    </w:rPr>
  </w:style>
  <w:style w:type="table" w:customStyle="1" w:styleId="StGen1">
    <w:name w:val="StGen1"/>
    <w:basedOn w:val="TableNormal"/>
    <w:rsid w:val="00090940"/>
    <w:tblPr>
      <w:tblStyleRowBandSize w:val="1"/>
      <w:tblStyleColBandSize w:val="1"/>
      <w:tblCellMar>
        <w:left w:w="115" w:type="dxa"/>
        <w:right w:w="115" w:type="dxa"/>
      </w:tblCellMar>
    </w:tblPr>
  </w:style>
  <w:style w:type="table" w:customStyle="1" w:styleId="32">
    <w:name w:val="Сетка таблицы3"/>
    <w:basedOn w:val="a2"/>
    <w:next w:val="ad"/>
    <w:uiPriority w:val="39"/>
    <w:rsid w:val="000C614B"/>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763FC"/>
    <w:pPr>
      <w:autoSpaceDE w:val="0"/>
      <w:autoSpaceDN w:val="0"/>
      <w:adjustRightInd w:val="0"/>
    </w:pPr>
    <w:rPr>
      <w:color w:val="000000"/>
      <w:sz w:val="24"/>
      <w:szCs w:val="24"/>
    </w:rPr>
  </w:style>
  <w:style w:type="character" w:styleId="af7">
    <w:name w:val="Strong"/>
    <w:basedOn w:val="a1"/>
    <w:uiPriority w:val="22"/>
    <w:qFormat/>
    <w:rsid w:val="00F10A51"/>
    <w:rPr>
      <w:b/>
      <w:bCs/>
    </w:rPr>
  </w:style>
  <w:style w:type="table" w:customStyle="1" w:styleId="41">
    <w:name w:val="Сетка таблицы4"/>
    <w:basedOn w:val="a2"/>
    <w:next w:val="ad"/>
    <w:uiPriority w:val="59"/>
    <w:rsid w:val="00CA6B8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1">
    <w:name w:val="Сетка таблицы5"/>
    <w:basedOn w:val="a2"/>
    <w:next w:val="ad"/>
    <w:uiPriority w:val="39"/>
    <w:rsid w:val="006E7592"/>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d"/>
    <w:uiPriority w:val="59"/>
    <w:rsid w:val="00230D28"/>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1"/>
    <w:link w:val="2"/>
    <w:uiPriority w:val="9"/>
    <w:locked/>
    <w:rsid w:val="00DE56B8"/>
    <w:rPr>
      <w:b/>
      <w:sz w:val="24"/>
      <w:szCs w:val="24"/>
    </w:rPr>
  </w:style>
  <w:style w:type="paragraph" w:styleId="af8">
    <w:name w:val="Balloon Text"/>
    <w:basedOn w:val="a0"/>
    <w:link w:val="af9"/>
    <w:uiPriority w:val="99"/>
    <w:semiHidden/>
    <w:unhideWhenUsed/>
    <w:rsid w:val="00DE56B8"/>
    <w:rPr>
      <w:rFonts w:ascii="Tahoma" w:hAnsi="Tahoma" w:cs="Tahoma"/>
      <w:sz w:val="16"/>
      <w:szCs w:val="16"/>
    </w:rPr>
  </w:style>
  <w:style w:type="character" w:customStyle="1" w:styleId="af9">
    <w:name w:val="Текст выноски Знак"/>
    <w:basedOn w:val="a1"/>
    <w:link w:val="af8"/>
    <w:uiPriority w:val="99"/>
    <w:semiHidden/>
    <w:rsid w:val="00DE56B8"/>
    <w:rPr>
      <w:rFonts w:ascii="Tahoma" w:hAnsi="Tahoma" w:cs="Tahoma"/>
      <w:sz w:val="16"/>
      <w:szCs w:val="16"/>
    </w:rPr>
  </w:style>
  <w:style w:type="paragraph" w:styleId="afa">
    <w:name w:val="header"/>
    <w:basedOn w:val="a0"/>
    <w:link w:val="afb"/>
    <w:uiPriority w:val="99"/>
    <w:unhideWhenUsed/>
    <w:rsid w:val="00DE56B8"/>
    <w:pPr>
      <w:tabs>
        <w:tab w:val="center" w:pos="4677"/>
        <w:tab w:val="right" w:pos="9355"/>
      </w:tabs>
    </w:pPr>
    <w:rPr>
      <w:rFonts w:asciiTheme="minorHAnsi" w:hAnsiTheme="minorHAnsi"/>
      <w:lang w:eastAsia="en-US"/>
    </w:rPr>
  </w:style>
  <w:style w:type="character" w:customStyle="1" w:styleId="afb">
    <w:name w:val="Верхний колонтитул Знак"/>
    <w:basedOn w:val="a1"/>
    <w:link w:val="afa"/>
    <w:uiPriority w:val="99"/>
    <w:rsid w:val="00DE56B8"/>
    <w:rPr>
      <w:rFonts w:asciiTheme="minorHAnsi" w:hAnsiTheme="minorHAnsi"/>
      <w:lang w:eastAsia="en-US"/>
    </w:rPr>
  </w:style>
  <w:style w:type="paragraph" w:styleId="afc">
    <w:name w:val="footer"/>
    <w:basedOn w:val="a0"/>
    <w:link w:val="afd"/>
    <w:uiPriority w:val="99"/>
    <w:unhideWhenUsed/>
    <w:rsid w:val="00DE56B8"/>
    <w:pPr>
      <w:tabs>
        <w:tab w:val="center" w:pos="4677"/>
        <w:tab w:val="right" w:pos="9355"/>
      </w:tabs>
    </w:pPr>
    <w:rPr>
      <w:rFonts w:asciiTheme="minorHAnsi" w:hAnsiTheme="minorHAnsi"/>
      <w:lang w:eastAsia="en-US"/>
    </w:rPr>
  </w:style>
  <w:style w:type="character" w:customStyle="1" w:styleId="afd">
    <w:name w:val="Нижний колонтитул Знак"/>
    <w:basedOn w:val="a1"/>
    <w:link w:val="afc"/>
    <w:uiPriority w:val="99"/>
    <w:rsid w:val="00DE56B8"/>
    <w:rPr>
      <w:rFonts w:asciiTheme="minorHAnsi" w:hAnsiTheme="minorHAnsi"/>
      <w:lang w:eastAsia="en-US"/>
    </w:rPr>
  </w:style>
  <w:style w:type="paragraph" w:styleId="afe">
    <w:name w:val="No Spacing"/>
    <w:link w:val="aff"/>
    <w:uiPriority w:val="1"/>
    <w:qFormat/>
    <w:rsid w:val="00DE56B8"/>
  </w:style>
  <w:style w:type="table" w:customStyle="1" w:styleId="7">
    <w:name w:val="Сетка таблицы7"/>
    <w:basedOn w:val="a2"/>
    <w:next w:val="ad"/>
    <w:uiPriority w:val="59"/>
    <w:rsid w:val="00495C56"/>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6">
    <w:name w:val="Неразрешенное упоминание2"/>
    <w:basedOn w:val="a1"/>
    <w:uiPriority w:val="99"/>
    <w:semiHidden/>
    <w:unhideWhenUsed/>
    <w:rsid w:val="007976B2"/>
    <w:rPr>
      <w:color w:val="605E5C"/>
      <w:shd w:val="clear" w:color="auto" w:fill="E1DFDD"/>
    </w:rPr>
  </w:style>
  <w:style w:type="character" w:styleId="aff0">
    <w:name w:val="annotation reference"/>
    <w:basedOn w:val="a1"/>
    <w:uiPriority w:val="99"/>
    <w:semiHidden/>
    <w:unhideWhenUsed/>
    <w:rsid w:val="007976B2"/>
    <w:rPr>
      <w:sz w:val="16"/>
      <w:szCs w:val="16"/>
    </w:rPr>
  </w:style>
  <w:style w:type="paragraph" w:styleId="aff1">
    <w:name w:val="annotation text"/>
    <w:basedOn w:val="a0"/>
    <w:link w:val="aff2"/>
    <w:uiPriority w:val="99"/>
    <w:semiHidden/>
    <w:unhideWhenUsed/>
    <w:rsid w:val="007976B2"/>
    <w:rPr>
      <w:sz w:val="20"/>
      <w:szCs w:val="20"/>
    </w:rPr>
  </w:style>
  <w:style w:type="character" w:customStyle="1" w:styleId="aff2">
    <w:name w:val="Текст примечания Знак"/>
    <w:basedOn w:val="a1"/>
    <w:link w:val="aff1"/>
    <w:uiPriority w:val="99"/>
    <w:semiHidden/>
    <w:rsid w:val="007976B2"/>
    <w:rPr>
      <w:sz w:val="20"/>
      <w:szCs w:val="20"/>
    </w:rPr>
  </w:style>
  <w:style w:type="paragraph" w:styleId="aff3">
    <w:name w:val="annotation subject"/>
    <w:basedOn w:val="aff1"/>
    <w:next w:val="aff1"/>
    <w:link w:val="aff4"/>
    <w:uiPriority w:val="99"/>
    <w:semiHidden/>
    <w:unhideWhenUsed/>
    <w:rsid w:val="007976B2"/>
    <w:rPr>
      <w:b/>
      <w:bCs/>
    </w:rPr>
  </w:style>
  <w:style w:type="character" w:customStyle="1" w:styleId="aff4">
    <w:name w:val="Тема примечания Знак"/>
    <w:basedOn w:val="aff2"/>
    <w:link w:val="aff3"/>
    <w:uiPriority w:val="99"/>
    <w:semiHidden/>
    <w:rsid w:val="007976B2"/>
    <w:rPr>
      <w:b/>
      <w:bCs/>
      <w:sz w:val="20"/>
      <w:szCs w:val="20"/>
    </w:rPr>
  </w:style>
  <w:style w:type="character" w:styleId="aff5">
    <w:name w:val="Book Title"/>
    <w:basedOn w:val="a1"/>
    <w:uiPriority w:val="33"/>
    <w:qFormat/>
    <w:rsid w:val="00D038A5"/>
    <w:rPr>
      <w:b/>
      <w:bCs/>
      <w:i/>
      <w:iCs/>
      <w:spacing w:val="5"/>
      <w:sz w:val="24"/>
    </w:rPr>
  </w:style>
  <w:style w:type="paragraph" w:styleId="HTML">
    <w:name w:val="HTML Preformatted"/>
    <w:basedOn w:val="a0"/>
    <w:link w:val="HTML0"/>
    <w:uiPriority w:val="99"/>
    <w:semiHidden/>
    <w:unhideWhenUsed/>
    <w:rsid w:val="00941CA5"/>
    <w:rPr>
      <w:rFonts w:ascii="Consolas" w:hAnsi="Consolas"/>
      <w:sz w:val="20"/>
      <w:szCs w:val="20"/>
    </w:rPr>
  </w:style>
  <w:style w:type="character" w:customStyle="1" w:styleId="HTML0">
    <w:name w:val="Стандартный HTML Знак"/>
    <w:basedOn w:val="a1"/>
    <w:link w:val="HTML"/>
    <w:uiPriority w:val="99"/>
    <w:semiHidden/>
    <w:rsid w:val="00941CA5"/>
    <w:rPr>
      <w:rFonts w:ascii="Consolas" w:hAnsi="Consolas"/>
      <w:sz w:val="20"/>
      <w:szCs w:val="20"/>
    </w:rPr>
  </w:style>
  <w:style w:type="table" w:customStyle="1" w:styleId="110">
    <w:name w:val="Сетка таблицы11"/>
    <w:rsid w:val="000D56C1"/>
    <w:rPr>
      <w:rFonts w:ascii="Calibri" w:hAnsi="Calibri"/>
    </w:rPr>
    <w:tblPr>
      <w:tblCellMar>
        <w:top w:w="0" w:type="dxa"/>
        <w:left w:w="0" w:type="dxa"/>
        <w:bottom w:w="0" w:type="dxa"/>
        <w:right w:w="0" w:type="dxa"/>
      </w:tblCellMar>
    </w:tblPr>
  </w:style>
  <w:style w:type="character" w:styleId="aff6">
    <w:name w:val="Subtle Emphasis"/>
    <w:basedOn w:val="a1"/>
    <w:uiPriority w:val="19"/>
    <w:qFormat/>
    <w:rsid w:val="002239E6"/>
    <w:rPr>
      <w:i/>
      <w:iCs/>
      <w:color w:val="000000" w:themeColor="text1"/>
    </w:rPr>
  </w:style>
  <w:style w:type="numbering" w:customStyle="1" w:styleId="18">
    <w:name w:val="Нет списка1"/>
    <w:next w:val="a3"/>
    <w:uiPriority w:val="99"/>
    <w:semiHidden/>
    <w:unhideWhenUsed/>
    <w:rsid w:val="00E91ABE"/>
  </w:style>
  <w:style w:type="character" w:customStyle="1" w:styleId="new">
    <w:name w:val="new"/>
    <w:basedOn w:val="a1"/>
    <w:rsid w:val="00E91ABE"/>
  </w:style>
  <w:style w:type="character" w:customStyle="1" w:styleId="mi">
    <w:name w:val="mi"/>
    <w:basedOn w:val="a1"/>
    <w:rsid w:val="00E91ABE"/>
  </w:style>
  <w:style w:type="numbering" w:customStyle="1" w:styleId="27">
    <w:name w:val="Нет списка2"/>
    <w:next w:val="a3"/>
    <w:uiPriority w:val="99"/>
    <w:semiHidden/>
    <w:unhideWhenUsed/>
    <w:rsid w:val="00E91ABE"/>
  </w:style>
  <w:style w:type="paragraph" w:styleId="aff7">
    <w:name w:val="endnote text"/>
    <w:basedOn w:val="a0"/>
    <w:link w:val="aff8"/>
    <w:uiPriority w:val="99"/>
    <w:semiHidden/>
    <w:unhideWhenUsed/>
    <w:rsid w:val="00E91ABE"/>
    <w:rPr>
      <w:rFonts w:ascii="Calibri" w:eastAsia="Calibri" w:hAnsi="Calibri"/>
      <w:sz w:val="20"/>
      <w:szCs w:val="20"/>
      <w:lang w:val="en-US" w:eastAsia="en-US"/>
    </w:rPr>
  </w:style>
  <w:style w:type="character" w:customStyle="1" w:styleId="aff8">
    <w:name w:val="Текст концевой сноски Знак"/>
    <w:basedOn w:val="a1"/>
    <w:link w:val="aff7"/>
    <w:uiPriority w:val="99"/>
    <w:semiHidden/>
    <w:rsid w:val="00E91ABE"/>
    <w:rPr>
      <w:rFonts w:ascii="Calibri" w:eastAsia="Calibri" w:hAnsi="Calibri"/>
      <w:sz w:val="20"/>
      <w:szCs w:val="20"/>
      <w:lang w:val="en-US" w:eastAsia="en-US"/>
    </w:rPr>
  </w:style>
  <w:style w:type="character" w:styleId="aff9">
    <w:name w:val="endnote reference"/>
    <w:basedOn w:val="a1"/>
    <w:uiPriority w:val="99"/>
    <w:semiHidden/>
    <w:unhideWhenUsed/>
    <w:rsid w:val="00E91ABE"/>
    <w:rPr>
      <w:vertAlign w:val="superscript"/>
    </w:rPr>
  </w:style>
  <w:style w:type="character" w:customStyle="1" w:styleId="wo">
    <w:name w:val="wo"/>
    <w:basedOn w:val="a1"/>
    <w:rsid w:val="00E91ABE"/>
  </w:style>
  <w:style w:type="character" w:customStyle="1" w:styleId="w">
    <w:name w:val="w"/>
    <w:basedOn w:val="a1"/>
    <w:rsid w:val="00E91ABE"/>
  </w:style>
  <w:style w:type="character" w:customStyle="1" w:styleId="button2-text">
    <w:name w:val="button2-text"/>
    <w:basedOn w:val="a1"/>
    <w:rsid w:val="00E91ABE"/>
  </w:style>
  <w:style w:type="table" w:customStyle="1" w:styleId="8">
    <w:name w:val="Сетка таблицы8"/>
    <w:basedOn w:val="a2"/>
    <w:next w:val="ad"/>
    <w:uiPriority w:val="39"/>
    <w:rsid w:val="00E91AB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o">
    <w:name w:val="mo"/>
    <w:basedOn w:val="a1"/>
    <w:rsid w:val="00E91ABE"/>
  </w:style>
  <w:style w:type="character" w:customStyle="1" w:styleId="mn">
    <w:name w:val="mn"/>
    <w:basedOn w:val="a1"/>
    <w:rsid w:val="00E91ABE"/>
  </w:style>
  <w:style w:type="character" w:customStyle="1" w:styleId="mjxassistivemathml">
    <w:name w:val="mjx_assistive_mathml"/>
    <w:basedOn w:val="a1"/>
    <w:rsid w:val="00E91ABE"/>
  </w:style>
  <w:style w:type="paragraph" w:customStyle="1" w:styleId="pw-post-body-paragraph">
    <w:name w:val="pw-post-body-paragraph"/>
    <w:basedOn w:val="a0"/>
    <w:rsid w:val="00E91ABE"/>
    <w:pPr>
      <w:spacing w:before="100" w:beforeAutospacing="1" w:after="100" w:afterAutospacing="1"/>
    </w:pPr>
    <w:rPr>
      <w:sz w:val="24"/>
      <w:szCs w:val="24"/>
      <w:lang w:val="en-US" w:eastAsia="en-US"/>
    </w:rPr>
  </w:style>
  <w:style w:type="character" w:customStyle="1" w:styleId="mwe-math-mathml-inline">
    <w:name w:val="mwe-math-mathml-inline"/>
    <w:basedOn w:val="a1"/>
    <w:rsid w:val="00E91ABE"/>
  </w:style>
  <w:style w:type="table" w:customStyle="1" w:styleId="90">
    <w:name w:val="Сетка таблицы9"/>
    <w:basedOn w:val="a2"/>
    <w:next w:val="ad"/>
    <w:uiPriority w:val="59"/>
    <w:rsid w:val="00227712"/>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a3"/>
    <w:uiPriority w:val="99"/>
    <w:semiHidden/>
    <w:unhideWhenUsed/>
    <w:rsid w:val="003767E3"/>
  </w:style>
  <w:style w:type="paragraph" w:styleId="af1">
    <w:name w:val="Body Text"/>
    <w:basedOn w:val="a0"/>
    <w:link w:val="affa"/>
    <w:rsid w:val="003767E3"/>
    <w:pPr>
      <w:spacing w:after="120"/>
    </w:pPr>
    <w:rPr>
      <w:sz w:val="24"/>
      <w:szCs w:val="24"/>
    </w:rPr>
  </w:style>
  <w:style w:type="character" w:customStyle="1" w:styleId="affa">
    <w:name w:val="Основной текст Знак"/>
    <w:basedOn w:val="a1"/>
    <w:link w:val="af1"/>
    <w:rsid w:val="003767E3"/>
    <w:rPr>
      <w:sz w:val="24"/>
      <w:szCs w:val="24"/>
    </w:rPr>
  </w:style>
  <w:style w:type="character" w:customStyle="1" w:styleId="aff">
    <w:name w:val="Без интервала Знак"/>
    <w:link w:val="afe"/>
    <w:uiPriority w:val="1"/>
    <w:rsid w:val="009336F2"/>
  </w:style>
  <w:style w:type="numbering" w:customStyle="1" w:styleId="42">
    <w:name w:val="Нет списка4"/>
    <w:next w:val="a3"/>
    <w:uiPriority w:val="99"/>
    <w:semiHidden/>
    <w:unhideWhenUsed/>
    <w:rsid w:val="007850C4"/>
  </w:style>
  <w:style w:type="table" w:customStyle="1" w:styleId="TableNormal1">
    <w:name w:val="Table Normal1"/>
    <w:rsid w:val="007850C4"/>
    <w:pPr>
      <w:numPr>
        <w:numId w:val="31"/>
      </w:numPr>
      <w:ind w:left="1429" w:hanging="360"/>
    </w:pPr>
    <w:tblPr>
      <w:tblCellMar>
        <w:top w:w="0" w:type="dxa"/>
        <w:left w:w="0" w:type="dxa"/>
        <w:bottom w:w="0" w:type="dxa"/>
        <w:right w:w="0" w:type="dxa"/>
      </w:tblCellMar>
    </w:tblPr>
  </w:style>
  <w:style w:type="table" w:styleId="19">
    <w:name w:val="Plain Table 1"/>
    <w:basedOn w:val="a2"/>
    <w:uiPriority w:val="41"/>
    <w:rsid w:val="007850C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b">
    <w:name w:val="Revision"/>
    <w:hidden/>
    <w:uiPriority w:val="99"/>
    <w:semiHidden/>
    <w:rsid w:val="007850C4"/>
  </w:style>
  <w:style w:type="table" w:customStyle="1" w:styleId="100">
    <w:name w:val="Сетка таблицы10"/>
    <w:basedOn w:val="a2"/>
    <w:next w:val="ad"/>
    <w:uiPriority w:val="59"/>
    <w:rsid w:val="00E404F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20">
    <w:name w:val="Сетка таблицы12"/>
    <w:basedOn w:val="a2"/>
    <w:next w:val="ad"/>
    <w:uiPriority w:val="39"/>
    <w:rsid w:val="00AB55AF"/>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60">
    <w:name w:val="A6"/>
    <w:basedOn w:val="TableNormal"/>
    <w:uiPriority w:val="99"/>
    <w:rsid w:val="00121F87"/>
    <w:tblPr>
      <w:tblStyleRowBandSize w:val="1"/>
      <w:tblStyleColBandSize w:val="1"/>
      <w:tblCellMar>
        <w:left w:w="115" w:type="dxa"/>
        <w:right w:w="115" w:type="dxa"/>
      </w:tblCellMar>
    </w:tblPr>
  </w:style>
  <w:style w:type="numbering" w:customStyle="1" w:styleId="52">
    <w:name w:val="Нет списка5"/>
    <w:next w:val="a3"/>
    <w:uiPriority w:val="99"/>
    <w:semiHidden/>
    <w:unhideWhenUsed/>
    <w:rsid w:val="00FB44AB"/>
  </w:style>
  <w:style w:type="character" w:customStyle="1" w:styleId="30">
    <w:name w:val="Заголовок 3 Знак"/>
    <w:basedOn w:val="a1"/>
    <w:link w:val="3"/>
    <w:uiPriority w:val="9"/>
    <w:rsid w:val="00FB44AB"/>
    <w:rPr>
      <w:rFonts w:ascii="Arial" w:eastAsia="Arial" w:hAnsi="Arial" w:cs="Arial"/>
      <w:b/>
      <w:sz w:val="26"/>
      <w:szCs w:val="26"/>
    </w:rPr>
  </w:style>
  <w:style w:type="character" w:customStyle="1" w:styleId="40">
    <w:name w:val="Заголовок 4 Знак"/>
    <w:basedOn w:val="a1"/>
    <w:link w:val="4"/>
    <w:uiPriority w:val="9"/>
    <w:semiHidden/>
    <w:rsid w:val="00FB44AB"/>
    <w:rPr>
      <w:b/>
      <w:sz w:val="28"/>
      <w:szCs w:val="28"/>
    </w:rPr>
  </w:style>
  <w:style w:type="character" w:customStyle="1" w:styleId="50">
    <w:name w:val="Заголовок 5 Знак"/>
    <w:basedOn w:val="a1"/>
    <w:link w:val="5"/>
    <w:uiPriority w:val="9"/>
    <w:semiHidden/>
    <w:rsid w:val="00FB44AB"/>
    <w:rPr>
      <w:b/>
      <w:i/>
      <w:sz w:val="26"/>
      <w:szCs w:val="26"/>
    </w:rPr>
  </w:style>
  <w:style w:type="character" w:customStyle="1" w:styleId="60">
    <w:name w:val="Заголовок 6 Знак"/>
    <w:basedOn w:val="a1"/>
    <w:link w:val="6"/>
    <w:uiPriority w:val="9"/>
    <w:semiHidden/>
    <w:rsid w:val="00FB44AB"/>
    <w:rPr>
      <w:b/>
    </w:rPr>
  </w:style>
  <w:style w:type="table" w:customStyle="1" w:styleId="28">
    <w:name w:val="2"/>
    <w:basedOn w:val="TableNormal"/>
    <w:rsid w:val="00FB44AB"/>
    <w:tblPr>
      <w:tblStyleRowBandSize w:val="1"/>
      <w:tblStyleColBandSize w:val="1"/>
      <w:tblCellMar>
        <w:left w:w="115" w:type="dxa"/>
        <w:right w:w="115" w:type="dxa"/>
      </w:tblCellMar>
    </w:tblPr>
  </w:style>
  <w:style w:type="table" w:customStyle="1" w:styleId="1a">
    <w:name w:val="1"/>
    <w:basedOn w:val="TableNormal"/>
    <w:rsid w:val="00FB44AB"/>
    <w:tblPr>
      <w:tblStyleRowBandSize w:val="1"/>
      <w:tblStyleColBandSize w:val="1"/>
      <w:tblCellMar>
        <w:left w:w="115" w:type="dxa"/>
        <w:right w:w="115" w:type="dxa"/>
      </w:tblCellMar>
    </w:tblPr>
  </w:style>
  <w:style w:type="paragraph" w:customStyle="1" w:styleId="1b">
    <w:name w:val="Обычный1"/>
    <w:rsid w:val="00FB44AB"/>
  </w:style>
  <w:style w:type="table" w:customStyle="1" w:styleId="TableNormal2">
    <w:name w:val="Table Normal2"/>
    <w:rsid w:val="00BD16B4"/>
    <w:pPr>
      <w:suppressAutoHyphens/>
    </w:pPr>
    <w:tblPr>
      <w:tblCellMar>
        <w:top w:w="0" w:type="dxa"/>
        <w:left w:w="0" w:type="dxa"/>
        <w:bottom w:w="0" w:type="dxa"/>
        <w:right w:w="0" w:type="dxa"/>
      </w:tblCellMar>
    </w:tblPr>
  </w:style>
  <w:style w:type="paragraph" w:styleId="43">
    <w:name w:val="toc 4"/>
    <w:basedOn w:val="a0"/>
    <w:next w:val="a0"/>
    <w:autoRedefine/>
    <w:uiPriority w:val="39"/>
    <w:unhideWhenUsed/>
    <w:rsid w:val="001D21C3"/>
    <w:pPr>
      <w:ind w:left="440"/>
    </w:pPr>
    <w:rPr>
      <w:rFonts w:asciiTheme="minorHAnsi" w:hAnsiTheme="minorHAnsi"/>
      <w:sz w:val="20"/>
      <w:szCs w:val="20"/>
    </w:rPr>
  </w:style>
  <w:style w:type="paragraph" w:styleId="53">
    <w:name w:val="toc 5"/>
    <w:basedOn w:val="a0"/>
    <w:next w:val="a0"/>
    <w:autoRedefine/>
    <w:uiPriority w:val="39"/>
    <w:unhideWhenUsed/>
    <w:rsid w:val="001D21C3"/>
    <w:pPr>
      <w:ind w:left="660"/>
    </w:pPr>
    <w:rPr>
      <w:rFonts w:asciiTheme="minorHAnsi" w:hAnsiTheme="minorHAnsi"/>
      <w:sz w:val="20"/>
      <w:szCs w:val="20"/>
    </w:rPr>
  </w:style>
  <w:style w:type="paragraph" w:styleId="62">
    <w:name w:val="toc 6"/>
    <w:basedOn w:val="a4"/>
    <w:next w:val="a0"/>
    <w:autoRedefine/>
    <w:uiPriority w:val="39"/>
    <w:unhideWhenUsed/>
    <w:rsid w:val="001D21C3"/>
    <w:pPr>
      <w:spacing w:after="0"/>
      <w:ind w:left="880"/>
      <w:jc w:val="left"/>
    </w:pPr>
    <w:rPr>
      <w:rFonts w:asciiTheme="minorHAnsi" w:hAnsiTheme="minorHAnsi"/>
      <w:b w:val="0"/>
      <w:sz w:val="20"/>
      <w:szCs w:val="20"/>
    </w:rPr>
  </w:style>
  <w:style w:type="paragraph" w:styleId="70">
    <w:name w:val="toc 7"/>
    <w:basedOn w:val="a0"/>
    <w:next w:val="a0"/>
    <w:autoRedefine/>
    <w:uiPriority w:val="39"/>
    <w:unhideWhenUsed/>
    <w:rsid w:val="001D21C3"/>
    <w:pPr>
      <w:ind w:left="1100"/>
    </w:pPr>
    <w:rPr>
      <w:rFonts w:asciiTheme="minorHAnsi" w:hAnsiTheme="minorHAnsi"/>
      <w:sz w:val="20"/>
      <w:szCs w:val="20"/>
    </w:rPr>
  </w:style>
  <w:style w:type="paragraph" w:styleId="80">
    <w:name w:val="toc 8"/>
    <w:basedOn w:val="a0"/>
    <w:next w:val="a0"/>
    <w:autoRedefine/>
    <w:uiPriority w:val="39"/>
    <w:unhideWhenUsed/>
    <w:rsid w:val="001D21C3"/>
    <w:pPr>
      <w:ind w:left="1320"/>
    </w:pPr>
    <w:rPr>
      <w:rFonts w:asciiTheme="minorHAnsi" w:hAnsiTheme="minorHAnsi"/>
      <w:sz w:val="20"/>
      <w:szCs w:val="20"/>
    </w:rPr>
  </w:style>
  <w:style w:type="character" w:customStyle="1" w:styleId="14">
    <w:name w:val="Оглавление 1 Знак"/>
    <w:basedOn w:val="affa"/>
    <w:link w:val="13"/>
    <w:uiPriority w:val="39"/>
    <w:rsid w:val="001E6BDC"/>
    <w:rPr>
      <w:rFonts w:cstheme="majorHAnsi"/>
      <w:bCs/>
      <w:noProof/>
      <w:sz w:val="24"/>
      <w:szCs w:val="24"/>
    </w:rPr>
  </w:style>
  <w:style w:type="character" w:customStyle="1" w:styleId="Heading6Char">
    <w:name w:val="Heading 6 Char"/>
    <w:uiPriority w:val="9"/>
    <w:rsid w:val="000347D3"/>
    <w:rPr>
      <w:rFonts w:asciiTheme="majorHAnsi" w:eastAsiaTheme="majorEastAsia" w:hAnsiTheme="majorHAnsi" w:cstheme="majorBidi"/>
      <w:i/>
      <w:iCs/>
      <w:color w:val="243F60" w:themeColor="accent1" w:themeShade="7F"/>
    </w:rPr>
  </w:style>
  <w:style w:type="table" w:customStyle="1" w:styleId="TableNormal11">
    <w:name w:val="Table Normal11"/>
    <w:rsid w:val="000D17C7"/>
    <w:tblPr>
      <w:tblCellMar>
        <w:top w:w="0" w:type="dxa"/>
        <w:left w:w="0" w:type="dxa"/>
        <w:bottom w:w="0" w:type="dxa"/>
        <w:right w:w="0" w:type="dxa"/>
      </w:tblCellMar>
    </w:tblPr>
  </w:style>
  <w:style w:type="table" w:customStyle="1" w:styleId="130">
    <w:name w:val="Сетка таблицы13"/>
    <w:basedOn w:val="a2"/>
    <w:next w:val="ad"/>
    <w:uiPriority w:val="59"/>
    <w:rsid w:val="000D17C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
    <w:name w:val="Нет списка6"/>
    <w:next w:val="a3"/>
    <w:uiPriority w:val="99"/>
    <w:semiHidden/>
    <w:unhideWhenUsed/>
    <w:rsid w:val="00EB7B59"/>
  </w:style>
  <w:style w:type="table" w:customStyle="1" w:styleId="140">
    <w:name w:val="Сетка таблицы14"/>
    <w:basedOn w:val="a2"/>
    <w:next w:val="ad"/>
    <w:uiPriority w:val="39"/>
    <w:rsid w:val="00754CB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c">
    <w:name w:val="Формула"/>
    <w:basedOn w:val="a0"/>
    <w:link w:val="affd"/>
    <w:qFormat/>
    <w:rsid w:val="00754CB7"/>
    <w:pPr>
      <w:spacing w:line="259" w:lineRule="auto"/>
    </w:pPr>
    <w:rPr>
      <w:rFonts w:ascii="Cambria Math" w:eastAsiaTheme="minorEastAsia" w:hAnsi="Cambria Math"/>
      <w:i/>
      <w:iCs/>
      <w:kern w:val="2"/>
      <w:lang w:eastAsia="en-US"/>
      <w14:ligatures w14:val="standardContextual"/>
    </w:rPr>
  </w:style>
  <w:style w:type="paragraph" w:customStyle="1" w:styleId="affe">
    <w:name w:val="Теорема"/>
    <w:basedOn w:val="a0"/>
    <w:link w:val="afff"/>
    <w:qFormat/>
    <w:rsid w:val="00754CB7"/>
    <w:pPr>
      <w:spacing w:line="259" w:lineRule="auto"/>
    </w:pPr>
    <w:rPr>
      <w:rFonts w:eastAsiaTheme="minorEastAsia"/>
      <w:i/>
      <w:iCs/>
      <w:kern w:val="2"/>
      <w:lang w:eastAsia="en-US"/>
      <w14:ligatures w14:val="standardContextual"/>
    </w:rPr>
  </w:style>
  <w:style w:type="character" w:customStyle="1" w:styleId="affd">
    <w:name w:val="Формула Знак"/>
    <w:basedOn w:val="a1"/>
    <w:link w:val="affc"/>
    <w:rsid w:val="00754CB7"/>
    <w:rPr>
      <w:rFonts w:ascii="Cambria Math" w:eastAsiaTheme="minorEastAsia" w:hAnsi="Cambria Math"/>
      <w:i/>
      <w:iCs/>
      <w:kern w:val="2"/>
      <w:lang w:eastAsia="en-US"/>
      <w14:ligatures w14:val="standardContextual"/>
    </w:rPr>
  </w:style>
  <w:style w:type="character" w:customStyle="1" w:styleId="afff">
    <w:name w:val="Теорема Знак"/>
    <w:basedOn w:val="a1"/>
    <w:link w:val="affe"/>
    <w:rsid w:val="00754CB7"/>
    <w:rPr>
      <w:rFonts w:eastAsiaTheme="minorEastAsia"/>
      <w:i/>
      <w:iCs/>
      <w:kern w:val="2"/>
      <w:lang w:eastAsia="en-US"/>
      <w14:ligatures w14:val="standardContextual"/>
    </w:rPr>
  </w:style>
  <w:style w:type="table" w:customStyle="1" w:styleId="150">
    <w:name w:val="Сетка таблицы15"/>
    <w:basedOn w:val="a2"/>
    <w:next w:val="ad"/>
    <w:uiPriority w:val="59"/>
    <w:qFormat/>
    <w:rsid w:val="001B478E"/>
    <w:rPr>
      <w:rFonts w:asciiTheme="minorHAnsi" w:eastAsiaTheme="minorEastAsia" w:hAnsiTheme="minorHAnsi" w:cstheme="minorBid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2"/>
    <w:next w:val="ad"/>
    <w:uiPriority w:val="39"/>
    <w:rsid w:val="001B478E"/>
    <w:rPr>
      <w:rFonts w:ascii="Aptos" w:eastAsia="Aptos" w:hAnsi="Aptos"/>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4">
    <w:name w:val="Стиль3"/>
    <w:basedOn w:val="a0"/>
    <w:link w:val="35"/>
    <w:qFormat/>
    <w:rsid w:val="00015082"/>
    <w:pPr>
      <w:pBdr>
        <w:top w:val="nil"/>
        <w:left w:val="nil"/>
        <w:bottom w:val="nil"/>
        <w:right w:val="nil"/>
        <w:between w:val="nil"/>
      </w:pBdr>
      <w:spacing w:after="240"/>
      <w:jc w:val="center"/>
    </w:pPr>
    <w:rPr>
      <w:i/>
      <w:color w:val="000000"/>
      <w:sz w:val="24"/>
      <w:szCs w:val="24"/>
    </w:rPr>
  </w:style>
  <w:style w:type="character" w:customStyle="1" w:styleId="35">
    <w:name w:val="Стиль3 Знак"/>
    <w:basedOn w:val="a1"/>
    <w:link w:val="34"/>
    <w:rsid w:val="00015082"/>
    <w:rPr>
      <w:i/>
      <w:color w:val="000000"/>
      <w:sz w:val="24"/>
      <w:szCs w:val="24"/>
    </w:rPr>
  </w:style>
  <w:style w:type="numbering" w:customStyle="1" w:styleId="71">
    <w:name w:val="Нет списка7"/>
    <w:next w:val="a3"/>
    <w:uiPriority w:val="99"/>
    <w:semiHidden/>
    <w:unhideWhenUsed/>
    <w:rsid w:val="005C08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196169">
      <w:bodyDiv w:val="1"/>
      <w:marLeft w:val="0"/>
      <w:marRight w:val="0"/>
      <w:marTop w:val="0"/>
      <w:marBottom w:val="0"/>
      <w:divBdr>
        <w:top w:val="none" w:sz="0" w:space="0" w:color="auto"/>
        <w:left w:val="none" w:sz="0" w:space="0" w:color="auto"/>
        <w:bottom w:val="none" w:sz="0" w:space="0" w:color="auto"/>
        <w:right w:val="none" w:sz="0" w:space="0" w:color="auto"/>
      </w:divBdr>
    </w:div>
    <w:div w:id="90206008">
      <w:bodyDiv w:val="1"/>
      <w:marLeft w:val="0"/>
      <w:marRight w:val="0"/>
      <w:marTop w:val="0"/>
      <w:marBottom w:val="0"/>
      <w:divBdr>
        <w:top w:val="none" w:sz="0" w:space="0" w:color="auto"/>
        <w:left w:val="none" w:sz="0" w:space="0" w:color="auto"/>
        <w:bottom w:val="none" w:sz="0" w:space="0" w:color="auto"/>
        <w:right w:val="none" w:sz="0" w:space="0" w:color="auto"/>
      </w:divBdr>
    </w:div>
    <w:div w:id="111487235">
      <w:bodyDiv w:val="1"/>
      <w:marLeft w:val="0"/>
      <w:marRight w:val="0"/>
      <w:marTop w:val="0"/>
      <w:marBottom w:val="0"/>
      <w:divBdr>
        <w:top w:val="none" w:sz="0" w:space="0" w:color="auto"/>
        <w:left w:val="none" w:sz="0" w:space="0" w:color="auto"/>
        <w:bottom w:val="none" w:sz="0" w:space="0" w:color="auto"/>
        <w:right w:val="none" w:sz="0" w:space="0" w:color="auto"/>
      </w:divBdr>
      <w:divsChild>
        <w:div w:id="1643778233">
          <w:marLeft w:val="360"/>
          <w:marRight w:val="0"/>
          <w:marTop w:val="200"/>
          <w:marBottom w:val="0"/>
          <w:divBdr>
            <w:top w:val="none" w:sz="0" w:space="0" w:color="auto"/>
            <w:left w:val="none" w:sz="0" w:space="0" w:color="auto"/>
            <w:bottom w:val="none" w:sz="0" w:space="0" w:color="auto"/>
            <w:right w:val="none" w:sz="0" w:space="0" w:color="auto"/>
          </w:divBdr>
        </w:div>
      </w:divsChild>
    </w:div>
    <w:div w:id="136653858">
      <w:bodyDiv w:val="1"/>
      <w:marLeft w:val="0"/>
      <w:marRight w:val="0"/>
      <w:marTop w:val="0"/>
      <w:marBottom w:val="0"/>
      <w:divBdr>
        <w:top w:val="none" w:sz="0" w:space="0" w:color="auto"/>
        <w:left w:val="none" w:sz="0" w:space="0" w:color="auto"/>
        <w:bottom w:val="none" w:sz="0" w:space="0" w:color="auto"/>
        <w:right w:val="none" w:sz="0" w:space="0" w:color="auto"/>
      </w:divBdr>
    </w:div>
    <w:div w:id="136800385">
      <w:bodyDiv w:val="1"/>
      <w:marLeft w:val="0"/>
      <w:marRight w:val="0"/>
      <w:marTop w:val="0"/>
      <w:marBottom w:val="0"/>
      <w:divBdr>
        <w:top w:val="none" w:sz="0" w:space="0" w:color="auto"/>
        <w:left w:val="none" w:sz="0" w:space="0" w:color="auto"/>
        <w:bottom w:val="none" w:sz="0" w:space="0" w:color="auto"/>
        <w:right w:val="none" w:sz="0" w:space="0" w:color="auto"/>
      </w:divBdr>
    </w:div>
    <w:div w:id="168520630">
      <w:bodyDiv w:val="1"/>
      <w:marLeft w:val="0"/>
      <w:marRight w:val="0"/>
      <w:marTop w:val="0"/>
      <w:marBottom w:val="0"/>
      <w:divBdr>
        <w:top w:val="none" w:sz="0" w:space="0" w:color="auto"/>
        <w:left w:val="none" w:sz="0" w:space="0" w:color="auto"/>
        <w:bottom w:val="none" w:sz="0" w:space="0" w:color="auto"/>
        <w:right w:val="none" w:sz="0" w:space="0" w:color="auto"/>
      </w:divBdr>
    </w:div>
    <w:div w:id="261885369">
      <w:bodyDiv w:val="1"/>
      <w:marLeft w:val="0"/>
      <w:marRight w:val="0"/>
      <w:marTop w:val="0"/>
      <w:marBottom w:val="0"/>
      <w:divBdr>
        <w:top w:val="none" w:sz="0" w:space="0" w:color="auto"/>
        <w:left w:val="none" w:sz="0" w:space="0" w:color="auto"/>
        <w:bottom w:val="none" w:sz="0" w:space="0" w:color="auto"/>
        <w:right w:val="none" w:sz="0" w:space="0" w:color="auto"/>
      </w:divBdr>
    </w:div>
    <w:div w:id="311562854">
      <w:bodyDiv w:val="1"/>
      <w:marLeft w:val="0"/>
      <w:marRight w:val="0"/>
      <w:marTop w:val="0"/>
      <w:marBottom w:val="0"/>
      <w:divBdr>
        <w:top w:val="none" w:sz="0" w:space="0" w:color="auto"/>
        <w:left w:val="none" w:sz="0" w:space="0" w:color="auto"/>
        <w:bottom w:val="none" w:sz="0" w:space="0" w:color="auto"/>
        <w:right w:val="none" w:sz="0" w:space="0" w:color="auto"/>
      </w:divBdr>
    </w:div>
    <w:div w:id="324359010">
      <w:bodyDiv w:val="1"/>
      <w:marLeft w:val="0"/>
      <w:marRight w:val="0"/>
      <w:marTop w:val="0"/>
      <w:marBottom w:val="0"/>
      <w:divBdr>
        <w:top w:val="none" w:sz="0" w:space="0" w:color="auto"/>
        <w:left w:val="none" w:sz="0" w:space="0" w:color="auto"/>
        <w:bottom w:val="none" w:sz="0" w:space="0" w:color="auto"/>
        <w:right w:val="none" w:sz="0" w:space="0" w:color="auto"/>
      </w:divBdr>
      <w:divsChild>
        <w:div w:id="1469208085">
          <w:marLeft w:val="446"/>
          <w:marRight w:val="0"/>
          <w:marTop w:val="0"/>
          <w:marBottom w:val="0"/>
          <w:divBdr>
            <w:top w:val="none" w:sz="0" w:space="0" w:color="auto"/>
            <w:left w:val="none" w:sz="0" w:space="0" w:color="auto"/>
            <w:bottom w:val="none" w:sz="0" w:space="0" w:color="auto"/>
            <w:right w:val="none" w:sz="0" w:space="0" w:color="auto"/>
          </w:divBdr>
        </w:div>
      </w:divsChild>
    </w:div>
    <w:div w:id="330764460">
      <w:bodyDiv w:val="1"/>
      <w:marLeft w:val="0"/>
      <w:marRight w:val="0"/>
      <w:marTop w:val="0"/>
      <w:marBottom w:val="0"/>
      <w:divBdr>
        <w:top w:val="none" w:sz="0" w:space="0" w:color="auto"/>
        <w:left w:val="none" w:sz="0" w:space="0" w:color="auto"/>
        <w:bottom w:val="none" w:sz="0" w:space="0" w:color="auto"/>
        <w:right w:val="none" w:sz="0" w:space="0" w:color="auto"/>
      </w:divBdr>
    </w:div>
    <w:div w:id="344478009">
      <w:bodyDiv w:val="1"/>
      <w:marLeft w:val="0"/>
      <w:marRight w:val="0"/>
      <w:marTop w:val="0"/>
      <w:marBottom w:val="0"/>
      <w:divBdr>
        <w:top w:val="none" w:sz="0" w:space="0" w:color="auto"/>
        <w:left w:val="none" w:sz="0" w:space="0" w:color="auto"/>
        <w:bottom w:val="none" w:sz="0" w:space="0" w:color="auto"/>
        <w:right w:val="none" w:sz="0" w:space="0" w:color="auto"/>
      </w:divBdr>
      <w:divsChild>
        <w:div w:id="975767436">
          <w:marLeft w:val="360"/>
          <w:marRight w:val="0"/>
          <w:marTop w:val="200"/>
          <w:marBottom w:val="0"/>
          <w:divBdr>
            <w:top w:val="none" w:sz="0" w:space="0" w:color="auto"/>
            <w:left w:val="none" w:sz="0" w:space="0" w:color="auto"/>
            <w:bottom w:val="none" w:sz="0" w:space="0" w:color="auto"/>
            <w:right w:val="none" w:sz="0" w:space="0" w:color="auto"/>
          </w:divBdr>
        </w:div>
      </w:divsChild>
    </w:div>
    <w:div w:id="390466664">
      <w:bodyDiv w:val="1"/>
      <w:marLeft w:val="0"/>
      <w:marRight w:val="0"/>
      <w:marTop w:val="0"/>
      <w:marBottom w:val="0"/>
      <w:divBdr>
        <w:top w:val="none" w:sz="0" w:space="0" w:color="auto"/>
        <w:left w:val="none" w:sz="0" w:space="0" w:color="auto"/>
        <w:bottom w:val="none" w:sz="0" w:space="0" w:color="auto"/>
        <w:right w:val="none" w:sz="0" w:space="0" w:color="auto"/>
      </w:divBdr>
      <w:divsChild>
        <w:div w:id="1092629348">
          <w:marLeft w:val="360"/>
          <w:marRight w:val="0"/>
          <w:marTop w:val="200"/>
          <w:marBottom w:val="0"/>
          <w:divBdr>
            <w:top w:val="none" w:sz="0" w:space="0" w:color="auto"/>
            <w:left w:val="none" w:sz="0" w:space="0" w:color="auto"/>
            <w:bottom w:val="none" w:sz="0" w:space="0" w:color="auto"/>
            <w:right w:val="none" w:sz="0" w:space="0" w:color="auto"/>
          </w:divBdr>
        </w:div>
      </w:divsChild>
    </w:div>
    <w:div w:id="403574454">
      <w:bodyDiv w:val="1"/>
      <w:marLeft w:val="0"/>
      <w:marRight w:val="0"/>
      <w:marTop w:val="0"/>
      <w:marBottom w:val="0"/>
      <w:divBdr>
        <w:top w:val="none" w:sz="0" w:space="0" w:color="auto"/>
        <w:left w:val="none" w:sz="0" w:space="0" w:color="auto"/>
        <w:bottom w:val="none" w:sz="0" w:space="0" w:color="auto"/>
        <w:right w:val="none" w:sz="0" w:space="0" w:color="auto"/>
      </w:divBdr>
    </w:div>
    <w:div w:id="416638436">
      <w:bodyDiv w:val="1"/>
      <w:marLeft w:val="0"/>
      <w:marRight w:val="0"/>
      <w:marTop w:val="0"/>
      <w:marBottom w:val="0"/>
      <w:divBdr>
        <w:top w:val="none" w:sz="0" w:space="0" w:color="auto"/>
        <w:left w:val="none" w:sz="0" w:space="0" w:color="auto"/>
        <w:bottom w:val="none" w:sz="0" w:space="0" w:color="auto"/>
        <w:right w:val="none" w:sz="0" w:space="0" w:color="auto"/>
      </w:divBdr>
      <w:divsChild>
        <w:div w:id="1467047960">
          <w:marLeft w:val="360"/>
          <w:marRight w:val="0"/>
          <w:marTop w:val="200"/>
          <w:marBottom w:val="0"/>
          <w:divBdr>
            <w:top w:val="none" w:sz="0" w:space="0" w:color="auto"/>
            <w:left w:val="none" w:sz="0" w:space="0" w:color="auto"/>
            <w:bottom w:val="none" w:sz="0" w:space="0" w:color="auto"/>
            <w:right w:val="none" w:sz="0" w:space="0" w:color="auto"/>
          </w:divBdr>
        </w:div>
      </w:divsChild>
    </w:div>
    <w:div w:id="434130794">
      <w:bodyDiv w:val="1"/>
      <w:marLeft w:val="0"/>
      <w:marRight w:val="0"/>
      <w:marTop w:val="0"/>
      <w:marBottom w:val="0"/>
      <w:divBdr>
        <w:top w:val="none" w:sz="0" w:space="0" w:color="auto"/>
        <w:left w:val="none" w:sz="0" w:space="0" w:color="auto"/>
        <w:bottom w:val="none" w:sz="0" w:space="0" w:color="auto"/>
        <w:right w:val="none" w:sz="0" w:space="0" w:color="auto"/>
      </w:divBdr>
      <w:divsChild>
        <w:div w:id="1928490142">
          <w:marLeft w:val="360"/>
          <w:marRight w:val="0"/>
          <w:marTop w:val="200"/>
          <w:marBottom w:val="0"/>
          <w:divBdr>
            <w:top w:val="none" w:sz="0" w:space="0" w:color="auto"/>
            <w:left w:val="none" w:sz="0" w:space="0" w:color="auto"/>
            <w:bottom w:val="none" w:sz="0" w:space="0" w:color="auto"/>
            <w:right w:val="none" w:sz="0" w:space="0" w:color="auto"/>
          </w:divBdr>
        </w:div>
      </w:divsChild>
    </w:div>
    <w:div w:id="519971896">
      <w:bodyDiv w:val="1"/>
      <w:marLeft w:val="0"/>
      <w:marRight w:val="0"/>
      <w:marTop w:val="0"/>
      <w:marBottom w:val="0"/>
      <w:divBdr>
        <w:top w:val="none" w:sz="0" w:space="0" w:color="auto"/>
        <w:left w:val="none" w:sz="0" w:space="0" w:color="auto"/>
        <w:bottom w:val="none" w:sz="0" w:space="0" w:color="auto"/>
        <w:right w:val="none" w:sz="0" w:space="0" w:color="auto"/>
      </w:divBdr>
    </w:div>
    <w:div w:id="589310573">
      <w:bodyDiv w:val="1"/>
      <w:marLeft w:val="0"/>
      <w:marRight w:val="0"/>
      <w:marTop w:val="0"/>
      <w:marBottom w:val="0"/>
      <w:divBdr>
        <w:top w:val="none" w:sz="0" w:space="0" w:color="auto"/>
        <w:left w:val="none" w:sz="0" w:space="0" w:color="auto"/>
        <w:bottom w:val="none" w:sz="0" w:space="0" w:color="auto"/>
        <w:right w:val="none" w:sz="0" w:space="0" w:color="auto"/>
      </w:divBdr>
    </w:div>
    <w:div w:id="724454622">
      <w:bodyDiv w:val="1"/>
      <w:marLeft w:val="0"/>
      <w:marRight w:val="0"/>
      <w:marTop w:val="0"/>
      <w:marBottom w:val="0"/>
      <w:divBdr>
        <w:top w:val="none" w:sz="0" w:space="0" w:color="auto"/>
        <w:left w:val="none" w:sz="0" w:space="0" w:color="auto"/>
        <w:bottom w:val="none" w:sz="0" w:space="0" w:color="auto"/>
        <w:right w:val="none" w:sz="0" w:space="0" w:color="auto"/>
      </w:divBdr>
      <w:divsChild>
        <w:div w:id="1231312786">
          <w:marLeft w:val="360"/>
          <w:marRight w:val="0"/>
          <w:marTop w:val="200"/>
          <w:marBottom w:val="0"/>
          <w:divBdr>
            <w:top w:val="none" w:sz="0" w:space="0" w:color="auto"/>
            <w:left w:val="none" w:sz="0" w:space="0" w:color="auto"/>
            <w:bottom w:val="none" w:sz="0" w:space="0" w:color="auto"/>
            <w:right w:val="none" w:sz="0" w:space="0" w:color="auto"/>
          </w:divBdr>
        </w:div>
      </w:divsChild>
    </w:div>
    <w:div w:id="773984514">
      <w:bodyDiv w:val="1"/>
      <w:marLeft w:val="0"/>
      <w:marRight w:val="0"/>
      <w:marTop w:val="0"/>
      <w:marBottom w:val="0"/>
      <w:divBdr>
        <w:top w:val="none" w:sz="0" w:space="0" w:color="auto"/>
        <w:left w:val="none" w:sz="0" w:space="0" w:color="auto"/>
        <w:bottom w:val="none" w:sz="0" w:space="0" w:color="auto"/>
        <w:right w:val="none" w:sz="0" w:space="0" w:color="auto"/>
      </w:divBdr>
      <w:divsChild>
        <w:div w:id="1579287914">
          <w:marLeft w:val="360"/>
          <w:marRight w:val="0"/>
          <w:marTop w:val="200"/>
          <w:marBottom w:val="0"/>
          <w:divBdr>
            <w:top w:val="none" w:sz="0" w:space="0" w:color="auto"/>
            <w:left w:val="none" w:sz="0" w:space="0" w:color="auto"/>
            <w:bottom w:val="none" w:sz="0" w:space="0" w:color="auto"/>
            <w:right w:val="none" w:sz="0" w:space="0" w:color="auto"/>
          </w:divBdr>
        </w:div>
      </w:divsChild>
    </w:div>
    <w:div w:id="802427001">
      <w:bodyDiv w:val="1"/>
      <w:marLeft w:val="0"/>
      <w:marRight w:val="0"/>
      <w:marTop w:val="0"/>
      <w:marBottom w:val="0"/>
      <w:divBdr>
        <w:top w:val="none" w:sz="0" w:space="0" w:color="auto"/>
        <w:left w:val="none" w:sz="0" w:space="0" w:color="auto"/>
        <w:bottom w:val="none" w:sz="0" w:space="0" w:color="auto"/>
        <w:right w:val="none" w:sz="0" w:space="0" w:color="auto"/>
      </w:divBdr>
    </w:div>
    <w:div w:id="862014248">
      <w:bodyDiv w:val="1"/>
      <w:marLeft w:val="0"/>
      <w:marRight w:val="0"/>
      <w:marTop w:val="0"/>
      <w:marBottom w:val="0"/>
      <w:divBdr>
        <w:top w:val="none" w:sz="0" w:space="0" w:color="auto"/>
        <w:left w:val="none" w:sz="0" w:space="0" w:color="auto"/>
        <w:bottom w:val="none" w:sz="0" w:space="0" w:color="auto"/>
        <w:right w:val="none" w:sz="0" w:space="0" w:color="auto"/>
      </w:divBdr>
    </w:div>
    <w:div w:id="864370641">
      <w:bodyDiv w:val="1"/>
      <w:marLeft w:val="0"/>
      <w:marRight w:val="0"/>
      <w:marTop w:val="0"/>
      <w:marBottom w:val="0"/>
      <w:divBdr>
        <w:top w:val="none" w:sz="0" w:space="0" w:color="auto"/>
        <w:left w:val="none" w:sz="0" w:space="0" w:color="auto"/>
        <w:bottom w:val="none" w:sz="0" w:space="0" w:color="auto"/>
        <w:right w:val="none" w:sz="0" w:space="0" w:color="auto"/>
      </w:divBdr>
      <w:divsChild>
        <w:div w:id="470483369">
          <w:marLeft w:val="360"/>
          <w:marRight w:val="0"/>
          <w:marTop w:val="200"/>
          <w:marBottom w:val="0"/>
          <w:divBdr>
            <w:top w:val="none" w:sz="0" w:space="0" w:color="auto"/>
            <w:left w:val="none" w:sz="0" w:space="0" w:color="auto"/>
            <w:bottom w:val="none" w:sz="0" w:space="0" w:color="auto"/>
            <w:right w:val="none" w:sz="0" w:space="0" w:color="auto"/>
          </w:divBdr>
        </w:div>
      </w:divsChild>
    </w:div>
    <w:div w:id="944533446">
      <w:bodyDiv w:val="1"/>
      <w:marLeft w:val="0"/>
      <w:marRight w:val="0"/>
      <w:marTop w:val="0"/>
      <w:marBottom w:val="0"/>
      <w:divBdr>
        <w:top w:val="none" w:sz="0" w:space="0" w:color="auto"/>
        <w:left w:val="none" w:sz="0" w:space="0" w:color="auto"/>
        <w:bottom w:val="none" w:sz="0" w:space="0" w:color="auto"/>
        <w:right w:val="none" w:sz="0" w:space="0" w:color="auto"/>
      </w:divBdr>
      <w:divsChild>
        <w:div w:id="1431703761">
          <w:marLeft w:val="360"/>
          <w:marRight w:val="0"/>
          <w:marTop w:val="200"/>
          <w:marBottom w:val="0"/>
          <w:divBdr>
            <w:top w:val="none" w:sz="0" w:space="0" w:color="auto"/>
            <w:left w:val="none" w:sz="0" w:space="0" w:color="auto"/>
            <w:bottom w:val="none" w:sz="0" w:space="0" w:color="auto"/>
            <w:right w:val="none" w:sz="0" w:space="0" w:color="auto"/>
          </w:divBdr>
        </w:div>
      </w:divsChild>
    </w:div>
    <w:div w:id="972097299">
      <w:bodyDiv w:val="1"/>
      <w:marLeft w:val="0"/>
      <w:marRight w:val="0"/>
      <w:marTop w:val="0"/>
      <w:marBottom w:val="0"/>
      <w:divBdr>
        <w:top w:val="none" w:sz="0" w:space="0" w:color="auto"/>
        <w:left w:val="none" w:sz="0" w:space="0" w:color="auto"/>
        <w:bottom w:val="none" w:sz="0" w:space="0" w:color="auto"/>
        <w:right w:val="none" w:sz="0" w:space="0" w:color="auto"/>
      </w:divBdr>
    </w:div>
    <w:div w:id="980697784">
      <w:bodyDiv w:val="1"/>
      <w:marLeft w:val="0"/>
      <w:marRight w:val="0"/>
      <w:marTop w:val="0"/>
      <w:marBottom w:val="0"/>
      <w:divBdr>
        <w:top w:val="none" w:sz="0" w:space="0" w:color="auto"/>
        <w:left w:val="none" w:sz="0" w:space="0" w:color="auto"/>
        <w:bottom w:val="none" w:sz="0" w:space="0" w:color="auto"/>
        <w:right w:val="none" w:sz="0" w:space="0" w:color="auto"/>
      </w:divBdr>
    </w:div>
    <w:div w:id="1018654463">
      <w:bodyDiv w:val="1"/>
      <w:marLeft w:val="0"/>
      <w:marRight w:val="0"/>
      <w:marTop w:val="0"/>
      <w:marBottom w:val="0"/>
      <w:divBdr>
        <w:top w:val="none" w:sz="0" w:space="0" w:color="auto"/>
        <w:left w:val="none" w:sz="0" w:space="0" w:color="auto"/>
        <w:bottom w:val="none" w:sz="0" w:space="0" w:color="auto"/>
        <w:right w:val="none" w:sz="0" w:space="0" w:color="auto"/>
      </w:divBdr>
    </w:div>
    <w:div w:id="1176530310">
      <w:bodyDiv w:val="1"/>
      <w:marLeft w:val="0"/>
      <w:marRight w:val="0"/>
      <w:marTop w:val="0"/>
      <w:marBottom w:val="0"/>
      <w:divBdr>
        <w:top w:val="none" w:sz="0" w:space="0" w:color="auto"/>
        <w:left w:val="none" w:sz="0" w:space="0" w:color="auto"/>
        <w:bottom w:val="none" w:sz="0" w:space="0" w:color="auto"/>
        <w:right w:val="none" w:sz="0" w:space="0" w:color="auto"/>
      </w:divBdr>
    </w:div>
    <w:div w:id="1259606915">
      <w:bodyDiv w:val="1"/>
      <w:marLeft w:val="0"/>
      <w:marRight w:val="0"/>
      <w:marTop w:val="0"/>
      <w:marBottom w:val="0"/>
      <w:divBdr>
        <w:top w:val="none" w:sz="0" w:space="0" w:color="auto"/>
        <w:left w:val="none" w:sz="0" w:space="0" w:color="auto"/>
        <w:bottom w:val="none" w:sz="0" w:space="0" w:color="auto"/>
        <w:right w:val="none" w:sz="0" w:space="0" w:color="auto"/>
      </w:divBdr>
    </w:div>
    <w:div w:id="1278181186">
      <w:bodyDiv w:val="1"/>
      <w:marLeft w:val="0"/>
      <w:marRight w:val="0"/>
      <w:marTop w:val="0"/>
      <w:marBottom w:val="0"/>
      <w:divBdr>
        <w:top w:val="none" w:sz="0" w:space="0" w:color="auto"/>
        <w:left w:val="none" w:sz="0" w:space="0" w:color="auto"/>
        <w:bottom w:val="none" w:sz="0" w:space="0" w:color="auto"/>
        <w:right w:val="none" w:sz="0" w:space="0" w:color="auto"/>
      </w:divBdr>
      <w:divsChild>
        <w:div w:id="1637832181">
          <w:marLeft w:val="360"/>
          <w:marRight w:val="0"/>
          <w:marTop w:val="200"/>
          <w:marBottom w:val="0"/>
          <w:divBdr>
            <w:top w:val="none" w:sz="0" w:space="0" w:color="auto"/>
            <w:left w:val="none" w:sz="0" w:space="0" w:color="auto"/>
            <w:bottom w:val="none" w:sz="0" w:space="0" w:color="auto"/>
            <w:right w:val="none" w:sz="0" w:space="0" w:color="auto"/>
          </w:divBdr>
        </w:div>
      </w:divsChild>
    </w:div>
    <w:div w:id="1288970557">
      <w:bodyDiv w:val="1"/>
      <w:marLeft w:val="0"/>
      <w:marRight w:val="0"/>
      <w:marTop w:val="0"/>
      <w:marBottom w:val="0"/>
      <w:divBdr>
        <w:top w:val="none" w:sz="0" w:space="0" w:color="auto"/>
        <w:left w:val="none" w:sz="0" w:space="0" w:color="auto"/>
        <w:bottom w:val="none" w:sz="0" w:space="0" w:color="auto"/>
        <w:right w:val="none" w:sz="0" w:space="0" w:color="auto"/>
      </w:divBdr>
    </w:div>
    <w:div w:id="1320499393">
      <w:bodyDiv w:val="1"/>
      <w:marLeft w:val="0"/>
      <w:marRight w:val="0"/>
      <w:marTop w:val="0"/>
      <w:marBottom w:val="0"/>
      <w:divBdr>
        <w:top w:val="none" w:sz="0" w:space="0" w:color="auto"/>
        <w:left w:val="none" w:sz="0" w:space="0" w:color="auto"/>
        <w:bottom w:val="none" w:sz="0" w:space="0" w:color="auto"/>
        <w:right w:val="none" w:sz="0" w:space="0" w:color="auto"/>
      </w:divBdr>
    </w:div>
    <w:div w:id="1328171921">
      <w:bodyDiv w:val="1"/>
      <w:marLeft w:val="0"/>
      <w:marRight w:val="0"/>
      <w:marTop w:val="0"/>
      <w:marBottom w:val="0"/>
      <w:divBdr>
        <w:top w:val="none" w:sz="0" w:space="0" w:color="auto"/>
        <w:left w:val="none" w:sz="0" w:space="0" w:color="auto"/>
        <w:bottom w:val="none" w:sz="0" w:space="0" w:color="auto"/>
        <w:right w:val="none" w:sz="0" w:space="0" w:color="auto"/>
      </w:divBdr>
    </w:div>
    <w:div w:id="1383023538">
      <w:bodyDiv w:val="1"/>
      <w:marLeft w:val="0"/>
      <w:marRight w:val="0"/>
      <w:marTop w:val="0"/>
      <w:marBottom w:val="0"/>
      <w:divBdr>
        <w:top w:val="none" w:sz="0" w:space="0" w:color="auto"/>
        <w:left w:val="none" w:sz="0" w:space="0" w:color="auto"/>
        <w:bottom w:val="none" w:sz="0" w:space="0" w:color="auto"/>
        <w:right w:val="none" w:sz="0" w:space="0" w:color="auto"/>
      </w:divBdr>
      <w:divsChild>
        <w:div w:id="1506017699">
          <w:marLeft w:val="360"/>
          <w:marRight w:val="0"/>
          <w:marTop w:val="200"/>
          <w:marBottom w:val="0"/>
          <w:divBdr>
            <w:top w:val="none" w:sz="0" w:space="0" w:color="auto"/>
            <w:left w:val="none" w:sz="0" w:space="0" w:color="auto"/>
            <w:bottom w:val="none" w:sz="0" w:space="0" w:color="auto"/>
            <w:right w:val="none" w:sz="0" w:space="0" w:color="auto"/>
          </w:divBdr>
        </w:div>
      </w:divsChild>
    </w:div>
    <w:div w:id="1480804824">
      <w:bodyDiv w:val="1"/>
      <w:marLeft w:val="0"/>
      <w:marRight w:val="0"/>
      <w:marTop w:val="0"/>
      <w:marBottom w:val="0"/>
      <w:divBdr>
        <w:top w:val="none" w:sz="0" w:space="0" w:color="auto"/>
        <w:left w:val="none" w:sz="0" w:space="0" w:color="auto"/>
        <w:bottom w:val="none" w:sz="0" w:space="0" w:color="auto"/>
        <w:right w:val="none" w:sz="0" w:space="0" w:color="auto"/>
      </w:divBdr>
      <w:divsChild>
        <w:div w:id="2030597054">
          <w:marLeft w:val="360"/>
          <w:marRight w:val="0"/>
          <w:marTop w:val="200"/>
          <w:marBottom w:val="0"/>
          <w:divBdr>
            <w:top w:val="none" w:sz="0" w:space="0" w:color="auto"/>
            <w:left w:val="none" w:sz="0" w:space="0" w:color="auto"/>
            <w:bottom w:val="none" w:sz="0" w:space="0" w:color="auto"/>
            <w:right w:val="none" w:sz="0" w:space="0" w:color="auto"/>
          </w:divBdr>
        </w:div>
      </w:divsChild>
    </w:div>
    <w:div w:id="1544097032">
      <w:bodyDiv w:val="1"/>
      <w:marLeft w:val="0"/>
      <w:marRight w:val="0"/>
      <w:marTop w:val="0"/>
      <w:marBottom w:val="0"/>
      <w:divBdr>
        <w:top w:val="none" w:sz="0" w:space="0" w:color="auto"/>
        <w:left w:val="none" w:sz="0" w:space="0" w:color="auto"/>
        <w:bottom w:val="none" w:sz="0" w:space="0" w:color="auto"/>
        <w:right w:val="none" w:sz="0" w:space="0" w:color="auto"/>
      </w:divBdr>
    </w:div>
    <w:div w:id="1585260801">
      <w:bodyDiv w:val="1"/>
      <w:marLeft w:val="0"/>
      <w:marRight w:val="0"/>
      <w:marTop w:val="0"/>
      <w:marBottom w:val="0"/>
      <w:divBdr>
        <w:top w:val="none" w:sz="0" w:space="0" w:color="auto"/>
        <w:left w:val="none" w:sz="0" w:space="0" w:color="auto"/>
        <w:bottom w:val="none" w:sz="0" w:space="0" w:color="auto"/>
        <w:right w:val="none" w:sz="0" w:space="0" w:color="auto"/>
      </w:divBdr>
    </w:div>
    <w:div w:id="1616521646">
      <w:bodyDiv w:val="1"/>
      <w:marLeft w:val="0"/>
      <w:marRight w:val="0"/>
      <w:marTop w:val="0"/>
      <w:marBottom w:val="0"/>
      <w:divBdr>
        <w:top w:val="none" w:sz="0" w:space="0" w:color="auto"/>
        <w:left w:val="none" w:sz="0" w:space="0" w:color="auto"/>
        <w:bottom w:val="none" w:sz="0" w:space="0" w:color="auto"/>
        <w:right w:val="none" w:sz="0" w:space="0" w:color="auto"/>
      </w:divBdr>
    </w:div>
    <w:div w:id="1903635767">
      <w:bodyDiv w:val="1"/>
      <w:marLeft w:val="0"/>
      <w:marRight w:val="0"/>
      <w:marTop w:val="0"/>
      <w:marBottom w:val="0"/>
      <w:divBdr>
        <w:top w:val="none" w:sz="0" w:space="0" w:color="auto"/>
        <w:left w:val="none" w:sz="0" w:space="0" w:color="auto"/>
        <w:bottom w:val="none" w:sz="0" w:space="0" w:color="auto"/>
        <w:right w:val="none" w:sz="0" w:space="0" w:color="auto"/>
      </w:divBdr>
      <w:divsChild>
        <w:div w:id="382369574">
          <w:marLeft w:val="360"/>
          <w:marRight w:val="0"/>
          <w:marTop w:val="200"/>
          <w:marBottom w:val="0"/>
          <w:divBdr>
            <w:top w:val="none" w:sz="0" w:space="0" w:color="auto"/>
            <w:left w:val="none" w:sz="0" w:space="0" w:color="auto"/>
            <w:bottom w:val="none" w:sz="0" w:space="0" w:color="auto"/>
            <w:right w:val="none" w:sz="0" w:space="0" w:color="auto"/>
          </w:divBdr>
        </w:div>
      </w:divsChild>
    </w:div>
    <w:div w:id="1906185200">
      <w:bodyDiv w:val="1"/>
      <w:marLeft w:val="0"/>
      <w:marRight w:val="0"/>
      <w:marTop w:val="0"/>
      <w:marBottom w:val="0"/>
      <w:divBdr>
        <w:top w:val="none" w:sz="0" w:space="0" w:color="auto"/>
        <w:left w:val="none" w:sz="0" w:space="0" w:color="auto"/>
        <w:bottom w:val="none" w:sz="0" w:space="0" w:color="auto"/>
        <w:right w:val="none" w:sz="0" w:space="0" w:color="auto"/>
      </w:divBdr>
      <w:divsChild>
        <w:div w:id="1368216515">
          <w:marLeft w:val="360"/>
          <w:marRight w:val="0"/>
          <w:marTop w:val="200"/>
          <w:marBottom w:val="0"/>
          <w:divBdr>
            <w:top w:val="none" w:sz="0" w:space="0" w:color="auto"/>
            <w:left w:val="none" w:sz="0" w:space="0" w:color="auto"/>
            <w:bottom w:val="none" w:sz="0" w:space="0" w:color="auto"/>
            <w:right w:val="none" w:sz="0" w:space="0" w:color="auto"/>
          </w:divBdr>
        </w:div>
      </w:divsChild>
    </w:div>
    <w:div w:id="1907908898">
      <w:bodyDiv w:val="1"/>
      <w:marLeft w:val="0"/>
      <w:marRight w:val="0"/>
      <w:marTop w:val="0"/>
      <w:marBottom w:val="0"/>
      <w:divBdr>
        <w:top w:val="none" w:sz="0" w:space="0" w:color="auto"/>
        <w:left w:val="none" w:sz="0" w:space="0" w:color="auto"/>
        <w:bottom w:val="none" w:sz="0" w:space="0" w:color="auto"/>
        <w:right w:val="none" w:sz="0" w:space="0" w:color="auto"/>
      </w:divBdr>
    </w:div>
    <w:div w:id="1976720785">
      <w:bodyDiv w:val="1"/>
      <w:marLeft w:val="0"/>
      <w:marRight w:val="0"/>
      <w:marTop w:val="0"/>
      <w:marBottom w:val="0"/>
      <w:divBdr>
        <w:top w:val="none" w:sz="0" w:space="0" w:color="auto"/>
        <w:left w:val="none" w:sz="0" w:space="0" w:color="auto"/>
        <w:bottom w:val="none" w:sz="0" w:space="0" w:color="auto"/>
        <w:right w:val="none" w:sz="0" w:space="0" w:color="auto"/>
      </w:divBdr>
    </w:div>
    <w:div w:id="1997488196">
      <w:bodyDiv w:val="1"/>
      <w:marLeft w:val="0"/>
      <w:marRight w:val="0"/>
      <w:marTop w:val="0"/>
      <w:marBottom w:val="0"/>
      <w:divBdr>
        <w:top w:val="none" w:sz="0" w:space="0" w:color="auto"/>
        <w:left w:val="none" w:sz="0" w:space="0" w:color="auto"/>
        <w:bottom w:val="none" w:sz="0" w:space="0" w:color="auto"/>
        <w:right w:val="none" w:sz="0" w:space="0" w:color="auto"/>
      </w:divBdr>
      <w:divsChild>
        <w:div w:id="1864660670">
          <w:marLeft w:val="360"/>
          <w:marRight w:val="0"/>
          <w:marTop w:val="200"/>
          <w:marBottom w:val="0"/>
          <w:divBdr>
            <w:top w:val="none" w:sz="0" w:space="0" w:color="auto"/>
            <w:left w:val="none" w:sz="0" w:space="0" w:color="auto"/>
            <w:bottom w:val="none" w:sz="0" w:space="0" w:color="auto"/>
            <w:right w:val="none" w:sz="0" w:space="0" w:color="auto"/>
          </w:divBdr>
        </w:div>
      </w:divsChild>
    </w:div>
    <w:div w:id="20545710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Imp</b:Tag>
    <b:SourceType>ConferenceProceedings</b:SourceType>
    <b:Guid>{BA5E6AC3-8767-47DB-A77E-FBD78682583F}</b:Guid>
    <b:Title>Improvements of accuracy and convergence speed of AI-based solution for the Korteweg - De Vries equation</b:Title>
    <b:RefOrder>1</b:RefOrder>
  </b:Source>
  <b:Source>
    <b:Tag>JVG</b:Tag>
    <b:SourceType>ConferenceProceedings</b:SourceType>
    <b:Guid>{440B649D-865C-41DF-B8D5-17FE1A452F65}</b:Guid>
    <b:Author>
      <b:Author>
        <b:Corporate>J.V. Gurieva, E.P. Vasiliev, L.A. Smirnov</b:Corporate>
      </b:Author>
    </b:Author>
    <b:RefOrder>2</b:RefOrder>
  </b:Source>
</b:Sources>
</file>

<file path=customXml/itemProps1.xml><?xml version="1.0" encoding="utf-8"?>
<ds:datastoreItem xmlns:ds="http://schemas.openxmlformats.org/officeDocument/2006/customXml" ds:itemID="{46AE91FC-5E61-4472-A94F-BB2B51CFA6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23979</Words>
  <Characters>136683</Characters>
  <Application>Microsoft Office Word</Application>
  <DocSecurity>0</DocSecurity>
  <Lines>1139</Lines>
  <Paragraphs>320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160342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Смирнова Татьяна</cp:lastModifiedBy>
  <cp:revision>2</cp:revision>
  <cp:lastPrinted>2026-06-16T19:16:00Z</cp:lastPrinted>
  <dcterms:created xsi:type="dcterms:W3CDTF">2026-06-18T14:26:00Z</dcterms:created>
  <dcterms:modified xsi:type="dcterms:W3CDTF">2026-06-18T14:26:00Z</dcterms:modified>
</cp:coreProperties>
</file>